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Ивановской области от 30.03.2012 N 107-п</w:t>
              <w:br/>
              <w:t xml:space="preserve">(ред. от 02.08.2023)</w:t>
              <w:br/>
              <w:t xml:space="preserve">"О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w:t>
              <w:br/>
              <w:t xml:space="preserve">(вместе с "Порядком предоставления социально ориентированным некоммерческим организациям, зарегистрированным и действующим на территории Ивановской области, грантов в форме субсидий (гранты Ивановской области)", "Порядком предоставления социально ориентированным некоммерческим организациям, зарегистрированным и действующим на территории Ивановской области, являющимся исполнителями общественно полезных услуг, грантов в форме субсидий на оказание общественно полезной услуги", "Порядком передачи социально ориентированным некоммерческим организациям, зарегистрированным и действующим на территории Ивановской области, имущества Ивановской области в безвозмездное пользование")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ИВАНОВСКОЙ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марта 2012 г. N 107-п</w:t>
      </w:r>
    </w:p>
    <w:p>
      <w:pPr>
        <w:pStyle w:val="2"/>
        <w:jc w:val="center"/>
      </w:pPr>
      <w:r>
        <w:rPr>
          <w:sz w:val="20"/>
        </w:rPr>
      </w:r>
    </w:p>
    <w:p>
      <w:pPr>
        <w:pStyle w:val="2"/>
        <w:jc w:val="center"/>
      </w:pPr>
      <w:r>
        <w:rPr>
          <w:sz w:val="20"/>
        </w:rPr>
        <w:t xml:space="preserve">О ПОРЯДКЕ, ОБЪЕМАХ И УСЛОВИЯХ ПРЕДОСТАВЛЕНИЯ ПОДДЕРЖКИ</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ЗАРЕГИСТРИРОВАННЫМ И ДЕЙСТВУЮЩИМ НА ТЕРРИТОРИИ</w:t>
      </w:r>
    </w:p>
    <w:p>
      <w:pPr>
        <w:pStyle w:val="2"/>
        <w:jc w:val="center"/>
      </w:pPr>
      <w:r>
        <w:rPr>
          <w:sz w:val="20"/>
        </w:rPr>
        <w:t xml:space="preserve">ИВАНОВСКОЙ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Ивановской области</w:t>
            </w:r>
          </w:p>
          <w:p>
            <w:pPr>
              <w:pStyle w:val="0"/>
              <w:jc w:val="center"/>
            </w:pPr>
            <w:r>
              <w:rPr>
                <w:sz w:val="20"/>
                <w:color w:val="392c69"/>
              </w:rPr>
              <w:t xml:space="preserve">от 28.04.2014 </w:t>
            </w:r>
            <w:hyperlink w:history="0" r:id="rId7" w:tooltip="Постановление Правительства Ивановской области от 28.04.2014 N 159-п &quot;О внесении изменений в постановление Правительства Ивановской области от 30.03.2012 N 107-п &quot;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quot; (вместе с &quot;Положением 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 {КонсультантПлюс}">
              <w:r>
                <w:rPr>
                  <w:sz w:val="20"/>
                  <w:color w:val="0000ff"/>
                </w:rPr>
                <w:t xml:space="preserve">N 159-п</w:t>
              </w:r>
            </w:hyperlink>
            <w:r>
              <w:rPr>
                <w:sz w:val="20"/>
                <w:color w:val="392c69"/>
              </w:rPr>
              <w:t xml:space="preserve">, от 03.12.2014 </w:t>
            </w:r>
            <w:hyperlink w:history="0" r:id="rId8" w:tooltip="Постановление Правительства Ивановской области от 03.12.2014 N 496-п &quot;О внесении изменений в постановление Правительства Ивановской области от 30.03.2012 N 107-п &quot;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quot; {КонсультантПлюс}">
              <w:r>
                <w:rPr>
                  <w:sz w:val="20"/>
                  <w:color w:val="0000ff"/>
                </w:rPr>
                <w:t xml:space="preserve">N 496-п</w:t>
              </w:r>
            </w:hyperlink>
            <w:r>
              <w:rPr>
                <w:sz w:val="20"/>
                <w:color w:val="392c69"/>
              </w:rPr>
              <w:t xml:space="preserve">, от 01.07.2016 </w:t>
            </w:r>
            <w:hyperlink w:history="0" r:id="rId9" w:tooltip="Постановление Правительства Ивановской области от 01.07.2016 N 200-п &quot;О внесении изменения в постановление Правительства Ивановской области от 30.03.2012 N 107-п &quot;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quot; {КонсультантПлюс}">
              <w:r>
                <w:rPr>
                  <w:sz w:val="20"/>
                  <w:color w:val="0000ff"/>
                </w:rPr>
                <w:t xml:space="preserve">N 200-п</w:t>
              </w:r>
            </w:hyperlink>
            <w:r>
              <w:rPr>
                <w:sz w:val="20"/>
                <w:color w:val="392c69"/>
              </w:rPr>
              <w:t xml:space="preserve">,</w:t>
            </w:r>
          </w:p>
          <w:p>
            <w:pPr>
              <w:pStyle w:val="0"/>
              <w:jc w:val="center"/>
            </w:pPr>
            <w:r>
              <w:rPr>
                <w:sz w:val="20"/>
                <w:color w:val="392c69"/>
              </w:rPr>
              <w:t xml:space="preserve">от 10.04.2018 </w:t>
            </w:r>
            <w:hyperlink w:history="0" r:id="rId10" w:tooltip="Постановление Правительства Ивановской области от 10.04.2018 N 97-п &quot;О внесении изменения в постановление Правительства Ивановской области от 30.03.2012 N 107-п &quot;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quot; (вместе с &quot;Положением 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 {КонсультантПлюс}">
              <w:r>
                <w:rPr>
                  <w:sz w:val="20"/>
                  <w:color w:val="0000ff"/>
                </w:rPr>
                <w:t xml:space="preserve">N 97-п</w:t>
              </w:r>
            </w:hyperlink>
            <w:r>
              <w:rPr>
                <w:sz w:val="20"/>
                <w:color w:val="392c69"/>
              </w:rPr>
              <w:t xml:space="preserve">, от 14.09.2018 </w:t>
            </w:r>
            <w:hyperlink w:history="0" r:id="rId11" w:tooltip="Постановление Правительства Ивановской области от 14.09.2018 N 280-п &quot;О внесении изменений в постановление Правительства Ивановской области от 30.03.2012 N 107-п &quot;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quot; {КонсультантПлюс}">
              <w:r>
                <w:rPr>
                  <w:sz w:val="20"/>
                  <w:color w:val="0000ff"/>
                </w:rPr>
                <w:t xml:space="preserve">N 280-п</w:t>
              </w:r>
            </w:hyperlink>
            <w:r>
              <w:rPr>
                <w:sz w:val="20"/>
                <w:color w:val="392c69"/>
              </w:rPr>
              <w:t xml:space="preserve">, от 28.02.2020 </w:t>
            </w:r>
            <w:hyperlink w:history="0" r:id="rId12" w:tooltip="Постановление Правительства Ивановской области от 28.02.2020 N 77-п &quot;О внесении изменений в постановление Правительства Ивановской области от 30.03.2012 N 107-п &quot;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quot; {КонсультантПлюс}">
              <w:r>
                <w:rPr>
                  <w:sz w:val="20"/>
                  <w:color w:val="0000ff"/>
                </w:rPr>
                <w:t xml:space="preserve">N 77-п</w:t>
              </w:r>
            </w:hyperlink>
            <w:r>
              <w:rPr>
                <w:sz w:val="20"/>
                <w:color w:val="392c69"/>
              </w:rPr>
              <w:t xml:space="preserve">,</w:t>
            </w:r>
          </w:p>
          <w:p>
            <w:pPr>
              <w:pStyle w:val="0"/>
              <w:jc w:val="center"/>
            </w:pPr>
            <w:r>
              <w:rPr>
                <w:sz w:val="20"/>
                <w:color w:val="392c69"/>
              </w:rPr>
              <w:t xml:space="preserve">от 20.07.2020 </w:t>
            </w:r>
            <w:hyperlink w:history="0" r:id="rId13" w:tooltip="Постановление Правительства Ивановской области от 20.07.2020 N 337-п &quot;О внесении изменения в постановление Правительства Ивановской области от 30.03.2012 N 107-п &quot;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quot; {КонсультантПлюс}">
              <w:r>
                <w:rPr>
                  <w:sz w:val="20"/>
                  <w:color w:val="0000ff"/>
                </w:rPr>
                <w:t xml:space="preserve">N 337-п</w:t>
              </w:r>
            </w:hyperlink>
            <w:r>
              <w:rPr>
                <w:sz w:val="20"/>
                <w:color w:val="392c69"/>
              </w:rPr>
              <w:t xml:space="preserve">, от 29.04.2021 </w:t>
            </w:r>
            <w:hyperlink w:history="0" r:id="rId14" w:tooltip="Постановление Правительства Ивановской области от 29.04.2021 N 221-п &quot;О внесении изменений в постановление Правительства Ивановской области от 30.03.2012 N 107-п &quot;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quot; (вместе с &quot;Порядком предоставления социально ориентированным некоммерческим организациям, зарегистрированным и действующим на территории Ивановской области, грантов в форме {КонсультантПлюс}">
              <w:r>
                <w:rPr>
                  <w:sz w:val="20"/>
                  <w:color w:val="0000ff"/>
                </w:rPr>
                <w:t xml:space="preserve">N 221-п</w:t>
              </w:r>
            </w:hyperlink>
            <w:r>
              <w:rPr>
                <w:sz w:val="20"/>
                <w:color w:val="392c69"/>
              </w:rPr>
              <w:t xml:space="preserve">, от 09.02.2022 </w:t>
            </w:r>
            <w:hyperlink w:history="0" r:id="rId15" w:tooltip="Постановление Правительства Ивановской области от 09.02.2022 N 60-п &quot;О внесении изменений в постановление Правительства Ивановской области от 30.03.2012 N 107-п &quot;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quot; (вместе с &quot;Порядком предоставления социально ориентированным некоммерческим организациям, зарегистрированным и действующим на территории Ивановской области, являющимся испол {КонсультантПлюс}">
              <w:r>
                <w:rPr>
                  <w:sz w:val="20"/>
                  <w:color w:val="0000ff"/>
                </w:rPr>
                <w:t xml:space="preserve">N 60-п</w:t>
              </w:r>
            </w:hyperlink>
            <w:r>
              <w:rPr>
                <w:sz w:val="20"/>
                <w:color w:val="392c69"/>
              </w:rPr>
              <w:t xml:space="preserve">,</w:t>
            </w:r>
          </w:p>
          <w:p>
            <w:pPr>
              <w:pStyle w:val="0"/>
              <w:jc w:val="center"/>
            </w:pPr>
            <w:r>
              <w:rPr>
                <w:sz w:val="20"/>
                <w:color w:val="392c69"/>
              </w:rPr>
              <w:t xml:space="preserve">от 07.04.2022 </w:t>
            </w:r>
            <w:hyperlink w:history="0" r:id="rId16" w:tooltip="Постановление Правительства Ивановской области от 07.04.2022 N 152-п &quot;О внесении изменений в некоторые постановления Правительства Ивановской области&quot; {КонсультантПлюс}">
              <w:r>
                <w:rPr>
                  <w:sz w:val="20"/>
                  <w:color w:val="0000ff"/>
                </w:rPr>
                <w:t xml:space="preserve">N 152-п</w:t>
              </w:r>
            </w:hyperlink>
            <w:r>
              <w:rPr>
                <w:sz w:val="20"/>
                <w:color w:val="392c69"/>
              </w:rPr>
              <w:t xml:space="preserve">, от 22.02.2023 </w:t>
            </w:r>
            <w:hyperlink w:history="0" r:id="rId17" w:tooltip="Постановление Правительства Ивановской области от 22.02.2023 N 80-п &quot;О внесении изменений в постановление Правительства Ивановской области от 30.03.2012 N 107-п &quot;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quot; (вместе с &quot;Порядком предоставления социально ориентированным некоммерческим организациям, зарегистрированным и действующим на территории Ивановской области, грантов в форме  {КонсультантПлюс}">
              <w:r>
                <w:rPr>
                  <w:sz w:val="20"/>
                  <w:color w:val="0000ff"/>
                </w:rPr>
                <w:t xml:space="preserve">N 80-п</w:t>
              </w:r>
            </w:hyperlink>
            <w:r>
              <w:rPr>
                <w:sz w:val="20"/>
                <w:color w:val="392c69"/>
              </w:rPr>
              <w:t xml:space="preserve">, от 02.08.2023 </w:t>
            </w:r>
            <w:hyperlink w:history="0" r:id="rId18" w:tooltip="Постановление Правительства Ивановской области от 02.08.2023 N 352-п &quot;О внесении изменений в некоторые постановления Правительства Ивановской области&quot; {КонсультантПлюс}">
              <w:r>
                <w:rPr>
                  <w:sz w:val="20"/>
                  <w:color w:val="0000ff"/>
                </w:rPr>
                <w:t xml:space="preserve">N 352-п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19"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20"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w:t>
      </w:r>
      <w:hyperlink w:history="0" r:id="rId2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22" w:tooltip="Закон Ивановской области от 06.05.2011 N 37-ОЗ (ред. от 31.10.2023) &quot;О поддержке социально ориентированных некоммерческих организаций&quot; (принят Ивановской областной Думой 28.04.2011) {КонсультантПлюс}">
        <w:r>
          <w:rPr>
            <w:sz w:val="20"/>
            <w:color w:val="0000ff"/>
          </w:rPr>
          <w:t xml:space="preserve">Законом</w:t>
        </w:r>
      </w:hyperlink>
      <w:r>
        <w:rPr>
          <w:sz w:val="20"/>
        </w:rPr>
        <w:t xml:space="preserve"> Ивановской области от 06.05.2011 N 37-ОЗ "О поддержке социально ориентированных некоммерческих организаций" Правительство Ивановской области постановляет:</w:t>
      </w:r>
    </w:p>
    <w:p>
      <w:pPr>
        <w:pStyle w:val="0"/>
        <w:jc w:val="both"/>
      </w:pPr>
      <w:r>
        <w:rPr>
          <w:sz w:val="20"/>
        </w:rPr>
        <w:t xml:space="preserve">(в ред. Постановлений Правительства Ивановской области от 29.04.2021 </w:t>
      </w:r>
      <w:hyperlink w:history="0" r:id="rId23" w:tooltip="Постановление Правительства Ивановской области от 29.04.2021 N 221-п &quot;О внесении изменений в постановление Правительства Ивановской области от 30.03.2012 N 107-п &quot;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quot; (вместе с &quot;Порядком предоставления социально ориентированным некоммерческим организациям, зарегистрированным и действующим на территории Ивановской области, грантов в форме {КонсультантПлюс}">
        <w:r>
          <w:rPr>
            <w:sz w:val="20"/>
            <w:color w:val="0000ff"/>
          </w:rPr>
          <w:t xml:space="preserve">N 221-п</w:t>
        </w:r>
      </w:hyperlink>
      <w:r>
        <w:rPr>
          <w:sz w:val="20"/>
        </w:rPr>
        <w:t xml:space="preserve">, от 09.02.2022 </w:t>
      </w:r>
      <w:hyperlink w:history="0" r:id="rId24" w:tooltip="Постановление Правительства Ивановской области от 09.02.2022 N 60-п &quot;О внесении изменений в постановление Правительства Ивановской области от 30.03.2012 N 107-п &quot;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quot; (вместе с &quot;Порядком предоставления социально ориентированным некоммерческим организациям, зарегистрированным и действующим на территории Ивановской области, являющимся испол {КонсультантПлюс}">
        <w:r>
          <w:rPr>
            <w:sz w:val="20"/>
            <w:color w:val="0000ff"/>
          </w:rPr>
          <w:t xml:space="preserve">N 60-п</w:t>
        </w:r>
      </w:hyperlink>
      <w:r>
        <w:rPr>
          <w:sz w:val="20"/>
        </w:rPr>
        <w:t xml:space="preserve">)</w:t>
      </w:r>
    </w:p>
    <w:p>
      <w:pPr>
        <w:pStyle w:val="0"/>
        <w:ind w:firstLine="540"/>
        <w:jc w:val="both"/>
      </w:pPr>
      <w:r>
        <w:rPr>
          <w:sz w:val="20"/>
        </w:rPr>
      </w:r>
    </w:p>
    <w:p>
      <w:pPr>
        <w:pStyle w:val="0"/>
        <w:ind w:firstLine="540"/>
        <w:jc w:val="both"/>
      </w:pPr>
      <w:r>
        <w:rPr>
          <w:sz w:val="20"/>
        </w:rPr>
        <w:t xml:space="preserve">1. Утвердить </w:t>
      </w:r>
      <w:hyperlink w:history="0" w:anchor="P42" w:tooltip="ПОРЯДОК">
        <w:r>
          <w:rPr>
            <w:sz w:val="20"/>
            <w:color w:val="0000ff"/>
          </w:rPr>
          <w:t xml:space="preserve">Порядок</w:t>
        </w:r>
      </w:hyperlink>
      <w:r>
        <w:rPr>
          <w:sz w:val="20"/>
        </w:rPr>
        <w:t xml:space="preserve"> предоставления социально ориентированным некоммерческим организациям, зарегистрированным и действующим на территории Ивановской области, грантов в форме субсидий (гранты Ивановской области) (приложение 1).</w:t>
      </w:r>
    </w:p>
    <w:p>
      <w:pPr>
        <w:pStyle w:val="0"/>
        <w:jc w:val="both"/>
      </w:pPr>
      <w:r>
        <w:rPr>
          <w:sz w:val="20"/>
        </w:rPr>
        <w:t xml:space="preserve">(в ред. Постановлений Правительства Ивановской области от 29.04.2021 </w:t>
      </w:r>
      <w:hyperlink w:history="0" r:id="rId25" w:tooltip="Постановление Правительства Ивановской области от 29.04.2021 N 221-п &quot;О внесении изменений в постановление Правительства Ивановской области от 30.03.2012 N 107-п &quot;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quot; (вместе с &quot;Порядком предоставления социально ориентированным некоммерческим организациям, зарегистрированным и действующим на территории Ивановской области, грантов в форме {КонсультантПлюс}">
        <w:r>
          <w:rPr>
            <w:sz w:val="20"/>
            <w:color w:val="0000ff"/>
          </w:rPr>
          <w:t xml:space="preserve">N 221-п</w:t>
        </w:r>
      </w:hyperlink>
      <w:r>
        <w:rPr>
          <w:sz w:val="20"/>
        </w:rPr>
        <w:t xml:space="preserve">, от 09.02.2022 </w:t>
      </w:r>
      <w:hyperlink w:history="0" r:id="rId26" w:tooltip="Постановление Правительства Ивановской области от 09.02.2022 N 60-п &quot;О внесении изменений в постановление Правительства Ивановской области от 30.03.2012 N 107-п &quot;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quot; (вместе с &quot;Порядком предоставления социально ориентированным некоммерческим организациям, зарегистрированным и действующим на территории Ивановской области, являющимся испол {КонсультантПлюс}">
        <w:r>
          <w:rPr>
            <w:sz w:val="20"/>
            <w:color w:val="0000ff"/>
          </w:rPr>
          <w:t xml:space="preserve">N 60-п</w:t>
        </w:r>
      </w:hyperlink>
      <w:r>
        <w:rPr>
          <w:sz w:val="20"/>
        </w:rPr>
        <w:t xml:space="preserve">)</w:t>
      </w:r>
    </w:p>
    <w:p>
      <w:pPr>
        <w:pStyle w:val="0"/>
        <w:ind w:firstLine="540"/>
        <w:jc w:val="both"/>
      </w:pPr>
      <w:r>
        <w:rPr>
          <w:sz w:val="20"/>
        </w:rPr>
      </w:r>
    </w:p>
    <w:p>
      <w:pPr>
        <w:pStyle w:val="0"/>
        <w:ind w:firstLine="540"/>
        <w:jc w:val="both"/>
      </w:pPr>
      <w:r>
        <w:rPr>
          <w:sz w:val="20"/>
        </w:rPr>
        <w:t xml:space="preserve">2. Утвердить </w:t>
      </w:r>
      <w:hyperlink w:history="0" w:anchor="P382" w:tooltip="ПОРЯДОК">
        <w:r>
          <w:rPr>
            <w:sz w:val="20"/>
            <w:color w:val="0000ff"/>
          </w:rPr>
          <w:t xml:space="preserve">Порядок</w:t>
        </w:r>
      </w:hyperlink>
      <w:r>
        <w:rPr>
          <w:sz w:val="20"/>
        </w:rPr>
        <w:t xml:space="preserve"> предоставления социально ориентированным некоммерческим организациям, зарегистрированным и действующим на территории Ивановской области, являющимся исполнителями общественно полезных услуг, грантов в форме субсидии на оказание общественно полезной услуги (приложение 2).</w:t>
      </w:r>
    </w:p>
    <w:p>
      <w:pPr>
        <w:pStyle w:val="0"/>
        <w:jc w:val="both"/>
      </w:pPr>
      <w:r>
        <w:rPr>
          <w:sz w:val="20"/>
        </w:rPr>
        <w:t xml:space="preserve">(п. 2 введен </w:t>
      </w:r>
      <w:hyperlink w:history="0" r:id="rId27" w:tooltip="Постановление Правительства Ивановской области от 09.02.2022 N 60-п &quot;О внесении изменений в постановление Правительства Ивановской области от 30.03.2012 N 107-п &quot;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quot; (вместе с &quot;Порядком предоставления социально ориентированным некоммерческим организациям, зарегистрированным и действующим на территории Ивановской области, являющимся испол {КонсультантПлюс}">
        <w:r>
          <w:rPr>
            <w:sz w:val="20"/>
            <w:color w:val="0000ff"/>
          </w:rPr>
          <w:t xml:space="preserve">Постановлением</w:t>
        </w:r>
      </w:hyperlink>
      <w:r>
        <w:rPr>
          <w:sz w:val="20"/>
        </w:rPr>
        <w:t xml:space="preserve"> Правительства Ивановской области от 09.02.2022 N 60-п)</w:t>
      </w:r>
    </w:p>
    <w:p>
      <w:pPr>
        <w:pStyle w:val="0"/>
        <w:ind w:firstLine="540"/>
        <w:jc w:val="both"/>
      </w:pPr>
      <w:r>
        <w:rPr>
          <w:sz w:val="20"/>
        </w:rPr>
      </w:r>
    </w:p>
    <w:p>
      <w:pPr>
        <w:pStyle w:val="0"/>
        <w:ind w:firstLine="540"/>
        <w:jc w:val="both"/>
      </w:pPr>
      <w:r>
        <w:rPr>
          <w:sz w:val="20"/>
        </w:rPr>
        <w:t xml:space="preserve">3. Утвердить </w:t>
      </w:r>
      <w:hyperlink w:history="0" w:anchor="P1071" w:tooltip="ПОРЯДОК">
        <w:r>
          <w:rPr>
            <w:sz w:val="20"/>
            <w:color w:val="0000ff"/>
          </w:rPr>
          <w:t xml:space="preserve">Порядок</w:t>
        </w:r>
      </w:hyperlink>
      <w:r>
        <w:rPr>
          <w:sz w:val="20"/>
        </w:rPr>
        <w:t xml:space="preserve"> передачи социально ориентированным некоммерческим организациям, зарегистрированным и действующим на территории Ивановской области, имущества Ивановской области в безвозмездное пользование (приложение 3).</w:t>
      </w:r>
    </w:p>
    <w:p>
      <w:pPr>
        <w:pStyle w:val="0"/>
        <w:jc w:val="both"/>
      </w:pPr>
      <w:r>
        <w:rPr>
          <w:sz w:val="20"/>
        </w:rPr>
        <w:t xml:space="preserve">(п. 3 введен </w:t>
      </w:r>
      <w:hyperlink w:history="0" r:id="rId28" w:tooltip="Постановление Правительства Ивановской области от 09.02.2022 N 60-п &quot;О внесении изменений в постановление Правительства Ивановской области от 30.03.2012 N 107-п &quot;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quot; (вместе с &quot;Порядком предоставления социально ориентированным некоммерческим организациям, зарегистрированным и действующим на территории Ивановской области, являющимся испол {КонсультантПлюс}">
        <w:r>
          <w:rPr>
            <w:sz w:val="20"/>
            <w:color w:val="0000ff"/>
          </w:rPr>
          <w:t xml:space="preserve">Постановлением</w:t>
        </w:r>
      </w:hyperlink>
      <w:r>
        <w:rPr>
          <w:sz w:val="20"/>
        </w:rPr>
        <w:t xml:space="preserve"> Правительства Ивановской области от 09.02.2022 N 60-п)</w:t>
      </w:r>
    </w:p>
    <w:p>
      <w:pPr>
        <w:pStyle w:val="0"/>
        <w:ind w:firstLine="540"/>
        <w:jc w:val="both"/>
      </w:pPr>
      <w:r>
        <w:rPr>
          <w:sz w:val="20"/>
        </w:rPr>
      </w:r>
    </w:p>
    <w:p>
      <w:pPr>
        <w:pStyle w:val="0"/>
        <w:jc w:val="right"/>
      </w:pPr>
      <w:r>
        <w:rPr>
          <w:sz w:val="20"/>
        </w:rPr>
        <w:t xml:space="preserve">Губернатор Ивановской области</w:t>
      </w:r>
    </w:p>
    <w:p>
      <w:pPr>
        <w:pStyle w:val="0"/>
        <w:jc w:val="right"/>
      </w:pPr>
      <w:r>
        <w:rPr>
          <w:sz w:val="20"/>
        </w:rPr>
        <w:t xml:space="preserve">М.А.МЕНЬ</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Ивановской области</w:t>
      </w:r>
    </w:p>
    <w:p>
      <w:pPr>
        <w:pStyle w:val="0"/>
        <w:jc w:val="right"/>
      </w:pPr>
      <w:r>
        <w:rPr>
          <w:sz w:val="20"/>
        </w:rPr>
        <w:t xml:space="preserve">от 30.03.2012 N 107-п</w:t>
      </w:r>
    </w:p>
    <w:p>
      <w:pPr>
        <w:pStyle w:val="0"/>
        <w:jc w:val="right"/>
      </w:pPr>
      <w:r>
        <w:rPr>
          <w:sz w:val="20"/>
        </w:rPr>
      </w:r>
    </w:p>
    <w:bookmarkStart w:id="42" w:name="P42"/>
    <w:bookmarkEnd w:id="42"/>
    <w:p>
      <w:pPr>
        <w:pStyle w:val="2"/>
        <w:jc w:val="center"/>
      </w:pPr>
      <w:r>
        <w:rPr>
          <w:sz w:val="20"/>
        </w:rPr>
        <w:t xml:space="preserve">ПОРЯДОК</w:t>
      </w:r>
    </w:p>
    <w:p>
      <w:pPr>
        <w:pStyle w:val="2"/>
        <w:jc w:val="center"/>
      </w:pPr>
      <w:r>
        <w:rPr>
          <w:sz w:val="20"/>
        </w:rPr>
        <w:t xml:space="preserve">ПРЕДОСТАВЛЕНИЯ СОЦИАЛЬНО ОРИЕНТИРОВАННЫМ НЕКОММЕРЧЕСКИМ</w:t>
      </w:r>
    </w:p>
    <w:p>
      <w:pPr>
        <w:pStyle w:val="2"/>
        <w:jc w:val="center"/>
      </w:pPr>
      <w:r>
        <w:rPr>
          <w:sz w:val="20"/>
        </w:rPr>
        <w:t xml:space="preserve">ОРГАНИЗАЦИЯМ, ЗАРЕГИСТРИРОВАННЫМ И ДЕЙСТВУЮЩИМ НА ТЕРРИТОРИИ</w:t>
      </w:r>
    </w:p>
    <w:p>
      <w:pPr>
        <w:pStyle w:val="2"/>
        <w:jc w:val="center"/>
      </w:pPr>
      <w:r>
        <w:rPr>
          <w:sz w:val="20"/>
        </w:rPr>
        <w:t xml:space="preserve">ИВАНОВСКОЙ ОБЛАСТИ, ГРАНТОВ В ФОРМЕ СУБСИДИЙ</w:t>
      </w:r>
    </w:p>
    <w:p>
      <w:pPr>
        <w:pStyle w:val="2"/>
        <w:jc w:val="center"/>
      </w:pPr>
      <w:r>
        <w:rPr>
          <w:sz w:val="20"/>
        </w:rPr>
        <w:t xml:space="preserve">(ГРАНТЫ ИВАНОВСКОЙ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Ивановской области от 22.02.2023 </w:t>
            </w:r>
            <w:hyperlink w:history="0" r:id="rId29" w:tooltip="Постановление Правительства Ивановской области от 22.02.2023 N 80-п &quot;О внесении изменений в постановление Правительства Ивановской области от 30.03.2012 N 107-п &quot;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quot; (вместе с &quot;Порядком предоставления социально ориентированным некоммерческим организациям, зарегистрированным и действующим на территории Ивановской области, грантов в форме  {КонсультантПлюс}">
              <w:r>
                <w:rPr>
                  <w:sz w:val="20"/>
                  <w:color w:val="0000ff"/>
                </w:rPr>
                <w:t xml:space="preserve">N 80-п</w:t>
              </w:r>
            </w:hyperlink>
            <w:r>
              <w:rPr>
                <w:sz w:val="20"/>
                <w:color w:val="392c69"/>
              </w:rPr>
              <w:t xml:space="preserve">,</w:t>
            </w:r>
          </w:p>
          <w:p>
            <w:pPr>
              <w:pStyle w:val="0"/>
              <w:jc w:val="center"/>
            </w:pPr>
            <w:r>
              <w:rPr>
                <w:sz w:val="20"/>
                <w:color w:val="392c69"/>
              </w:rPr>
              <w:t xml:space="preserve">от 02.08.2023 </w:t>
            </w:r>
            <w:hyperlink w:history="0" r:id="rId30" w:tooltip="Постановление Правительства Ивановской области от 02.08.2023 N 352-п &quot;О внесении изменений в некоторые постановления Правительства Ивановской области&quot; {КонсультантПлюс}">
              <w:r>
                <w:rPr>
                  <w:sz w:val="20"/>
                  <w:color w:val="0000ff"/>
                </w:rPr>
                <w:t xml:space="preserve">N 352-п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bookmarkStart w:id="53" w:name="P53"/>
    <w:bookmarkEnd w:id="53"/>
    <w:p>
      <w:pPr>
        <w:pStyle w:val="0"/>
        <w:ind w:firstLine="540"/>
        <w:jc w:val="both"/>
      </w:pPr>
      <w:r>
        <w:rPr>
          <w:sz w:val="20"/>
        </w:rPr>
        <w:t xml:space="preserve">1.1. Настоящий Порядок устанавливает цели и условия, общие положения о предоставлении социально ориентированным некоммерческим организациям, зарегистрированным и действующим на территории Ивановской области, грантов в форме субсидий (далее - субсидия), порядок проведения отбора получателей субсидии, условия и порядок предоставления субсидии, требования к отчетности, требования об осуществлении контроля (мониторинга) за соблюдением условий и порядка предоставления субсидии и ответственности за их нарушение (далее - Порядок).</w:t>
      </w:r>
    </w:p>
    <w:p>
      <w:pPr>
        <w:pStyle w:val="0"/>
        <w:spacing w:before="200" w:line-rule="auto"/>
        <w:ind w:firstLine="540"/>
        <w:jc w:val="both"/>
      </w:pPr>
      <w:r>
        <w:rPr>
          <w:sz w:val="20"/>
        </w:rPr>
        <w:t xml:space="preserve">Под социально ориентированной некоммерческой организацией, зарегистрированной и действующей на территории Ивановской области, в настоящем Порядке понимается некоммерческая организация, которая одновременно удовлетворяет следующим требованиям (далее - некоммерческая неправительственная организация, ННО):</w:t>
      </w:r>
    </w:p>
    <w:p>
      <w:pPr>
        <w:pStyle w:val="0"/>
        <w:spacing w:before="200" w:line-rule="auto"/>
        <w:ind w:firstLine="540"/>
        <w:jc w:val="both"/>
      </w:pPr>
      <w:r>
        <w:rPr>
          <w:sz w:val="20"/>
        </w:rPr>
        <w:t xml:space="preserve">некоммерческая организация, созданная в форме общественной организации (за исключением политической партии),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осуществляет в соответствии со своими учредительными документами виды деятельности, предусмотренные </w:t>
      </w:r>
      <w:hyperlink w:history="0" r:id="rId31"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(далее - Федеральный закон), </w:t>
      </w:r>
      <w:hyperlink w:history="0" r:id="rId32" w:tooltip="Закон Ивановской области от 06.05.2011 N 37-ОЗ (ред. от 31.10.2023) &quot;О поддержке социально ориентированных некоммерческих организаций&quot; (принят Ивановской областной Думой 28.04.2011) {КонсультантПлюс}">
        <w:r>
          <w:rPr>
            <w:sz w:val="20"/>
            <w:color w:val="0000ff"/>
          </w:rPr>
          <w:t xml:space="preserve">статьей 3</w:t>
        </w:r>
      </w:hyperlink>
      <w:r>
        <w:rPr>
          <w:sz w:val="20"/>
        </w:rPr>
        <w:t xml:space="preserve"> Закона Ивановской области от 06.05.2011 N 37-ОЗ "О поддержке социально ориентированных некоммерческих организаций" (далее - Закон Ивановской области);</w:t>
      </w:r>
    </w:p>
    <w:p>
      <w:pPr>
        <w:pStyle w:val="0"/>
        <w:spacing w:before="200" w:line-rule="auto"/>
        <w:ind w:firstLine="540"/>
        <w:jc w:val="both"/>
      </w:pPr>
      <w:r>
        <w:rPr>
          <w:sz w:val="20"/>
        </w:rPr>
        <w:t xml:space="preserve">не имеет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не является государственно-общественной или общественно-государственной организацией (объединением), их территориальным (структурным) подразделением (отделением).</w:t>
      </w:r>
    </w:p>
    <w:bookmarkStart w:id="59" w:name="P59"/>
    <w:bookmarkEnd w:id="59"/>
    <w:p>
      <w:pPr>
        <w:pStyle w:val="0"/>
        <w:spacing w:before="200" w:line-rule="auto"/>
        <w:ind w:firstLine="540"/>
        <w:jc w:val="both"/>
      </w:pPr>
      <w:r>
        <w:rPr>
          <w:sz w:val="20"/>
        </w:rPr>
        <w:t xml:space="preserve">1.2. Целью предоставления ННО субсидии является оказание поддержки ННО, предоставляемой в целях финансового обеспечения затрат на реализацию социально значимого проекта (далее - поддержка). Под социально значимым проектом (далее - проект) понимается комплекс взаимосвязанных мероприятий, направленных на решение конкретной актуальной социальной проблемы и улучшение социальной ситуации в Ивановской области, в соответствии с учредительными документами ННО и видами деятельности, предусмотренными </w:t>
      </w:r>
      <w:hyperlink w:history="0" r:id="rId33"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w:t>
      </w:r>
      <w:hyperlink w:history="0" r:id="rId34" w:tooltip="Закон Ивановской области от 06.05.2011 N 37-ОЗ (ред. от 31.10.2023) &quot;О поддержке социально ориентированных некоммерческих организаций&quot; (принят Ивановской областной Думой 28.04.2011) {КонсультантПлюс}">
        <w:r>
          <w:rPr>
            <w:sz w:val="20"/>
            <w:color w:val="0000ff"/>
          </w:rPr>
          <w:t xml:space="preserve">статьей 3</w:t>
        </w:r>
      </w:hyperlink>
      <w:r>
        <w:rPr>
          <w:sz w:val="20"/>
        </w:rPr>
        <w:t xml:space="preserve"> Закона Ивановской области.</w:t>
      </w:r>
    </w:p>
    <w:p>
      <w:pPr>
        <w:pStyle w:val="0"/>
        <w:spacing w:before="200" w:line-rule="auto"/>
        <w:ind w:firstLine="540"/>
        <w:jc w:val="both"/>
      </w:pPr>
      <w:r>
        <w:rPr>
          <w:sz w:val="20"/>
        </w:rPr>
        <w:t xml:space="preserve">Финансовому обеспечению за счет средств субсидии подлежат следующие затраты:</w:t>
      </w:r>
    </w:p>
    <w:p>
      <w:pPr>
        <w:pStyle w:val="0"/>
        <w:spacing w:before="200" w:line-rule="auto"/>
        <w:ind w:firstLine="540"/>
        <w:jc w:val="both"/>
      </w:pPr>
      <w:r>
        <w:rPr>
          <w:sz w:val="20"/>
        </w:rPr>
        <w:t xml:space="preserve">выплаты персоналу (оплата труда штатных работников, участвующих в реализации проекта), а также вознаграждение работников, привлеченных по договорам гражданско-правового характера;</w:t>
      </w:r>
    </w:p>
    <w:p>
      <w:pPr>
        <w:pStyle w:val="0"/>
        <w:spacing w:before="200" w:line-rule="auto"/>
        <w:ind w:firstLine="540"/>
        <w:jc w:val="both"/>
      </w:pPr>
      <w:r>
        <w:rPr>
          <w:sz w:val="20"/>
        </w:rPr>
        <w:t xml:space="preserve">закупка работ и услуг, необходимых для реализации проекта (в том числе аренда помещений, услуги связи, коммунальные, транспортные, информационно-консультационные и информационно-аналитические, юридические услуги);</w:t>
      </w:r>
    </w:p>
    <w:p>
      <w:pPr>
        <w:pStyle w:val="0"/>
        <w:spacing w:before="200" w:line-rule="auto"/>
        <w:ind w:firstLine="540"/>
        <w:jc w:val="both"/>
      </w:pPr>
      <w:r>
        <w:rPr>
          <w:sz w:val="20"/>
        </w:rPr>
        <w:t xml:space="preserve">закупка непроизведенных активов, нематериальных активов, материальных запасов и основных средств;</w:t>
      </w:r>
    </w:p>
    <w:p>
      <w:pPr>
        <w:pStyle w:val="0"/>
        <w:spacing w:before="200" w:line-rule="auto"/>
        <w:ind w:firstLine="540"/>
        <w:jc w:val="both"/>
      </w:pPr>
      <w:r>
        <w:rPr>
          <w:sz w:val="20"/>
        </w:rPr>
        <w:t xml:space="preserve">уплата налогов, сборов и иных платежей в бюджеты бюджетной системы Российской Федерации (в том числе страховые взносы);</w:t>
      </w:r>
    </w:p>
    <w:p>
      <w:pPr>
        <w:pStyle w:val="0"/>
        <w:spacing w:before="200" w:line-rule="auto"/>
        <w:ind w:firstLine="540"/>
        <w:jc w:val="both"/>
      </w:pPr>
      <w:r>
        <w:rPr>
          <w:sz w:val="20"/>
        </w:rPr>
        <w:t xml:space="preserve">иные расходы, связанные с реализацией проекта, за исключением указанных в </w:t>
      </w:r>
      <w:hyperlink w:history="0" w:anchor="P253" w:tooltip="2.27. Субсидия перечисляется в соответствии с планом-графиком перечисления субсидии, установленным соглашением, на указанный в соглашении счет при соблюдении следующих условий:">
        <w:r>
          <w:rPr>
            <w:sz w:val="20"/>
            <w:color w:val="0000ff"/>
          </w:rPr>
          <w:t xml:space="preserve">пунктах 2.27</w:t>
        </w:r>
      </w:hyperlink>
      <w:r>
        <w:rPr>
          <w:sz w:val="20"/>
        </w:rPr>
        <w:t xml:space="preserve"> и </w:t>
      </w:r>
      <w:hyperlink w:history="0" w:anchor="P260" w:tooltip="2.28. ННО запрещается осуществлять за счет предоставленной субсидии расходы:">
        <w:r>
          <w:rPr>
            <w:sz w:val="20"/>
            <w:color w:val="0000ff"/>
          </w:rPr>
          <w:t xml:space="preserve">2.28</w:t>
        </w:r>
      </w:hyperlink>
      <w:r>
        <w:rPr>
          <w:sz w:val="20"/>
        </w:rPr>
        <w:t xml:space="preserve"> настоящего Порядка.</w:t>
      </w:r>
    </w:p>
    <w:p>
      <w:pPr>
        <w:pStyle w:val="0"/>
        <w:spacing w:before="200" w:line-rule="auto"/>
        <w:ind w:firstLine="540"/>
        <w:jc w:val="both"/>
      </w:pPr>
      <w:r>
        <w:rPr>
          <w:sz w:val="20"/>
        </w:rPr>
        <w:t xml:space="preserve">1.3.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Департамент внутренней политики Ивановской области (далее - Департамент внутренней политики).</w:t>
      </w:r>
    </w:p>
    <w:p>
      <w:pPr>
        <w:pStyle w:val="0"/>
        <w:spacing w:before="200" w:line-rule="auto"/>
        <w:ind w:firstLine="540"/>
        <w:jc w:val="both"/>
      </w:pPr>
      <w:r>
        <w:rPr>
          <w:sz w:val="20"/>
        </w:rPr>
        <w:t xml:space="preserve">Предоставление субсидии осуществляется в пределах бюджетных ассигнований, предусмотренных на указанные цели законом Ивановской области об областном бюджете на соответствующий финансовый год и на плановый период (сводной бюджетной росписью областного бюджета) Департаменту внутренней политики.</w:t>
      </w:r>
    </w:p>
    <w:p>
      <w:pPr>
        <w:pStyle w:val="0"/>
        <w:spacing w:before="200" w:line-rule="auto"/>
        <w:ind w:firstLine="540"/>
        <w:jc w:val="both"/>
      </w:pPr>
      <w:r>
        <w:rPr>
          <w:sz w:val="20"/>
        </w:rPr>
        <w:t xml:space="preserve">1.4. Отбор ННО, претендующих на получение субсидии, производится по результатам конкурсного отбора ННО, претендующих на получение поддержки (далее - конкурс), на основании результатов рассмотрения их заявок экспертной комиссией по предварительной выработке предложений по рассмотрению заявок ННО, претендующих на получение поддержки (далее - экспертная комиссия), и принятого с учетом рекомендаций экспертной комиссии распоряжения Правительства Ивановской области.</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об областном бюджете на соответствующий финансовый год и плановый период (закона о внесении изменений в закон об областном бюджете на соответствующий финансовый год и на плановый период).</w:t>
      </w:r>
    </w:p>
    <w:bookmarkStart w:id="70" w:name="P70"/>
    <w:bookmarkEnd w:id="70"/>
    <w:p>
      <w:pPr>
        <w:pStyle w:val="0"/>
        <w:spacing w:before="200" w:line-rule="auto"/>
        <w:ind w:firstLine="540"/>
        <w:jc w:val="both"/>
      </w:pPr>
      <w:r>
        <w:rPr>
          <w:sz w:val="20"/>
        </w:rPr>
        <w:t xml:space="preserve">1.5. Категории получателей поддержки определяются в соответствии с </w:t>
      </w:r>
      <w:hyperlink w:history="0" w:anchor="P53" w:tooltip="1.1. Настоящий Порядок устанавливает цели и условия, общие положения о предоставлении социально ориентированным некоммерческим организациям, зарегистрированным и действующим на территории Ивановской области, грантов в форме субсидий (далее - субсидия), порядок проведения отбора получателей субсидии, условия и порядок предоставления субсидии, требования к отчетности, требования об осуществлении контроля (мониторинга) за соблюдением условий и порядка предоставления субсидии и ответственности за их нарушени...">
        <w:r>
          <w:rPr>
            <w:sz w:val="20"/>
            <w:color w:val="0000ff"/>
          </w:rPr>
          <w:t xml:space="preserve">пунктом 1.1</w:t>
        </w:r>
      </w:hyperlink>
      <w:r>
        <w:rPr>
          <w:sz w:val="20"/>
        </w:rPr>
        <w:t xml:space="preserve"> настоящего Порядка.</w:t>
      </w:r>
    </w:p>
    <w:p>
      <w:pPr>
        <w:pStyle w:val="0"/>
        <w:ind w:firstLine="540"/>
        <w:jc w:val="both"/>
      </w:pPr>
      <w:r>
        <w:rPr>
          <w:sz w:val="20"/>
        </w:rPr>
      </w:r>
    </w:p>
    <w:p>
      <w:pPr>
        <w:pStyle w:val="2"/>
        <w:outlineLvl w:val="1"/>
        <w:jc w:val="center"/>
      </w:pPr>
      <w:r>
        <w:rPr>
          <w:sz w:val="20"/>
        </w:rPr>
        <w:t xml:space="preserve">2. Условия и порядок предоставления субсидий и порядок</w:t>
      </w:r>
    </w:p>
    <w:p>
      <w:pPr>
        <w:pStyle w:val="2"/>
        <w:jc w:val="center"/>
      </w:pPr>
      <w:r>
        <w:rPr>
          <w:sz w:val="20"/>
        </w:rPr>
        <w:t xml:space="preserve">проведения отбора получателей субсидий</w:t>
      </w:r>
    </w:p>
    <w:p>
      <w:pPr>
        <w:pStyle w:val="0"/>
        <w:jc w:val="center"/>
      </w:pPr>
      <w:r>
        <w:rPr>
          <w:sz w:val="20"/>
        </w:rPr>
      </w:r>
    </w:p>
    <w:bookmarkStart w:id="75" w:name="P75"/>
    <w:bookmarkEnd w:id="75"/>
    <w:p>
      <w:pPr>
        <w:pStyle w:val="0"/>
        <w:ind w:firstLine="540"/>
        <w:jc w:val="both"/>
      </w:pPr>
      <w:r>
        <w:rPr>
          <w:sz w:val="20"/>
        </w:rPr>
        <w:t xml:space="preserve">2.1. Департамент внутренней политики не позднее 1 августа текущего года при наличии лимитов бюджетных обязательств, доведенных до Департамента внутренней политики как получателя бюджетных средств на указанные цели, размещает на информационном ресурсе об оказании финансовой поддержки некоммерческим неправительственным организациям в сети Интернет по адресу </w:t>
      </w:r>
      <w:r>
        <w:rPr>
          <w:sz w:val="20"/>
        </w:rPr>
        <w:t xml:space="preserve">иваново.гранты.рф</w:t>
      </w:r>
      <w:r>
        <w:rPr>
          <w:sz w:val="20"/>
        </w:rPr>
        <w:t xml:space="preserve"> (далее - информационный ресурс иваново.гранты.рф) (с размещением указателя страницы сайта на едином портале) и на официальном сайте Департамента внутренней политики в информационно-телекоммуникационной сети Интернет объявление о проведении конкурса и настоящий Порядок с указанием:</w:t>
      </w:r>
    </w:p>
    <w:p>
      <w:pPr>
        <w:pStyle w:val="0"/>
        <w:spacing w:before="200" w:line-rule="auto"/>
        <w:ind w:firstLine="540"/>
        <w:jc w:val="both"/>
      </w:pPr>
      <w:r>
        <w:rPr>
          <w:sz w:val="20"/>
        </w:rPr>
        <w:t xml:space="preserve">сроков проведения конкурса:</w:t>
      </w:r>
    </w:p>
    <w:p>
      <w:pPr>
        <w:pStyle w:val="0"/>
        <w:spacing w:before="200" w:line-rule="auto"/>
        <w:ind w:firstLine="540"/>
        <w:jc w:val="both"/>
      </w:pPr>
      <w:r>
        <w:rPr>
          <w:sz w:val="20"/>
        </w:rPr>
        <w:t xml:space="preserve">даты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Департамента внутренней политики;</w:t>
      </w:r>
    </w:p>
    <w:p>
      <w:pPr>
        <w:pStyle w:val="0"/>
        <w:spacing w:before="200" w:line-rule="auto"/>
        <w:ind w:firstLine="540"/>
        <w:jc w:val="both"/>
      </w:pPr>
      <w:r>
        <w:rPr>
          <w:sz w:val="20"/>
        </w:rPr>
        <w:t xml:space="preserve">результатов предоставления субсидии в соответствии с </w:t>
      </w:r>
      <w:hyperlink w:history="0" w:anchor="P286" w:tooltip="2.35. Результатом предоставления субсидии является реализация социально значимого проекта.">
        <w:r>
          <w:rPr>
            <w:sz w:val="20"/>
            <w:color w:val="0000ff"/>
          </w:rPr>
          <w:t xml:space="preserve">пунктом 2.35</w:t>
        </w:r>
      </w:hyperlink>
      <w:r>
        <w:rPr>
          <w:sz w:val="20"/>
        </w:rPr>
        <w:t xml:space="preserve"> настоящего Порядка;</w:t>
      </w:r>
    </w:p>
    <w:p>
      <w:pPr>
        <w:pStyle w:val="0"/>
        <w:spacing w:before="200" w:line-rule="auto"/>
        <w:ind w:firstLine="540"/>
        <w:jc w:val="both"/>
      </w:pPr>
      <w:r>
        <w:rPr>
          <w:sz w:val="20"/>
        </w:rPr>
        <w:t xml:space="preserve">требований к участникам конкурса в соответствии с </w:t>
      </w:r>
      <w:hyperlink w:history="0" w:anchor="P53" w:tooltip="1.1. Настоящий Порядок устанавливает цели и условия, общие положения о предоставлении социально ориентированным некоммерческим организациям, зарегистрированным и действующим на территории Ивановской области, грантов в форме субсидий (далее - субсидия), порядок проведения отбора получателей субсидии, условия и порядок предоставления субсидии, требования к отчетности, требования об осуществлении контроля (мониторинга) за соблюдением условий и порядка предоставления субсидии и ответственности за их нарушени...">
        <w:r>
          <w:rPr>
            <w:sz w:val="20"/>
            <w:color w:val="0000ff"/>
          </w:rPr>
          <w:t xml:space="preserve">пунктами 1.1</w:t>
        </w:r>
      </w:hyperlink>
      <w:r>
        <w:rPr>
          <w:sz w:val="20"/>
        </w:rPr>
        <w:t xml:space="preserve">, </w:t>
      </w:r>
      <w:hyperlink w:history="0" w:anchor="P89" w:tooltip="2.2. Требования к ННО - участникам конкурса:">
        <w:r>
          <w:rPr>
            <w:sz w:val="20"/>
            <w:color w:val="0000ff"/>
          </w:rPr>
          <w:t xml:space="preserve">2.2</w:t>
        </w:r>
      </w:hyperlink>
      <w:r>
        <w:rPr>
          <w:sz w:val="20"/>
        </w:rPr>
        <w:t xml:space="preserve"> Порядка и перечня документов, предоставляемых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доменного имени или иного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порядка подачи заявок участниками конкурса и требований, предъявляемых к форме и содержанию заявок, подаваемых участниками конкурса, в соответствии с </w:t>
      </w:r>
      <w:hyperlink w:history="0" w:anchor="P89" w:tooltip="2.2. Требования к ННО - участникам конкурса:">
        <w:r>
          <w:rPr>
            <w:sz w:val="20"/>
            <w:color w:val="0000ff"/>
          </w:rPr>
          <w:t xml:space="preserve">пунктами 2.2</w:t>
        </w:r>
      </w:hyperlink>
      <w:r>
        <w:rPr>
          <w:sz w:val="20"/>
        </w:rPr>
        <w:t xml:space="preserve"> - </w:t>
      </w:r>
      <w:hyperlink w:history="0" w:anchor="P123" w:tooltip="2.5. Заявка на участие в конкурсе должна быть представлена в течение срока приема заявок, указанного в объявлении о проведении конкурса.">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участников конкурса, порядка возврата заявок участников конкурса, определяющего в том числе основания для возврата заявок участников конкурса, порядка внесения изменений в заявки участников конкурса;</w:t>
      </w:r>
    </w:p>
    <w:p>
      <w:pPr>
        <w:pStyle w:val="0"/>
        <w:spacing w:before="200" w:line-rule="auto"/>
        <w:ind w:firstLine="540"/>
        <w:jc w:val="both"/>
      </w:pPr>
      <w:r>
        <w:rPr>
          <w:sz w:val="20"/>
        </w:rPr>
        <w:t xml:space="preserve">правил рассмотрения и оценки заявок участников конкурса в соответствии с </w:t>
      </w:r>
      <w:hyperlink w:history="0" w:anchor="P139" w:tooltip="2.10. Департамент внутренней политики в срок не позднее 20 календарных дней после дня окончания срока приема заявок ННО обеспечивает проведение заседания экспертной комиссии с целью принятия экспертной комиссией решения о допуске ННО к участию в конкурсе или об отказе ННО в участии в конкурсе.">
        <w:r>
          <w:rPr>
            <w:sz w:val="20"/>
            <w:color w:val="0000ff"/>
          </w:rPr>
          <w:t xml:space="preserve">пунктами 2.10</w:t>
        </w:r>
      </w:hyperlink>
      <w:r>
        <w:rPr>
          <w:sz w:val="20"/>
        </w:rPr>
        <w:t xml:space="preserve"> - </w:t>
      </w:r>
      <w:hyperlink w:history="0" w:anchor="P206" w:tooltip="2.17. Размер субсидии, рекомендуемый для предоставления ННО в текущем финансовой году и плановом периоде, определяется на основании информации о расходах на реализацию проекта (перечня затрат на реализацию проекта).">
        <w:r>
          <w:rPr>
            <w:sz w:val="20"/>
            <w:color w:val="0000ff"/>
          </w:rPr>
          <w:t xml:space="preserve">2.17</w:t>
        </w:r>
      </w:hyperlink>
      <w:r>
        <w:rPr>
          <w:sz w:val="20"/>
        </w:rPr>
        <w:t xml:space="preserve"> настоящего Порядка;</w:t>
      </w:r>
    </w:p>
    <w:p>
      <w:pPr>
        <w:pStyle w:val="0"/>
        <w:spacing w:before="200" w:line-rule="auto"/>
        <w:ind w:firstLine="540"/>
        <w:jc w:val="both"/>
      </w:pPr>
      <w:r>
        <w:rPr>
          <w:sz w:val="20"/>
        </w:rPr>
        <w:t xml:space="preserve">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(победители) конкурса должен подписать соглашение о предоставлении субсидии;</w:t>
      </w:r>
    </w:p>
    <w:p>
      <w:pPr>
        <w:pStyle w:val="0"/>
        <w:spacing w:before="200" w:line-rule="auto"/>
        <w:ind w:firstLine="540"/>
        <w:jc w:val="both"/>
      </w:pPr>
      <w:r>
        <w:rPr>
          <w:sz w:val="20"/>
        </w:rPr>
        <w:t xml:space="preserve">условий признания победителя (победителей) конкурса уклонившимся от заключения соглашения;</w:t>
      </w:r>
    </w:p>
    <w:p>
      <w:pPr>
        <w:pStyle w:val="0"/>
        <w:spacing w:before="200" w:line-rule="auto"/>
        <w:ind w:firstLine="540"/>
        <w:jc w:val="both"/>
      </w:pPr>
      <w:r>
        <w:rPr>
          <w:sz w:val="20"/>
        </w:rPr>
        <w:t xml:space="preserve">даты размещения результатов конкурса на информационном ресурсе </w:t>
      </w:r>
      <w:r>
        <w:rPr>
          <w:sz w:val="20"/>
        </w:rPr>
        <w:t xml:space="preserve">иваново.гранты.рф</w:t>
      </w:r>
      <w:r>
        <w:rPr>
          <w:sz w:val="20"/>
        </w:rPr>
        <w:t xml:space="preserve"> (с размещением указателя страницы сайта на едином портале), а также на официальном сайте Департамента внутренней политики в информационно-телекоммуникационной сети Интернет.</w:t>
      </w:r>
    </w:p>
    <w:bookmarkStart w:id="89" w:name="P89"/>
    <w:bookmarkEnd w:id="89"/>
    <w:p>
      <w:pPr>
        <w:pStyle w:val="0"/>
        <w:spacing w:before="200" w:line-rule="auto"/>
        <w:ind w:firstLine="540"/>
        <w:jc w:val="both"/>
      </w:pPr>
      <w:r>
        <w:rPr>
          <w:sz w:val="20"/>
        </w:rPr>
        <w:t xml:space="preserve">2.2. Требования к ННО - участникам конкурса:</w:t>
      </w:r>
    </w:p>
    <w:p>
      <w:pPr>
        <w:pStyle w:val="0"/>
        <w:spacing w:before="200" w:line-rule="auto"/>
        <w:ind w:firstLine="540"/>
        <w:jc w:val="both"/>
      </w:pPr>
      <w:r>
        <w:rPr>
          <w:sz w:val="20"/>
        </w:rPr>
        <w:t xml:space="preserve">ННО не должна находиться в процессе ликвидации, реорганизации, в отношении ННО не введена процедура банкротства, деятельность ННО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ННО осуществляет на территории Ивановской области в соответствии со своими учредительными документами виды деятельности, предусмотренные </w:t>
      </w:r>
      <w:hyperlink w:history="0" r:id="rId35"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w:t>
      </w:r>
      <w:hyperlink w:history="0" r:id="rId36" w:tooltip="Закон Ивановской области от 06.05.2011 N 37-ОЗ (ред. от 31.10.2023) &quot;О поддержке социально ориентированных некоммерческих организаций&quot; (принят Ивановской областной Думой 28.04.2011) {КонсультантПлюс}">
        <w:r>
          <w:rPr>
            <w:sz w:val="20"/>
            <w:color w:val="0000ff"/>
          </w:rPr>
          <w:t xml:space="preserve">статьей 3</w:t>
        </w:r>
      </w:hyperlink>
      <w:r>
        <w:rPr>
          <w:sz w:val="20"/>
        </w:rPr>
        <w:t xml:space="preserve"> Закона Ивановской области;</w:t>
      </w:r>
    </w:p>
    <w:p>
      <w:pPr>
        <w:pStyle w:val="0"/>
        <w:spacing w:before="200" w:line-rule="auto"/>
        <w:ind w:firstLine="540"/>
        <w:jc w:val="both"/>
      </w:pPr>
      <w:r>
        <w:rPr>
          <w:sz w:val="20"/>
        </w:rPr>
        <w:t xml:space="preserve">ННО соответствует требованиям к категории получателей поддержки, определенным </w:t>
      </w:r>
      <w:hyperlink w:history="0" w:anchor="P53" w:tooltip="1.1. Настоящий Порядок устанавливает цели и условия, общие положения о предоставлении социально ориентированным некоммерческим организациям, зарегистрированным и действующим на территории Ивановской области, грантов в форме субсидий (далее - субсидия), порядок проведения отбора получателей субсидии, условия и порядок предоставления субсидии, требования к отчетности, требования об осуществлении контроля (мониторинга) за соблюдением условий и порядка предоставления субсидии и ответственности за их нарушени...">
        <w:r>
          <w:rPr>
            <w:sz w:val="20"/>
            <w:color w:val="0000ff"/>
          </w:rPr>
          <w:t xml:space="preserve">пунктами 1.1</w:t>
        </w:r>
      </w:hyperlink>
      <w:r>
        <w:rPr>
          <w:sz w:val="20"/>
        </w:rPr>
        <w:t xml:space="preserve">, </w:t>
      </w:r>
      <w:hyperlink w:history="0" w:anchor="P70" w:tooltip="1.5. Категории получателей поддержки определяются в соответствии с пунктом 1.1 настоящего Порядка.">
        <w:r>
          <w:rPr>
            <w:sz w:val="20"/>
            <w:color w:val="0000ff"/>
          </w:rPr>
          <w:t xml:space="preserve">1.5</w:t>
        </w:r>
      </w:hyperlink>
      <w:r>
        <w:rPr>
          <w:sz w:val="20"/>
        </w:rPr>
        <w:t xml:space="preserve"> настоящего Порядка;</w:t>
      </w:r>
    </w:p>
    <w:p>
      <w:pPr>
        <w:pStyle w:val="0"/>
        <w:spacing w:before="200" w:line-rule="auto"/>
        <w:ind w:firstLine="540"/>
        <w:jc w:val="both"/>
      </w:pPr>
      <w:r>
        <w:rPr>
          <w:sz w:val="20"/>
        </w:rPr>
        <w:t xml:space="preserve">ННО на первое число месяца, в котором подана заявка, должна соответствовать следующим требованиям:</w:t>
      </w:r>
    </w:p>
    <w:p>
      <w:pPr>
        <w:pStyle w:val="0"/>
        <w:spacing w:before="200" w:line-rule="auto"/>
        <w:ind w:firstLine="540"/>
        <w:jc w:val="both"/>
      </w:pPr>
      <w:r>
        <w:rPr>
          <w:sz w:val="20"/>
        </w:rPr>
        <w:t xml:space="preserve">ННО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w:history="0" r:id="rId37"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у ННО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перед бюджетом Ивановской области;</w:t>
      </w:r>
    </w:p>
    <w:p>
      <w:pPr>
        <w:pStyle w:val="0"/>
        <w:spacing w:before="200" w:line-rule="auto"/>
        <w:ind w:firstLine="540"/>
        <w:jc w:val="both"/>
      </w:pPr>
      <w:r>
        <w:rPr>
          <w:sz w:val="20"/>
        </w:rPr>
        <w:t xml:space="preserve">ННО зарегистрирована в установленном порядке в качестве юридического лица и состоит на учете в территориальном налоговом органе Ивановской области;</w:t>
      </w:r>
    </w:p>
    <w:p>
      <w:pPr>
        <w:pStyle w:val="0"/>
        <w:spacing w:before="200" w:line-rule="auto"/>
        <w:ind w:firstLine="540"/>
        <w:jc w:val="both"/>
      </w:pPr>
      <w:r>
        <w:rPr>
          <w:sz w:val="20"/>
        </w:rPr>
        <w:t xml:space="preserve">ННО не получает средства из бюджета Ивановской области на основании иных нормативных правовых актов Ивановской области на цели, указанные в </w:t>
      </w:r>
      <w:hyperlink w:history="0" w:anchor="P59" w:tooltip="1.2. Целью предоставления ННО субсидии является оказание поддержки ННО, предоставляемой в целях финансового обеспечения затрат на реализацию социально значимого проекта (далее - поддержка). Под социально значимым проектом (далее - проект) понимается комплекс взаимосвязанных мероприятий, направленных на решение конкретной актуальной социальной проблемы и улучшение социальной ситуации в Ивановской области, в соответствии с учредительными документами ННО и видами деятельности, предусмотренными статьей 31.1 ...">
        <w:r>
          <w:rPr>
            <w:sz w:val="20"/>
            <w:color w:val="0000ff"/>
          </w:rPr>
          <w:t xml:space="preserve">пункте 1.2</w:t>
        </w:r>
      </w:hyperlink>
      <w:r>
        <w:rPr>
          <w:sz w:val="20"/>
        </w:rPr>
        <w:t xml:space="preserve"> настоящего Порядка.</w:t>
      </w:r>
    </w:p>
    <w:bookmarkStart w:id="98" w:name="P98"/>
    <w:bookmarkEnd w:id="98"/>
    <w:p>
      <w:pPr>
        <w:pStyle w:val="0"/>
        <w:spacing w:before="200" w:line-rule="auto"/>
        <w:ind w:firstLine="540"/>
        <w:jc w:val="both"/>
      </w:pPr>
      <w:r>
        <w:rPr>
          <w:sz w:val="20"/>
        </w:rPr>
        <w:t xml:space="preserve">2.3. ННО, претендующая на получение поддержки, представляет заявку путем ее заполнения в электронной форме на информационном ресурсе </w:t>
      </w:r>
      <w:r>
        <w:rPr>
          <w:sz w:val="20"/>
        </w:rPr>
        <w:t xml:space="preserve">иваново.гранты.рф</w:t>
      </w:r>
      <w:r>
        <w:rPr>
          <w:sz w:val="20"/>
        </w:rPr>
        <w:t xml:space="preserve">, содержащую следующую информацию:</w:t>
      </w:r>
    </w:p>
    <w:p>
      <w:pPr>
        <w:pStyle w:val="0"/>
        <w:spacing w:before="200" w:line-rule="auto"/>
        <w:ind w:firstLine="540"/>
        <w:jc w:val="both"/>
      </w:pPr>
      <w:r>
        <w:rPr>
          <w:sz w:val="20"/>
        </w:rPr>
        <w:t xml:space="preserve">а) сведения об ННО (ИНН, ОГРН, КПП, дата регистрации, полное наименование, сокращенное наименование, адрес нахождения, фактическое место нахождения, адрес электронной почты для направления юридически значимых сообщений, номер телефона, факса, действующая редакция устава с цветной печатью регистрирующего органа, ФИО руководителя, ФИО лица, осуществляющего ведение бухгалтерского учета в ННО, в случае подачи документов лицом, не обладающим правом действовать от имени организации без доверенности, - доверенность, подтверждающая полномочия уполномоченного руководителем ННО лица на подачу заявки);</w:t>
      </w:r>
    </w:p>
    <w:bookmarkStart w:id="100" w:name="P100"/>
    <w:bookmarkEnd w:id="100"/>
    <w:p>
      <w:pPr>
        <w:pStyle w:val="0"/>
        <w:spacing w:before="200" w:line-rule="auto"/>
        <w:ind w:firstLine="540"/>
        <w:jc w:val="both"/>
      </w:pPr>
      <w:r>
        <w:rPr>
          <w:sz w:val="20"/>
        </w:rPr>
        <w:t xml:space="preserve">б) информация о проекте, на реализацию которого запрашивается субсидия (ННО может представить на рассмотрение экспертной комиссии только один проект):</w:t>
      </w:r>
    </w:p>
    <w:p>
      <w:pPr>
        <w:pStyle w:val="0"/>
        <w:spacing w:before="200" w:line-rule="auto"/>
        <w:ind w:firstLine="540"/>
        <w:jc w:val="both"/>
      </w:pPr>
      <w:r>
        <w:rPr>
          <w:sz w:val="20"/>
        </w:rPr>
        <w:t xml:space="preserve">необходимый объем поддержки на реализацию проекта, который не может превышать 1000000 рублей;</w:t>
      </w:r>
    </w:p>
    <w:p>
      <w:pPr>
        <w:pStyle w:val="0"/>
        <w:spacing w:before="200" w:line-rule="auto"/>
        <w:ind w:firstLine="540"/>
        <w:jc w:val="both"/>
      </w:pPr>
      <w:r>
        <w:rPr>
          <w:sz w:val="20"/>
        </w:rPr>
        <w:t xml:space="preserve">название проекта;</w:t>
      </w:r>
    </w:p>
    <w:p>
      <w:pPr>
        <w:pStyle w:val="0"/>
        <w:spacing w:before="200" w:line-rule="auto"/>
        <w:ind w:firstLine="540"/>
        <w:jc w:val="both"/>
      </w:pPr>
      <w:r>
        <w:rPr>
          <w:sz w:val="20"/>
        </w:rPr>
        <w:t xml:space="preserve">описание проекта;</w:t>
      </w:r>
    </w:p>
    <w:p>
      <w:pPr>
        <w:pStyle w:val="0"/>
        <w:spacing w:before="200" w:line-rule="auto"/>
        <w:ind w:firstLine="540"/>
        <w:jc w:val="both"/>
      </w:pPr>
      <w:r>
        <w:rPr>
          <w:sz w:val="20"/>
        </w:rPr>
        <w:t xml:space="preserve">дата начала и дата окончания реализации проекта (срок реализации проекта не может превышать 24 месяца с даты заключения соглашения);</w:t>
      </w:r>
    </w:p>
    <w:p>
      <w:pPr>
        <w:pStyle w:val="0"/>
        <w:spacing w:before="200" w:line-rule="auto"/>
        <w:ind w:firstLine="540"/>
        <w:jc w:val="both"/>
      </w:pPr>
      <w:r>
        <w:rPr>
          <w:sz w:val="20"/>
        </w:rPr>
        <w:t xml:space="preserve">описание проблем(-ы), для решения/снижения которых(-ой) посвящен проект, обоснование актуальности и социальной значимости проекта;</w:t>
      </w:r>
    </w:p>
    <w:p>
      <w:pPr>
        <w:pStyle w:val="0"/>
        <w:spacing w:before="200" w:line-rule="auto"/>
        <w:ind w:firstLine="540"/>
        <w:jc w:val="both"/>
      </w:pPr>
      <w:r>
        <w:rPr>
          <w:sz w:val="20"/>
        </w:rPr>
        <w:t xml:space="preserve">основные цели и задачи проекта, целевые группы, их численность, на которые направлен проект, территориальный охват проекта;</w:t>
      </w:r>
    </w:p>
    <w:p>
      <w:pPr>
        <w:pStyle w:val="0"/>
        <w:spacing w:before="200" w:line-rule="auto"/>
        <w:ind w:firstLine="540"/>
        <w:jc w:val="both"/>
      </w:pPr>
      <w:r>
        <w:rPr>
          <w:sz w:val="20"/>
        </w:rPr>
        <w:t xml:space="preserve">описание позитивных изменений, которые произойдут в результате реализации проекта по его завершении и в долгосрочной перспективе (социальный эффект от реализации проекта);</w:t>
      </w:r>
    </w:p>
    <w:p>
      <w:pPr>
        <w:pStyle w:val="0"/>
        <w:spacing w:before="200" w:line-rule="auto"/>
        <w:ind w:firstLine="540"/>
        <w:jc w:val="both"/>
      </w:pPr>
      <w:r>
        <w:rPr>
          <w:sz w:val="20"/>
        </w:rPr>
        <w:t xml:space="preserve">календарный план реализации мероприятий проекта (последовательное перечисление каждого события, отражающего срок завершения мероприятия (количественные и качественные показатели, период их осуществления) по получению результата реализации проекта (далее - контрольная точка)), в течение всего периода, установленного для достижения результата реализации проекта. План формируется с указанием не менее одной контрольной точки в квартал;</w:t>
      </w:r>
    </w:p>
    <w:p>
      <w:pPr>
        <w:pStyle w:val="0"/>
        <w:spacing w:before="200" w:line-rule="auto"/>
        <w:ind w:firstLine="540"/>
        <w:jc w:val="both"/>
      </w:pPr>
      <w:r>
        <w:rPr>
          <w:sz w:val="20"/>
        </w:rPr>
        <w:t xml:space="preserve">информация о расходах на реализацию проекта (перечень затрат на реализацию проекта);</w:t>
      </w:r>
    </w:p>
    <w:p>
      <w:pPr>
        <w:pStyle w:val="0"/>
        <w:spacing w:before="200" w:line-rule="auto"/>
        <w:ind w:firstLine="540"/>
        <w:jc w:val="both"/>
      </w:pPr>
      <w:r>
        <w:rPr>
          <w:sz w:val="20"/>
        </w:rPr>
        <w:t xml:space="preserve">информация о руководителе проекта;</w:t>
      </w:r>
    </w:p>
    <w:p>
      <w:pPr>
        <w:pStyle w:val="0"/>
        <w:spacing w:before="200" w:line-rule="auto"/>
        <w:ind w:firstLine="540"/>
        <w:jc w:val="both"/>
      </w:pPr>
      <w:r>
        <w:rPr>
          <w:sz w:val="20"/>
        </w:rPr>
        <w:t xml:space="preserve">информация, подтверждающая опыт работы, квалификацию членов, работников ННО (привлекаемых специалистов) по направлению деятельности ННО, в сфере реализации проекта;</w:t>
      </w:r>
    </w:p>
    <w:p>
      <w:pPr>
        <w:pStyle w:val="0"/>
        <w:spacing w:before="200" w:line-rule="auto"/>
        <w:ind w:firstLine="540"/>
        <w:jc w:val="both"/>
      </w:pPr>
      <w:r>
        <w:rPr>
          <w:sz w:val="20"/>
        </w:rPr>
        <w:t xml:space="preserve">в) </w:t>
      </w:r>
      <w:hyperlink w:history="0" w:anchor="P329" w:tooltip="Заявление на предоставление поддержки">
        <w:r>
          <w:rPr>
            <w:sz w:val="20"/>
            <w:color w:val="0000ff"/>
          </w:rPr>
          <w:t xml:space="preserve">заявление</w:t>
        </w:r>
      </w:hyperlink>
      <w:r>
        <w:rPr>
          <w:sz w:val="20"/>
        </w:rPr>
        <w:t xml:space="preserve"> на предоставление поддержки по форме согласно приложению 1 к настоящему Порядку, заверенное подписью руководителя и печатью ННО (далее - заявление).</w:t>
      </w:r>
    </w:p>
    <w:p>
      <w:pPr>
        <w:pStyle w:val="0"/>
        <w:spacing w:before="200" w:line-rule="auto"/>
        <w:ind w:firstLine="540"/>
        <w:jc w:val="both"/>
      </w:pPr>
      <w:r>
        <w:rPr>
          <w:sz w:val="20"/>
        </w:rPr>
        <w:t xml:space="preserve">Заявление загружается в формате PDF в подраздел "Дополнительные документы об организации" раздела "Организация-заявитель" формы заявки на информационном ресурсе </w:t>
      </w:r>
      <w:r>
        <w:rPr>
          <w:sz w:val="20"/>
        </w:rPr>
        <w:t xml:space="preserve">иваново.гранты.рф</w:t>
      </w:r>
      <w:r>
        <w:rPr>
          <w:sz w:val="20"/>
        </w:rPr>
        <w:t xml:space="preserve">;</w:t>
      </w:r>
    </w:p>
    <w:p>
      <w:pPr>
        <w:pStyle w:val="0"/>
        <w:spacing w:before="200" w:line-rule="auto"/>
        <w:ind w:firstLine="540"/>
        <w:jc w:val="both"/>
      </w:pPr>
      <w:r>
        <w:rPr>
          <w:sz w:val="20"/>
        </w:rPr>
        <w:t xml:space="preserve">г) документ, подтверждающий подачу заявки, по форме, размещенной на информационном ресурсе </w:t>
      </w:r>
      <w:r>
        <w:rPr>
          <w:sz w:val="20"/>
        </w:rPr>
        <w:t xml:space="preserve">иваново.гранты.рф</w:t>
      </w:r>
      <w:r>
        <w:rPr>
          <w:sz w:val="20"/>
        </w:rPr>
        <w:t xml:space="preserve">.</w:t>
      </w:r>
    </w:p>
    <w:bookmarkStart w:id="115" w:name="P115"/>
    <w:bookmarkEnd w:id="115"/>
    <w:p>
      <w:pPr>
        <w:pStyle w:val="0"/>
        <w:spacing w:before="200" w:line-rule="auto"/>
        <w:ind w:firstLine="540"/>
        <w:jc w:val="both"/>
      </w:pPr>
      <w:r>
        <w:rPr>
          <w:sz w:val="20"/>
        </w:rPr>
        <w:t xml:space="preserve">2.4. Представляемые в составе заявки электронные копии документов направляются в формате PDF и должны соответствовать следующим требованиям:</w:t>
      </w:r>
    </w:p>
    <w:p>
      <w:pPr>
        <w:pStyle w:val="0"/>
        <w:spacing w:before="200" w:line-rule="auto"/>
        <w:ind w:firstLine="540"/>
        <w:jc w:val="both"/>
      </w:pPr>
      <w:r>
        <w:rPr>
          <w:sz w:val="20"/>
        </w:rPr>
        <w:t xml:space="preserve">а) документы соответствуют по форме требованиям настоящего Порядка;</w:t>
      </w:r>
    </w:p>
    <w:p>
      <w:pPr>
        <w:pStyle w:val="0"/>
        <w:spacing w:before="200" w:line-rule="auto"/>
        <w:ind w:firstLine="540"/>
        <w:jc w:val="both"/>
      </w:pPr>
      <w:r>
        <w:rPr>
          <w:sz w:val="20"/>
        </w:rPr>
        <w:t xml:space="preserve">б) тексты документов написаны разборчиво;</w:t>
      </w:r>
    </w:p>
    <w:p>
      <w:pPr>
        <w:pStyle w:val="0"/>
        <w:spacing w:before="200" w:line-rule="auto"/>
        <w:ind w:firstLine="540"/>
        <w:jc w:val="both"/>
      </w:pPr>
      <w:r>
        <w:rPr>
          <w:sz w:val="20"/>
        </w:rPr>
        <w:t xml:space="preserve">в) в документах нет подчисток, приписок, зачеркнутых слов, иных исправлений, нецензурных или оскорбительных выражений, несвязного набора символов, призывов к осуществлению деятельности, нарушающей требования законодательства Российской Федерации;</w:t>
      </w:r>
    </w:p>
    <w:p>
      <w:pPr>
        <w:pStyle w:val="0"/>
        <w:spacing w:before="200" w:line-rule="auto"/>
        <w:ind w:firstLine="540"/>
        <w:jc w:val="both"/>
      </w:pPr>
      <w:r>
        <w:rPr>
          <w:sz w:val="20"/>
        </w:rPr>
        <w:t xml:space="preserve">г) сведения, содержащиеся в разделах (документах) заявки, не должны противоречить друг другу;</w:t>
      </w:r>
    </w:p>
    <w:p>
      <w:pPr>
        <w:pStyle w:val="0"/>
        <w:spacing w:before="200" w:line-rule="auto"/>
        <w:ind w:firstLine="540"/>
        <w:jc w:val="both"/>
      </w:pPr>
      <w:r>
        <w:rPr>
          <w:sz w:val="20"/>
        </w:rPr>
        <w:t xml:space="preserve">д) документы не имеют серьезных повреждений, наличие которых допускает многозначность истолкования содержания.</w:t>
      </w:r>
    </w:p>
    <w:p>
      <w:pPr>
        <w:pStyle w:val="0"/>
        <w:spacing w:before="200" w:line-rule="auto"/>
        <w:ind w:firstLine="540"/>
        <w:jc w:val="both"/>
      </w:pPr>
      <w:r>
        <w:rPr>
          <w:sz w:val="20"/>
        </w:rPr>
        <w:t xml:space="preserve">Ответственность за достоверность информации, содержащейся в документах, несет ННО.</w:t>
      </w:r>
    </w:p>
    <w:p>
      <w:pPr>
        <w:pStyle w:val="0"/>
        <w:spacing w:before="200" w:line-rule="auto"/>
        <w:ind w:firstLine="540"/>
        <w:jc w:val="both"/>
      </w:pPr>
      <w:r>
        <w:rPr>
          <w:sz w:val="20"/>
        </w:rPr>
        <w:t xml:space="preserve">Расходы ННО, связанные с подготовкой и подачей заявок, участием в конкурсе, не возмещаются. Рецензии на заявки не выдаются.</w:t>
      </w:r>
    </w:p>
    <w:bookmarkStart w:id="123" w:name="P123"/>
    <w:bookmarkEnd w:id="123"/>
    <w:p>
      <w:pPr>
        <w:pStyle w:val="0"/>
        <w:spacing w:before="200" w:line-rule="auto"/>
        <w:ind w:firstLine="540"/>
        <w:jc w:val="both"/>
      </w:pPr>
      <w:r>
        <w:rPr>
          <w:sz w:val="20"/>
        </w:rPr>
        <w:t xml:space="preserve">2.5. Заявка на участие в конкурсе должна быть представлена в течение срока приема заявок, указанного в объявлении о проведении конкурса.</w:t>
      </w:r>
    </w:p>
    <w:p>
      <w:pPr>
        <w:pStyle w:val="0"/>
        <w:spacing w:before="200" w:line-rule="auto"/>
        <w:ind w:firstLine="540"/>
        <w:jc w:val="both"/>
      </w:pPr>
      <w:r>
        <w:rPr>
          <w:sz w:val="20"/>
        </w:rPr>
        <w:t xml:space="preserve">Департамент внутренней политики в течение 5 рабочих дней со дня подачи ННО заявки:</w:t>
      </w:r>
    </w:p>
    <w:p>
      <w:pPr>
        <w:pStyle w:val="0"/>
        <w:spacing w:before="200" w:line-rule="auto"/>
        <w:ind w:firstLine="540"/>
        <w:jc w:val="both"/>
      </w:pPr>
      <w:r>
        <w:rPr>
          <w:sz w:val="20"/>
        </w:rPr>
        <w:t xml:space="preserve">осуществляет регистрацию заявки на сайте </w:t>
      </w:r>
      <w:r>
        <w:rPr>
          <w:sz w:val="20"/>
        </w:rPr>
        <w:t xml:space="preserve">иваново.гранты.рф</w:t>
      </w:r>
      <w:r>
        <w:rPr>
          <w:sz w:val="20"/>
        </w:rPr>
        <w:t xml:space="preserve">;</w:t>
      </w:r>
    </w:p>
    <w:p>
      <w:pPr>
        <w:pStyle w:val="0"/>
        <w:spacing w:before="200" w:line-rule="auto"/>
        <w:ind w:firstLine="540"/>
        <w:jc w:val="both"/>
      </w:pPr>
      <w:r>
        <w:rPr>
          <w:sz w:val="20"/>
        </w:rPr>
        <w:t xml:space="preserve">размещает информацию о регистрации заявки Департаментом внутренней политики на информационном ресурсе </w:t>
      </w:r>
      <w:r>
        <w:rPr>
          <w:sz w:val="20"/>
        </w:rPr>
        <w:t xml:space="preserve">иваново.гранты.рф</w:t>
      </w:r>
      <w:r>
        <w:rPr>
          <w:sz w:val="20"/>
        </w:rPr>
        <w:t xml:space="preserve">.</w:t>
      </w:r>
    </w:p>
    <w:p>
      <w:pPr>
        <w:pStyle w:val="0"/>
        <w:spacing w:before="200" w:line-rule="auto"/>
        <w:ind w:firstLine="540"/>
        <w:jc w:val="both"/>
      </w:pPr>
      <w:r>
        <w:rPr>
          <w:sz w:val="20"/>
        </w:rPr>
        <w:t xml:space="preserve">2.6. ННО в течение срока приема заявок вправе на информационном ресурсе </w:t>
      </w:r>
      <w:r>
        <w:rPr>
          <w:sz w:val="20"/>
        </w:rPr>
        <w:t xml:space="preserve">иваново.гранты.рф</w:t>
      </w:r>
      <w:r>
        <w:rPr>
          <w:sz w:val="20"/>
        </w:rPr>
        <w:t xml:space="preserve"> внести изменения в заявку на участие в конкурсе.</w:t>
      </w:r>
    </w:p>
    <w:p>
      <w:pPr>
        <w:pStyle w:val="0"/>
        <w:spacing w:before="200" w:line-rule="auto"/>
        <w:ind w:firstLine="540"/>
        <w:jc w:val="both"/>
      </w:pPr>
      <w:r>
        <w:rPr>
          <w:sz w:val="20"/>
        </w:rPr>
        <w:t xml:space="preserve">2.7. В течение 15 календарных дней со дня окончания срока приема заявок на участие в конкурсе Департамент внутренней политики размещает на информационном ресурсе </w:t>
      </w:r>
      <w:r>
        <w:rPr>
          <w:sz w:val="20"/>
        </w:rPr>
        <w:t xml:space="preserve">иваново.гранты.рф</w:t>
      </w:r>
      <w:r>
        <w:rPr>
          <w:sz w:val="20"/>
        </w:rPr>
        <w:t xml:space="preserve"> и на официальном сайте Департамента внутренней политики информацию обо всех зарегистрированных заявках на участие в конкурсе (наименование ННО - участника конкурса, основной государственный регистрационный номер и (или) идентификационный номер налогоплательщика ННО - участника конкурса, название и (или) краткое описание проекта (программы), на осуществление которого запрашивается финансирование, запрашиваемый размер поддержки).</w:t>
      </w:r>
    </w:p>
    <w:p>
      <w:pPr>
        <w:pStyle w:val="0"/>
        <w:spacing w:before="200" w:line-rule="auto"/>
        <w:ind w:firstLine="540"/>
        <w:jc w:val="both"/>
      </w:pPr>
      <w:r>
        <w:rPr>
          <w:sz w:val="20"/>
        </w:rPr>
        <w:t xml:space="preserve">2.8. Заявка может быть отозвана ННО в срок до дня заседания экспертной комиссии.</w:t>
      </w:r>
    </w:p>
    <w:p>
      <w:pPr>
        <w:pStyle w:val="0"/>
        <w:spacing w:before="200" w:line-rule="auto"/>
        <w:ind w:firstLine="540"/>
        <w:jc w:val="both"/>
      </w:pPr>
      <w:r>
        <w:rPr>
          <w:sz w:val="20"/>
        </w:rPr>
        <w:t xml:space="preserve">В случае принятия ННО решения об отказе в участии в конкурсе после окончания срока приема заявок, заявка отзывается по письменному заявлению, подписанному руководителем ННО и поданному непосредственно (нарочно) в Департамент внутренней политики. Заявление об отзыве заявки регистрируется и хранится в Департаменте внутренней политики.</w:t>
      </w:r>
    </w:p>
    <w:p>
      <w:pPr>
        <w:pStyle w:val="0"/>
        <w:spacing w:before="200" w:line-rule="auto"/>
        <w:ind w:firstLine="540"/>
        <w:jc w:val="both"/>
      </w:pPr>
      <w:r>
        <w:rPr>
          <w:sz w:val="20"/>
        </w:rPr>
        <w:t xml:space="preserve">Отозванные заявки не учитываются при определении количества заявок, представленных на участие в конкурсе.</w:t>
      </w:r>
    </w:p>
    <w:p>
      <w:pPr>
        <w:pStyle w:val="0"/>
        <w:spacing w:before="200" w:line-rule="auto"/>
        <w:ind w:firstLine="540"/>
        <w:jc w:val="both"/>
      </w:pPr>
      <w:r>
        <w:rPr>
          <w:sz w:val="20"/>
        </w:rPr>
        <w:t xml:space="preserve">Отозвавшая заявку ННО вправе повторно представить заявку в утвержденные в объявлении о проведении конкурса сроки приема заявок в порядке, установленном настоящим Порядком.</w:t>
      </w:r>
    </w:p>
    <w:bookmarkStart w:id="133" w:name="P133"/>
    <w:bookmarkEnd w:id="133"/>
    <w:p>
      <w:pPr>
        <w:pStyle w:val="0"/>
        <w:spacing w:before="200" w:line-rule="auto"/>
        <w:ind w:firstLine="540"/>
        <w:jc w:val="both"/>
      </w:pPr>
      <w:r>
        <w:rPr>
          <w:sz w:val="20"/>
        </w:rPr>
        <w:t xml:space="preserve">2.9. Департамент внутренней политики в срок не позднее 14 календарных дней после дня окончания срока приема заявок обеспечивает направление на рассмотрение членам экспертной комиссии следующих документов:</w:t>
      </w:r>
    </w:p>
    <w:p>
      <w:pPr>
        <w:pStyle w:val="0"/>
        <w:spacing w:before="200" w:line-rule="auto"/>
        <w:ind w:firstLine="540"/>
        <w:jc w:val="both"/>
      </w:pPr>
      <w:r>
        <w:rPr>
          <w:sz w:val="20"/>
        </w:rPr>
        <w:t xml:space="preserve">а) заявки ННО;</w:t>
      </w:r>
    </w:p>
    <w:p>
      <w:pPr>
        <w:pStyle w:val="0"/>
        <w:spacing w:before="200" w:line-rule="auto"/>
        <w:ind w:firstLine="540"/>
        <w:jc w:val="both"/>
      </w:pPr>
      <w:r>
        <w:rPr>
          <w:sz w:val="20"/>
        </w:rPr>
        <w:t xml:space="preserve">б) информации о недобросовестном исполнении ННО обязательств по ранее заключенным соглашениям об оказании поддержки (за 2 года, предшествующих проведению конкурса);</w:t>
      </w:r>
    </w:p>
    <w:p>
      <w:pPr>
        <w:pStyle w:val="0"/>
        <w:spacing w:before="200" w:line-rule="auto"/>
        <w:ind w:firstLine="540"/>
        <w:jc w:val="both"/>
      </w:pPr>
      <w:r>
        <w:rPr>
          <w:sz w:val="20"/>
        </w:rPr>
        <w:t xml:space="preserve">в) объявления о проведении конкурса;</w:t>
      </w:r>
    </w:p>
    <w:p>
      <w:pPr>
        <w:pStyle w:val="0"/>
        <w:spacing w:before="200" w:line-rule="auto"/>
        <w:ind w:firstLine="540"/>
        <w:jc w:val="both"/>
      </w:pPr>
      <w:hyperlink w:history="0" r:id="rId38" w:tooltip="Постановление Правительства Ивановской области от 02.08.2023 N 352-п &quot;О внесении изменений в некоторые постановления Правительства Ивановской области&quot; {КонсультантПлюс}">
        <w:r>
          <w:rPr>
            <w:sz w:val="20"/>
            <w:color w:val="0000ff"/>
          </w:rPr>
          <w:t xml:space="preserve">г</w:t>
        </w:r>
      </w:hyperlink>
      <w:r>
        <w:rPr>
          <w:sz w:val="20"/>
        </w:rPr>
        <w:t xml:space="preserve">) информации о выявленных несоответствиях ННО и заявки ННО требованиям, указанным в </w:t>
      </w:r>
      <w:hyperlink w:history="0" w:anchor="P70" w:tooltip="1.5. Категории получателей поддержки определяются в соответствии с пунктом 1.1 настоящего Порядка.">
        <w:r>
          <w:rPr>
            <w:sz w:val="20"/>
            <w:color w:val="0000ff"/>
          </w:rPr>
          <w:t xml:space="preserve">пунктах 1.5</w:t>
        </w:r>
      </w:hyperlink>
      <w:r>
        <w:rPr>
          <w:sz w:val="20"/>
        </w:rPr>
        <w:t xml:space="preserve">, </w:t>
      </w:r>
      <w:hyperlink w:history="0" w:anchor="P89" w:tooltip="2.2. Требования к ННО - участникам конкурса:">
        <w:r>
          <w:rPr>
            <w:sz w:val="20"/>
            <w:color w:val="0000ff"/>
          </w:rPr>
          <w:t xml:space="preserve">2.2</w:t>
        </w:r>
      </w:hyperlink>
      <w:r>
        <w:rPr>
          <w:sz w:val="20"/>
        </w:rPr>
        <w:t xml:space="preserve"> - </w:t>
      </w:r>
      <w:hyperlink w:history="0" w:anchor="P123" w:tooltip="2.5. Заявка на участие в конкурсе должна быть представлена в течение срока приема заявок, указанного в объявлении о проведении конкурса.">
        <w:r>
          <w:rPr>
            <w:sz w:val="20"/>
            <w:color w:val="0000ff"/>
          </w:rPr>
          <w:t xml:space="preserve">2.5</w:t>
        </w:r>
      </w:hyperlink>
      <w:r>
        <w:rPr>
          <w:sz w:val="20"/>
        </w:rPr>
        <w:t xml:space="preserve"> настоящего Порядка;</w:t>
      </w:r>
    </w:p>
    <w:p>
      <w:pPr>
        <w:pStyle w:val="0"/>
        <w:spacing w:before="200" w:line-rule="auto"/>
        <w:ind w:firstLine="540"/>
        <w:jc w:val="both"/>
      </w:pPr>
      <w:hyperlink w:history="0" r:id="rId39" w:tooltip="Постановление Правительства Ивановской области от 02.08.2023 N 352-п &quot;О внесении изменений в некоторые постановления Правительства Ивановской области&quot; {КонсультантПлюс}">
        <w:r>
          <w:rPr>
            <w:sz w:val="20"/>
            <w:color w:val="0000ff"/>
          </w:rPr>
          <w:t xml:space="preserve">д</w:t>
        </w:r>
      </w:hyperlink>
      <w:r>
        <w:rPr>
          <w:sz w:val="20"/>
        </w:rPr>
        <w:t xml:space="preserve">) информации о выявленных основаниях для отказа ННО в участии в конкурсе в соответствии с </w:t>
      </w:r>
      <w:hyperlink w:history="0" w:anchor="P139" w:tooltip="2.10. Департамент внутренней политики в срок не позднее 20 календарных дней после дня окончания срока приема заявок ННО обеспечивает проведение заседания экспертной комиссии с целью принятия экспертной комиссией решения о допуске ННО к участию в конкурсе или об отказе ННО в участии в конкурсе.">
        <w:r>
          <w:rPr>
            <w:sz w:val="20"/>
            <w:color w:val="0000ff"/>
          </w:rPr>
          <w:t xml:space="preserve">пунктом 2.10</w:t>
        </w:r>
      </w:hyperlink>
      <w:r>
        <w:rPr>
          <w:sz w:val="20"/>
        </w:rPr>
        <w:t xml:space="preserve"> настоящего Порядка.</w:t>
      </w:r>
    </w:p>
    <w:bookmarkStart w:id="139" w:name="P139"/>
    <w:bookmarkEnd w:id="139"/>
    <w:p>
      <w:pPr>
        <w:pStyle w:val="0"/>
        <w:spacing w:before="200" w:line-rule="auto"/>
        <w:ind w:firstLine="540"/>
        <w:jc w:val="both"/>
      </w:pPr>
      <w:r>
        <w:rPr>
          <w:sz w:val="20"/>
        </w:rPr>
        <w:t xml:space="preserve">2.10. Департамент внутренней политики в срок не позднее 20 календарных дней после дня окончания срока приема заявок ННО обеспечивает проведение заседания экспертной комиссии с целью принятия экспертной комиссией решения о допуске ННО к участию в конкурсе или об отказе ННО в участии в конкурсе.</w:t>
      </w:r>
    </w:p>
    <w:p>
      <w:pPr>
        <w:pStyle w:val="0"/>
        <w:spacing w:before="200" w:line-rule="auto"/>
        <w:ind w:firstLine="540"/>
        <w:jc w:val="both"/>
      </w:pPr>
      <w:r>
        <w:rPr>
          <w:sz w:val="20"/>
        </w:rPr>
        <w:t xml:space="preserve">Департамент внутренней политики в срок не позднее 40 календарных дней после дня окончания срока приема заявок ННО обеспечивает проведение заседания экспертной комиссии с целью принятия экспертной комиссией решения об определении победителей по итогам независимой оценки заявок ННО.</w:t>
      </w:r>
    </w:p>
    <w:bookmarkStart w:id="141" w:name="P141"/>
    <w:bookmarkEnd w:id="141"/>
    <w:p>
      <w:pPr>
        <w:pStyle w:val="0"/>
        <w:spacing w:before="200" w:line-rule="auto"/>
        <w:ind w:firstLine="540"/>
        <w:jc w:val="both"/>
      </w:pPr>
      <w:r>
        <w:rPr>
          <w:sz w:val="20"/>
        </w:rPr>
        <w:t xml:space="preserve">2.11. Экспертная комиссия рассматривает все поступившие заявки и с учетом информации, подготовленной Департаментом внутренней политики в соответствии с </w:t>
      </w:r>
      <w:hyperlink w:history="0" w:anchor="P133" w:tooltip="2.9. Департамент внутренней политики в срок не позднее 14 календарных дней после дня окончания срока приема заявок обеспечивает направление на рассмотрение членам экспертной комиссии следующих документов:">
        <w:r>
          <w:rPr>
            <w:sz w:val="20"/>
            <w:color w:val="0000ff"/>
          </w:rPr>
          <w:t xml:space="preserve">пунктом 2.9</w:t>
        </w:r>
      </w:hyperlink>
      <w:r>
        <w:rPr>
          <w:sz w:val="20"/>
        </w:rPr>
        <w:t xml:space="preserve"> настоящего Порядка, принимает решение о допуске ННО к участию в конкурсе или об отказе ННО в участии в конкурсе в случае отклонения заявки ННО.</w:t>
      </w:r>
    </w:p>
    <w:p>
      <w:pPr>
        <w:pStyle w:val="0"/>
        <w:spacing w:before="200" w:line-rule="auto"/>
        <w:ind w:firstLine="540"/>
        <w:jc w:val="both"/>
      </w:pPr>
      <w:r>
        <w:rPr>
          <w:sz w:val="20"/>
        </w:rPr>
        <w:t xml:space="preserve">Решение о допуске и (или) недопуске ННО к участию в конкурсе оформляется протоколом.</w:t>
      </w:r>
    </w:p>
    <w:p>
      <w:pPr>
        <w:pStyle w:val="0"/>
        <w:spacing w:before="200" w:line-rule="auto"/>
        <w:ind w:firstLine="540"/>
        <w:jc w:val="both"/>
      </w:pPr>
      <w:r>
        <w:rPr>
          <w:sz w:val="20"/>
        </w:rPr>
        <w:t xml:space="preserve">Протокол заседания подлежит передаче экспертной комиссией в Департамент внутренней политики в срок не позднее 3 календарных дней после дня проведения заседания экспертной комиссии.</w:t>
      </w:r>
    </w:p>
    <w:p>
      <w:pPr>
        <w:pStyle w:val="0"/>
        <w:spacing w:before="200" w:line-rule="auto"/>
        <w:ind w:firstLine="540"/>
        <w:jc w:val="both"/>
      </w:pPr>
      <w:r>
        <w:rPr>
          <w:sz w:val="20"/>
        </w:rPr>
        <w:t xml:space="preserve">Департамент внутренней политики в течение 5 календарных дней со дня поступления протокола, содержащего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членов экспертной комиссии, которое они потребовали внести в протокол, о наличии у членов экспертной комиссии конфликта интересов в отношении рассматриваемых вопросов (далее - протокол заседания), обеспечивает его размещение на официальном сайте Департамента внутренней политики и информационном ресурсе </w:t>
      </w:r>
      <w:r>
        <w:rPr>
          <w:sz w:val="20"/>
        </w:rPr>
        <w:t xml:space="preserve">иваново.гранты.рф</w:t>
      </w:r>
      <w:r>
        <w:rPr>
          <w:sz w:val="20"/>
        </w:rPr>
        <w:t xml:space="preserve"> (с размещением указателя страницы сайта на едином портале) с указанием:</w:t>
      </w:r>
    </w:p>
    <w:p>
      <w:pPr>
        <w:pStyle w:val="0"/>
        <w:spacing w:before="200" w:line-rule="auto"/>
        <w:ind w:firstLine="540"/>
        <w:jc w:val="both"/>
      </w:pPr>
      <w:r>
        <w:rPr>
          <w:sz w:val="20"/>
        </w:rPr>
        <w:t xml:space="preserve">даты, времени и места проведения рассмотрения заявок;</w:t>
      </w:r>
    </w:p>
    <w:p>
      <w:pPr>
        <w:pStyle w:val="0"/>
        <w:spacing w:before="200" w:line-rule="auto"/>
        <w:ind w:firstLine="540"/>
        <w:jc w:val="both"/>
      </w:pPr>
      <w:r>
        <w:rPr>
          <w:sz w:val="20"/>
        </w:rPr>
        <w:t xml:space="preserve">даты, времени и места оценки заявок участников конкурса;</w:t>
      </w:r>
    </w:p>
    <w:p>
      <w:pPr>
        <w:pStyle w:val="0"/>
        <w:spacing w:before="200" w:line-rule="auto"/>
        <w:ind w:firstLine="540"/>
        <w:jc w:val="both"/>
      </w:pPr>
      <w:r>
        <w:rPr>
          <w:sz w:val="20"/>
        </w:rPr>
        <w:t xml:space="preserve">информации об ННО, участниках конкурса, заявки которых были рассмотрены;</w:t>
      </w:r>
    </w:p>
    <w:p>
      <w:pPr>
        <w:pStyle w:val="0"/>
        <w:spacing w:before="200" w:line-rule="auto"/>
        <w:ind w:firstLine="540"/>
        <w:jc w:val="both"/>
      </w:pPr>
      <w:r>
        <w:rPr>
          <w:sz w:val="20"/>
        </w:rPr>
        <w:t xml:space="preserve">информации об ННО,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Основанием для отклонения заявки ННО является:</w:t>
      </w:r>
    </w:p>
    <w:p>
      <w:pPr>
        <w:pStyle w:val="0"/>
        <w:spacing w:before="200" w:line-rule="auto"/>
        <w:ind w:firstLine="540"/>
        <w:jc w:val="both"/>
      </w:pPr>
      <w:r>
        <w:rPr>
          <w:sz w:val="20"/>
        </w:rPr>
        <w:t xml:space="preserve">а) несоответствие заявки ННО требованиям </w:t>
      </w:r>
      <w:hyperlink w:history="0" w:anchor="P98" w:tooltip="2.3. ННО, претендующая на получение поддержки, представляет заявку путем ее заполнения в электронной форме на информационном ресурсе иваново.гранты.рф, содержащую следующую информацию:">
        <w:r>
          <w:rPr>
            <w:sz w:val="20"/>
            <w:color w:val="0000ff"/>
          </w:rPr>
          <w:t xml:space="preserve">2.3</w:t>
        </w:r>
      </w:hyperlink>
      <w:r>
        <w:rPr>
          <w:sz w:val="20"/>
        </w:rPr>
        <w:t xml:space="preserve">, </w:t>
      </w:r>
      <w:hyperlink w:history="0" w:anchor="P115" w:tooltip="2.4. Представляемые в составе заявки электронные копии документов направляются в формате PDF и должны соответствовать следующим требованиям:">
        <w:r>
          <w:rPr>
            <w:sz w:val="20"/>
            <w:color w:val="0000ff"/>
          </w:rPr>
          <w:t xml:space="preserve">2.4</w:t>
        </w:r>
      </w:hyperlink>
      <w:r>
        <w:rPr>
          <w:sz w:val="20"/>
        </w:rPr>
        <w:t xml:space="preserve"> настоящего Порядка;</w:t>
      </w:r>
    </w:p>
    <w:p>
      <w:pPr>
        <w:pStyle w:val="0"/>
        <w:spacing w:before="200" w:line-rule="auto"/>
        <w:ind w:firstLine="540"/>
        <w:jc w:val="both"/>
      </w:pPr>
      <w:r>
        <w:rPr>
          <w:sz w:val="20"/>
        </w:rPr>
        <w:t xml:space="preserve">б) несоответствие ННО требованиям, установленным </w:t>
      </w:r>
      <w:hyperlink w:history="0" w:anchor="P89" w:tooltip="2.2. Требования к ННО - участникам конкурса:">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в) недостоверность представленной ННО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г) подача ННО заявки с нарушением указанных в объявлении о проведении конкурса сроков для подачи заявок.</w:t>
      </w:r>
    </w:p>
    <w:p>
      <w:pPr>
        <w:pStyle w:val="0"/>
        <w:spacing w:before="200" w:line-rule="auto"/>
        <w:ind w:firstLine="540"/>
        <w:jc w:val="both"/>
      </w:pPr>
      <w:r>
        <w:rPr>
          <w:sz w:val="20"/>
        </w:rPr>
        <w:t xml:space="preserve">Заявки ННО, допущенных к участию в конкурсе, подлежат независимой оценке экспертной комиссией, порядок формирования которой определен Законом Ивановской области.</w:t>
      </w:r>
    </w:p>
    <w:p>
      <w:pPr>
        <w:pStyle w:val="0"/>
        <w:spacing w:before="200" w:line-rule="auto"/>
        <w:ind w:firstLine="540"/>
        <w:jc w:val="both"/>
      </w:pPr>
      <w:r>
        <w:rPr>
          <w:sz w:val="20"/>
        </w:rPr>
        <w:t xml:space="preserve">Независимая оценка заявок членами экспертной комиссии проводится в баллах в соответствии с критериями независимой оценки заявок, указанными в </w:t>
      </w:r>
      <w:hyperlink w:history="0" w:anchor="P156" w:tooltip="2.12. Критериями независимой оценки заявок ННО являются:">
        <w:r>
          <w:rPr>
            <w:sz w:val="20"/>
            <w:color w:val="0000ff"/>
          </w:rPr>
          <w:t xml:space="preserve">пункте 2.12</w:t>
        </w:r>
      </w:hyperlink>
      <w:r>
        <w:rPr>
          <w:sz w:val="20"/>
        </w:rPr>
        <w:t xml:space="preserve"> настоящего Порядка, на информационном ресурсе </w:t>
      </w:r>
      <w:r>
        <w:rPr>
          <w:sz w:val="20"/>
        </w:rPr>
        <w:t xml:space="preserve">иваново.гранты.рф</w:t>
      </w:r>
      <w:r>
        <w:rPr>
          <w:sz w:val="20"/>
        </w:rPr>
        <w:t xml:space="preserve">, в срок не позднее 5 календарных дней до дня проведения заседания экспертной комиссии.</w:t>
      </w:r>
    </w:p>
    <w:bookmarkStart w:id="156" w:name="P156"/>
    <w:bookmarkEnd w:id="156"/>
    <w:p>
      <w:pPr>
        <w:pStyle w:val="0"/>
        <w:spacing w:before="200" w:line-rule="auto"/>
        <w:ind w:firstLine="540"/>
        <w:jc w:val="both"/>
      </w:pPr>
      <w:r>
        <w:rPr>
          <w:sz w:val="20"/>
        </w:rPr>
        <w:t xml:space="preserve">2.12. Критериями независимой оценки заявок ННО являются:</w:t>
      </w:r>
    </w:p>
    <w:bookmarkStart w:id="157" w:name="P157"/>
    <w:bookmarkEnd w:id="157"/>
    <w:p>
      <w:pPr>
        <w:pStyle w:val="0"/>
        <w:spacing w:before="200" w:line-rule="auto"/>
        <w:ind w:firstLine="540"/>
        <w:jc w:val="both"/>
      </w:pPr>
      <w:r>
        <w:rPr>
          <w:sz w:val="20"/>
        </w:rPr>
        <w:t xml:space="preserve">а) актуальность и социальная значимость проблемы, на решение которой направлен проект:</w:t>
      </w:r>
    </w:p>
    <w:p>
      <w:pPr>
        <w:pStyle w:val="0"/>
        <w:spacing w:before="200" w:line-rule="auto"/>
        <w:ind w:firstLine="540"/>
        <w:jc w:val="both"/>
      </w:pPr>
      <w:r>
        <w:rPr>
          <w:sz w:val="20"/>
        </w:rPr>
        <w:t xml:space="preserve">проект неактуален, социально значимая задача не поставлена - 0 баллов;</w:t>
      </w:r>
    </w:p>
    <w:p>
      <w:pPr>
        <w:pStyle w:val="0"/>
        <w:spacing w:before="200" w:line-rule="auto"/>
        <w:ind w:firstLine="540"/>
        <w:jc w:val="both"/>
      </w:pPr>
      <w:r>
        <w:rPr>
          <w:sz w:val="20"/>
        </w:rPr>
        <w:t xml:space="preserve">проект актуален, направлен на решение социально значимой задачи - 1 балл;</w:t>
      </w:r>
    </w:p>
    <w:p>
      <w:pPr>
        <w:pStyle w:val="0"/>
        <w:spacing w:before="200" w:line-rule="auto"/>
        <w:ind w:firstLine="540"/>
        <w:jc w:val="both"/>
      </w:pPr>
      <w:r>
        <w:rPr>
          <w:sz w:val="20"/>
        </w:rPr>
        <w:t xml:space="preserve">б) уникальность проекта:</w:t>
      </w:r>
    </w:p>
    <w:p>
      <w:pPr>
        <w:pStyle w:val="0"/>
        <w:spacing w:before="200" w:line-rule="auto"/>
        <w:ind w:firstLine="540"/>
        <w:jc w:val="both"/>
      </w:pPr>
      <w:r>
        <w:rPr>
          <w:sz w:val="20"/>
        </w:rPr>
        <w:t xml:space="preserve">проект традиционен, дублирует мероприятия проектов, реализованных в Ивановской области, - 0 баллов;</w:t>
      </w:r>
    </w:p>
    <w:p>
      <w:pPr>
        <w:pStyle w:val="0"/>
        <w:spacing w:before="200" w:line-rule="auto"/>
        <w:ind w:firstLine="540"/>
        <w:jc w:val="both"/>
      </w:pPr>
      <w:r>
        <w:rPr>
          <w:sz w:val="20"/>
        </w:rPr>
        <w:t xml:space="preserve">проект в основном содержит традиционные мероприятия, но есть элементы новизны - 1 балл;</w:t>
      </w:r>
    </w:p>
    <w:p>
      <w:pPr>
        <w:pStyle w:val="0"/>
        <w:spacing w:before="200" w:line-rule="auto"/>
        <w:ind w:firstLine="540"/>
        <w:jc w:val="both"/>
      </w:pPr>
      <w:r>
        <w:rPr>
          <w:sz w:val="20"/>
        </w:rPr>
        <w:t xml:space="preserve">проект уникален для Ивановской области, характеризуется новизной и оригинальностью методов решения социальных проблем - 2 балла;</w:t>
      </w:r>
    </w:p>
    <w:p>
      <w:pPr>
        <w:pStyle w:val="0"/>
        <w:spacing w:before="200" w:line-rule="auto"/>
        <w:ind w:firstLine="540"/>
        <w:jc w:val="both"/>
      </w:pPr>
      <w:r>
        <w:rPr>
          <w:sz w:val="20"/>
        </w:rPr>
        <w:t xml:space="preserve">в) возможность дальнейшего использования проекта в качестве положительной практики:</w:t>
      </w:r>
    </w:p>
    <w:p>
      <w:pPr>
        <w:pStyle w:val="0"/>
        <w:spacing w:before="200" w:line-rule="auto"/>
        <w:ind w:firstLine="540"/>
        <w:jc w:val="both"/>
      </w:pPr>
      <w:r>
        <w:rPr>
          <w:sz w:val="20"/>
        </w:rPr>
        <w:t xml:space="preserve">нет возможности дальнейшего продолжения проекта - 0 баллов;</w:t>
      </w:r>
    </w:p>
    <w:p>
      <w:pPr>
        <w:pStyle w:val="0"/>
        <w:spacing w:before="200" w:line-rule="auto"/>
        <w:ind w:firstLine="540"/>
        <w:jc w:val="both"/>
      </w:pPr>
      <w:r>
        <w:rPr>
          <w:sz w:val="20"/>
        </w:rPr>
        <w:t xml:space="preserve">проект может быть продолжен, но не на постоянной основе - 1 балл;</w:t>
      </w:r>
    </w:p>
    <w:p>
      <w:pPr>
        <w:pStyle w:val="0"/>
        <w:spacing w:before="200" w:line-rule="auto"/>
        <w:ind w:firstLine="540"/>
        <w:jc w:val="both"/>
      </w:pPr>
      <w:r>
        <w:rPr>
          <w:sz w:val="20"/>
        </w:rPr>
        <w:t xml:space="preserve">проект может быть продолжен на постоянной основе в связи с наличием в нем системы распространения полученного положительного опыта (создание в рамках проекта технологий, методик, инструментария для реализации подобной деятельности другими ННО, целесообразность применения проекта на иные целевые группы или иную территорию) - 2 балла;</w:t>
      </w:r>
    </w:p>
    <w:p>
      <w:pPr>
        <w:pStyle w:val="0"/>
        <w:spacing w:before="200" w:line-rule="auto"/>
        <w:ind w:firstLine="540"/>
        <w:jc w:val="both"/>
      </w:pPr>
      <w:r>
        <w:rPr>
          <w:sz w:val="20"/>
        </w:rPr>
        <w:t xml:space="preserve">г) результаты реализации проекта, наличие методик и критериев их оценки:</w:t>
      </w:r>
    </w:p>
    <w:p>
      <w:pPr>
        <w:pStyle w:val="0"/>
        <w:spacing w:before="200" w:line-rule="auto"/>
        <w:ind w:firstLine="540"/>
        <w:jc w:val="both"/>
      </w:pPr>
      <w:r>
        <w:rPr>
          <w:sz w:val="20"/>
        </w:rPr>
        <w:t xml:space="preserve">не установлены результаты реализации проекта - 0 баллов;</w:t>
      </w:r>
    </w:p>
    <w:p>
      <w:pPr>
        <w:pStyle w:val="0"/>
        <w:spacing w:before="200" w:line-rule="auto"/>
        <w:ind w:firstLine="540"/>
        <w:jc w:val="both"/>
      </w:pPr>
      <w:r>
        <w:rPr>
          <w:sz w:val="20"/>
        </w:rPr>
        <w:t xml:space="preserve">результаты реализации проекта установлены, но они не конкретны или отсутствуют методики и критерии их оценки - 1 балл;</w:t>
      </w:r>
    </w:p>
    <w:p>
      <w:pPr>
        <w:pStyle w:val="0"/>
        <w:spacing w:before="200" w:line-rule="auto"/>
        <w:ind w:firstLine="540"/>
        <w:jc w:val="both"/>
      </w:pPr>
      <w:r>
        <w:rPr>
          <w:sz w:val="20"/>
        </w:rPr>
        <w:t xml:space="preserve">есть конкретные результаты реализации проекта, методики и критерии их оценки - 2 балла;</w:t>
      </w:r>
    </w:p>
    <w:p>
      <w:pPr>
        <w:pStyle w:val="0"/>
        <w:spacing w:before="200" w:line-rule="auto"/>
        <w:ind w:firstLine="540"/>
        <w:jc w:val="both"/>
      </w:pPr>
      <w:r>
        <w:rPr>
          <w:sz w:val="20"/>
        </w:rPr>
        <w:t xml:space="preserve">д) информационный ресурс ННО, периодичность его обновления, возможность размещения информации о проекте, достигнутых результатах реализации мероприятий проекта:</w:t>
      </w:r>
    </w:p>
    <w:p>
      <w:pPr>
        <w:pStyle w:val="0"/>
        <w:spacing w:before="200" w:line-rule="auto"/>
        <w:ind w:firstLine="540"/>
        <w:jc w:val="both"/>
      </w:pPr>
      <w:r>
        <w:rPr>
          <w:sz w:val="20"/>
        </w:rPr>
        <w:t xml:space="preserve">информационный ресурс отсутствует - 0 баллов;</w:t>
      </w:r>
    </w:p>
    <w:p>
      <w:pPr>
        <w:pStyle w:val="0"/>
        <w:spacing w:before="200" w:line-rule="auto"/>
        <w:ind w:firstLine="540"/>
        <w:jc w:val="both"/>
      </w:pPr>
      <w:r>
        <w:rPr>
          <w:sz w:val="20"/>
        </w:rPr>
        <w:t xml:space="preserve">ННО имеет информационный ресурс, который обновляется реже чем раз в неделю, - 1 балл;</w:t>
      </w:r>
    </w:p>
    <w:p>
      <w:pPr>
        <w:pStyle w:val="0"/>
        <w:spacing w:before="200" w:line-rule="auto"/>
        <w:ind w:firstLine="540"/>
        <w:jc w:val="both"/>
      </w:pPr>
      <w:r>
        <w:rPr>
          <w:sz w:val="20"/>
        </w:rPr>
        <w:t xml:space="preserve">ННО имеет информационный ресурс, который обновляется по мере необходимости, но не реже чем раз в неделю, - 2 балла;</w:t>
      </w:r>
    </w:p>
    <w:p>
      <w:pPr>
        <w:pStyle w:val="0"/>
        <w:spacing w:before="200" w:line-rule="auto"/>
        <w:ind w:firstLine="540"/>
        <w:jc w:val="both"/>
      </w:pPr>
      <w:r>
        <w:rPr>
          <w:sz w:val="20"/>
        </w:rPr>
        <w:t xml:space="preserve">е) проработанность стадий (этапов, мероприятий) проекта, детализированность и обоснованность затрат, связанных с реализацией проекта:</w:t>
      </w:r>
    </w:p>
    <w:p>
      <w:pPr>
        <w:pStyle w:val="0"/>
        <w:spacing w:before="200" w:line-rule="auto"/>
        <w:ind w:firstLine="540"/>
        <w:jc w:val="both"/>
      </w:pPr>
      <w:r>
        <w:rPr>
          <w:sz w:val="20"/>
        </w:rPr>
        <w:t xml:space="preserve">проект полностью не соответствует данному критерию - 0 баллов;</w:t>
      </w:r>
    </w:p>
    <w:p>
      <w:pPr>
        <w:pStyle w:val="0"/>
        <w:spacing w:before="200" w:line-rule="auto"/>
        <w:ind w:firstLine="540"/>
        <w:jc w:val="both"/>
      </w:pPr>
      <w:r>
        <w:rPr>
          <w:sz w:val="20"/>
        </w:rPr>
        <w:t xml:space="preserve">проект в средней степени соответствует данному критерию - 1 балл;</w:t>
      </w:r>
    </w:p>
    <w:p>
      <w:pPr>
        <w:pStyle w:val="0"/>
        <w:spacing w:before="200" w:line-rule="auto"/>
        <w:ind w:firstLine="540"/>
        <w:jc w:val="both"/>
      </w:pPr>
      <w:r>
        <w:rPr>
          <w:sz w:val="20"/>
        </w:rPr>
        <w:t xml:space="preserve">проект в значительной степени соответствует данному критерию - 2 балла;</w:t>
      </w:r>
    </w:p>
    <w:p>
      <w:pPr>
        <w:pStyle w:val="0"/>
        <w:spacing w:before="200" w:line-rule="auto"/>
        <w:ind w:firstLine="540"/>
        <w:jc w:val="both"/>
      </w:pPr>
      <w:r>
        <w:rPr>
          <w:sz w:val="20"/>
        </w:rPr>
        <w:t xml:space="preserve">проект полностью соответствует данному критерию - 3 балла;</w:t>
      </w:r>
    </w:p>
    <w:bookmarkStart w:id="181" w:name="P181"/>
    <w:bookmarkEnd w:id="181"/>
    <w:p>
      <w:pPr>
        <w:pStyle w:val="0"/>
        <w:spacing w:before="200" w:line-rule="auto"/>
        <w:ind w:firstLine="540"/>
        <w:jc w:val="both"/>
      </w:pPr>
      <w:r>
        <w:rPr>
          <w:sz w:val="20"/>
        </w:rPr>
        <w:t xml:space="preserve">ж) собственный вклад организации и дополнительные ресурсы, привлекаемые на реализацию проекта (организация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spacing w:before="200" w:line-rule="auto"/>
        <w:ind w:firstLine="540"/>
        <w:jc w:val="both"/>
      </w:pPr>
      <w:r>
        <w:rPr>
          <w:sz w:val="20"/>
        </w:rPr>
        <w:t xml:space="preserve">проект полностью не соответствует данному критерию - 0 баллов;</w:t>
      </w:r>
    </w:p>
    <w:p>
      <w:pPr>
        <w:pStyle w:val="0"/>
        <w:spacing w:before="200" w:line-rule="auto"/>
        <w:ind w:firstLine="540"/>
        <w:jc w:val="both"/>
      </w:pPr>
      <w:r>
        <w:rPr>
          <w:sz w:val="20"/>
        </w:rPr>
        <w:t xml:space="preserve">проект в средней степени соответствует данному критерию - 1 балл;</w:t>
      </w:r>
    </w:p>
    <w:p>
      <w:pPr>
        <w:pStyle w:val="0"/>
        <w:spacing w:before="200" w:line-rule="auto"/>
        <w:ind w:firstLine="540"/>
        <w:jc w:val="both"/>
      </w:pPr>
      <w:r>
        <w:rPr>
          <w:sz w:val="20"/>
        </w:rPr>
        <w:t xml:space="preserve">проект в значительной степени соответствует данному критерию - 2 балла;</w:t>
      </w:r>
    </w:p>
    <w:p>
      <w:pPr>
        <w:pStyle w:val="0"/>
        <w:spacing w:before="200" w:line-rule="auto"/>
        <w:ind w:firstLine="540"/>
        <w:jc w:val="both"/>
      </w:pPr>
      <w:r>
        <w:rPr>
          <w:sz w:val="20"/>
        </w:rPr>
        <w:t xml:space="preserve">проект полностью соответствует данному критерию - 3 балла;</w:t>
      </w:r>
    </w:p>
    <w:bookmarkStart w:id="186" w:name="P186"/>
    <w:bookmarkEnd w:id="186"/>
    <w:p>
      <w:pPr>
        <w:pStyle w:val="0"/>
        <w:spacing w:before="200" w:line-rule="auto"/>
        <w:ind w:firstLine="540"/>
        <w:jc w:val="both"/>
      </w:pPr>
      <w:r>
        <w:rPr>
          <w:sz w:val="20"/>
        </w:rPr>
        <w:t xml:space="preserve">з) соответствие опыта и компетенций членов, работников ННО, привлекаемых к реализации проекта (проект полностью обеспечен опытными, квалифицированными специалистами по всем необходимым для реализации проекта профилям,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бюджетом проекта, без существенных замен в ходе проекта):</w:t>
      </w:r>
    </w:p>
    <w:p>
      <w:pPr>
        <w:pStyle w:val="0"/>
        <w:spacing w:before="200" w:line-rule="auto"/>
        <w:ind w:firstLine="540"/>
        <w:jc w:val="both"/>
      </w:pPr>
      <w:r>
        <w:rPr>
          <w:sz w:val="20"/>
        </w:rPr>
        <w:t xml:space="preserve">проект полностью не соответствует данному критерию - 0 баллов;</w:t>
      </w:r>
    </w:p>
    <w:p>
      <w:pPr>
        <w:pStyle w:val="0"/>
        <w:spacing w:before="200" w:line-rule="auto"/>
        <w:ind w:firstLine="540"/>
        <w:jc w:val="both"/>
      </w:pPr>
      <w:r>
        <w:rPr>
          <w:sz w:val="20"/>
        </w:rPr>
        <w:t xml:space="preserve">проект в средней степени соответствует данному критерию - 1 балл;</w:t>
      </w:r>
    </w:p>
    <w:p>
      <w:pPr>
        <w:pStyle w:val="0"/>
        <w:spacing w:before="200" w:line-rule="auto"/>
        <w:ind w:firstLine="540"/>
        <w:jc w:val="both"/>
      </w:pPr>
      <w:r>
        <w:rPr>
          <w:sz w:val="20"/>
        </w:rPr>
        <w:t xml:space="preserve">проект в значительной степени соответствует данному критерию - 2 балла;</w:t>
      </w:r>
    </w:p>
    <w:p>
      <w:pPr>
        <w:pStyle w:val="0"/>
        <w:spacing w:before="200" w:line-rule="auto"/>
        <w:ind w:firstLine="540"/>
        <w:jc w:val="both"/>
      </w:pPr>
      <w:r>
        <w:rPr>
          <w:sz w:val="20"/>
        </w:rPr>
        <w:t xml:space="preserve">проект полностью соответствует данному критерию - 3 балла.</w:t>
      </w:r>
    </w:p>
    <w:p>
      <w:pPr>
        <w:pStyle w:val="0"/>
        <w:spacing w:before="200" w:line-rule="auto"/>
        <w:ind w:firstLine="540"/>
        <w:jc w:val="both"/>
      </w:pPr>
      <w:r>
        <w:rPr>
          <w:sz w:val="20"/>
        </w:rPr>
        <w:t xml:space="preserve">2.13. В случае отсутствия сведений о недобросовестном исполнении ННО обязательств по ранее заключенным соглашениям (договорам) об оказании поддержки (за 2 года, предшествующих году проведения конкурса) заявке присваивается дополнительно 1 балл.</w:t>
      </w:r>
    </w:p>
    <w:p>
      <w:pPr>
        <w:pStyle w:val="0"/>
        <w:spacing w:before="200" w:line-rule="auto"/>
        <w:ind w:firstLine="540"/>
        <w:jc w:val="both"/>
      </w:pPr>
      <w:r>
        <w:rPr>
          <w:sz w:val="20"/>
        </w:rPr>
        <w:t xml:space="preserve">При наличии сведений о недобросовестном исполнении ННО обязательств по ранее заключенным соглашениям (договорам) об оказании поддержки (за 2 года, предшествующих году проведения конкурса) экспертная комиссия вправе принять решение не включать ННО в перечень ННО, рекомендованных к получению поддержки.</w:t>
      </w:r>
    </w:p>
    <w:bookmarkStart w:id="193" w:name="P193"/>
    <w:bookmarkEnd w:id="193"/>
    <w:p>
      <w:pPr>
        <w:pStyle w:val="0"/>
        <w:spacing w:before="200" w:line-rule="auto"/>
        <w:ind w:firstLine="540"/>
        <w:jc w:val="both"/>
      </w:pPr>
      <w:r>
        <w:rPr>
          <w:sz w:val="20"/>
        </w:rPr>
        <w:t xml:space="preserve">2.14. По итогам рассмотрения и независимой оценки заявок ННО экспертная комиссия ранжирует их в порядке убывания суммарного количества баллов, присвоенных соответствующей заявке. ННО присваиваются порядковые номера (места), начиная с ННО, заявка которой получила наибольшее количество баллов.</w:t>
      </w:r>
    </w:p>
    <w:p>
      <w:pPr>
        <w:pStyle w:val="0"/>
        <w:spacing w:before="200" w:line-rule="auto"/>
        <w:ind w:firstLine="540"/>
        <w:jc w:val="both"/>
      </w:pPr>
      <w:r>
        <w:rPr>
          <w:sz w:val="20"/>
        </w:rPr>
        <w:t xml:space="preserve">Суммарное количество баллов определяется из общего количества баллов, присвоенных заявке каждым экспертом.</w:t>
      </w:r>
    </w:p>
    <w:p>
      <w:pPr>
        <w:pStyle w:val="0"/>
        <w:spacing w:before="200" w:line-rule="auto"/>
        <w:ind w:firstLine="540"/>
        <w:jc w:val="both"/>
      </w:pPr>
      <w:r>
        <w:rPr>
          <w:sz w:val="20"/>
        </w:rPr>
        <w:t xml:space="preserve">В случае равного количества баллов у двух и более заявок решение о выборе заявки(-ах) с наивысшим баллом принимается по наибольшему количеству баллов при оценке критериев, установленных </w:t>
      </w:r>
      <w:hyperlink w:history="0" w:anchor="P157" w:tooltip="а) актуальность и социальная значимость проблемы, на решение которой направлен проект:">
        <w:r>
          <w:rPr>
            <w:sz w:val="20"/>
            <w:color w:val="0000ff"/>
          </w:rPr>
          <w:t xml:space="preserve">подпунктами "а"</w:t>
        </w:r>
      </w:hyperlink>
      <w:r>
        <w:rPr>
          <w:sz w:val="20"/>
        </w:rPr>
        <w:t xml:space="preserve">, </w:t>
      </w:r>
      <w:hyperlink w:history="0" w:anchor="P181" w:tooltip="ж) собственный вклад организации и дополнительные ресурсы, привлекаемые на реализацию проекта (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
        <w:r>
          <w:rPr>
            <w:sz w:val="20"/>
            <w:color w:val="0000ff"/>
          </w:rPr>
          <w:t xml:space="preserve">"ж"</w:t>
        </w:r>
      </w:hyperlink>
      <w:r>
        <w:rPr>
          <w:sz w:val="20"/>
        </w:rPr>
        <w:t xml:space="preserve">, </w:t>
      </w:r>
      <w:hyperlink w:history="0" w:anchor="P186" w:tooltip="з) соответствие опыта и компетенций членов, работников ННО, привлекаемых к реализации проекта (проект полностью обеспечен опытными, квалифицированными специалистами по всем необходимым для реализации проекта профилям,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бюджетом проекта, без существенных замен в ходе проекта):">
        <w:r>
          <w:rPr>
            <w:sz w:val="20"/>
            <w:color w:val="0000ff"/>
          </w:rPr>
          <w:t xml:space="preserve">"з" пункта 2.12</w:t>
        </w:r>
      </w:hyperlink>
      <w:r>
        <w:rPr>
          <w:sz w:val="20"/>
        </w:rPr>
        <w:t xml:space="preserve"> настоящего Порядка.</w:t>
      </w:r>
    </w:p>
    <w:p>
      <w:pPr>
        <w:pStyle w:val="0"/>
        <w:spacing w:before="200" w:line-rule="auto"/>
        <w:ind w:firstLine="540"/>
        <w:jc w:val="both"/>
      </w:pPr>
      <w:r>
        <w:rPr>
          <w:sz w:val="20"/>
        </w:rPr>
        <w:t xml:space="preserve">В случае равного количества баллов у двух и более заявок решение о выборе победителя по итогам независимой оценки принимается членами экспертной комиссии путем открытого голосования. При равенстве голосов определяющим является голос председательствующего на заседании экспертной комиссии.</w:t>
      </w:r>
    </w:p>
    <w:bookmarkStart w:id="197" w:name="P197"/>
    <w:bookmarkEnd w:id="197"/>
    <w:p>
      <w:pPr>
        <w:pStyle w:val="0"/>
        <w:spacing w:before="200" w:line-rule="auto"/>
        <w:ind w:firstLine="540"/>
        <w:jc w:val="both"/>
      </w:pPr>
      <w:r>
        <w:rPr>
          <w:sz w:val="20"/>
        </w:rPr>
        <w:t xml:space="preserve">2.15. Победителями по итогам независимой оценки признаются ННО, заявки которых набрали наибольшее количество баллов.</w:t>
      </w:r>
    </w:p>
    <w:p>
      <w:pPr>
        <w:pStyle w:val="0"/>
        <w:spacing w:before="200" w:line-rule="auto"/>
        <w:ind w:firstLine="540"/>
        <w:jc w:val="both"/>
      </w:pPr>
      <w:r>
        <w:rPr>
          <w:sz w:val="20"/>
        </w:rPr>
        <w:t xml:space="preserve">По итогам независимой оценки заявок ННО, претендующих на получение поддержки, может быть несколько победителей. Количество победителей определяется с учетом объема целевого финансирования, указанного в объявлении о проведении конкурса.</w:t>
      </w:r>
    </w:p>
    <w:bookmarkStart w:id="199" w:name="P199"/>
    <w:bookmarkEnd w:id="199"/>
    <w:p>
      <w:pPr>
        <w:pStyle w:val="0"/>
        <w:spacing w:before="200" w:line-rule="auto"/>
        <w:ind w:firstLine="540"/>
        <w:jc w:val="both"/>
      </w:pPr>
      <w:r>
        <w:rPr>
          <w:sz w:val="20"/>
        </w:rPr>
        <w:t xml:space="preserve">2.16. Решение экспертной комиссии по итогам проведения независимой оценки заявок ННО оформляется протоколом с приложением перечня ННО, рекомендованных к получению поддержки, сформированного в соответствии с </w:t>
      </w:r>
      <w:hyperlink w:history="0" w:anchor="P193" w:tooltip="2.14. По итогам рассмотрения и независимой оценки заявок ННО экспертная комиссия ранжирует их в порядке убывания суммарного количества баллов, присвоенных соответствующей заявке. ННО присваиваются порядковые номера (места), начиная с ННО, заявка которой получила наибольшее количество баллов.">
        <w:r>
          <w:rPr>
            <w:sz w:val="20"/>
            <w:color w:val="0000ff"/>
          </w:rPr>
          <w:t xml:space="preserve">пунктами 2.14</w:t>
        </w:r>
      </w:hyperlink>
      <w:r>
        <w:rPr>
          <w:sz w:val="20"/>
        </w:rPr>
        <w:t xml:space="preserve"> и </w:t>
      </w:r>
      <w:hyperlink w:history="0" w:anchor="P197" w:tooltip="2.15. Победителями по итогам независимой оценки признаются ННО, заявки которых набрали наибольшее количество баллов.">
        <w:r>
          <w:rPr>
            <w:sz w:val="20"/>
            <w:color w:val="0000ff"/>
          </w:rPr>
          <w:t xml:space="preserve">2.15</w:t>
        </w:r>
      </w:hyperlink>
      <w:r>
        <w:rPr>
          <w:sz w:val="20"/>
        </w:rPr>
        <w:t xml:space="preserve"> настоящего Порядка.</w:t>
      </w:r>
    </w:p>
    <w:p>
      <w:pPr>
        <w:pStyle w:val="0"/>
        <w:spacing w:before="200" w:line-rule="auto"/>
        <w:ind w:firstLine="540"/>
        <w:jc w:val="both"/>
      </w:pPr>
      <w:r>
        <w:rPr>
          <w:sz w:val="20"/>
        </w:rPr>
        <w:t xml:space="preserve">Протокол заседания подлежит передаче экспертной комиссией в Департамент внутренней политики в срок не позднее 3 календарных дней после дня проведения заседания экспертной комиссии.</w:t>
      </w:r>
    </w:p>
    <w:p>
      <w:pPr>
        <w:pStyle w:val="0"/>
        <w:spacing w:before="200" w:line-rule="auto"/>
        <w:ind w:firstLine="540"/>
        <w:jc w:val="both"/>
      </w:pPr>
      <w:r>
        <w:rPr>
          <w:sz w:val="20"/>
        </w:rPr>
        <w:t xml:space="preserve">Департамент внутренней политики в течение 5 календарных дней со дня поступления протокола, содержащего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членов экспертной комиссии, которое они потребовали внести в протокол, о наличии у членов экспертной комиссии конфликта интересов в отношении рассматриваемых вопросов (далее - протокол заседания), обеспечивает его размещение на официальном сайте Департамента внутренней политики и информационном ресурсе </w:t>
      </w:r>
      <w:r>
        <w:rPr>
          <w:sz w:val="20"/>
        </w:rPr>
        <w:t xml:space="preserve">иваново.гранты.рф</w:t>
      </w:r>
      <w:r>
        <w:rPr>
          <w:sz w:val="20"/>
        </w:rPr>
        <w:t xml:space="preserve"> (с размещением указателя страницы сайта на едином портале) с указанием:</w:t>
      </w:r>
    </w:p>
    <w:p>
      <w:pPr>
        <w:pStyle w:val="0"/>
        <w:spacing w:before="200" w:line-rule="auto"/>
        <w:ind w:firstLine="540"/>
        <w:jc w:val="both"/>
      </w:pPr>
      <w:r>
        <w:rPr>
          <w:sz w:val="20"/>
        </w:rPr>
        <w:t xml:space="preserve">даты, времени и места проведения рассмотрения заявок;</w:t>
      </w:r>
    </w:p>
    <w:p>
      <w:pPr>
        <w:pStyle w:val="0"/>
        <w:spacing w:before="200" w:line-rule="auto"/>
        <w:ind w:firstLine="540"/>
        <w:jc w:val="both"/>
      </w:pPr>
      <w:r>
        <w:rPr>
          <w:sz w:val="20"/>
        </w:rPr>
        <w:t xml:space="preserve">даты, времени и места оценки заявок участников конкурса;</w:t>
      </w:r>
    </w:p>
    <w:p>
      <w:pPr>
        <w:pStyle w:val="0"/>
        <w:spacing w:before="200" w:line-rule="auto"/>
        <w:ind w:firstLine="540"/>
        <w:jc w:val="both"/>
      </w:pPr>
      <w:r>
        <w:rPr>
          <w:sz w:val="20"/>
        </w:rPr>
        <w:t xml:space="preserve">информации об ННО - участниках конкурса, заявки которых были рассмотрены;</w:t>
      </w:r>
    </w:p>
    <w:p>
      <w:pPr>
        <w:pStyle w:val="0"/>
        <w:spacing w:before="200" w:line-rule="auto"/>
        <w:ind w:firstLine="540"/>
        <w:jc w:val="both"/>
      </w:pPr>
      <w:r>
        <w:rPr>
          <w:sz w:val="20"/>
        </w:rPr>
        <w:t xml:space="preserve">последовательности оценки заявок ННО - участников конкурса, присвоенной заявкам ННО - участников конкурса, значения по каждому из предусмотренных критериев оценки заявок, принятого на основании результатов оценки указанных заявок решения о присвоении таким заявкам порядковых номеров.</w:t>
      </w:r>
    </w:p>
    <w:bookmarkStart w:id="206" w:name="P206"/>
    <w:bookmarkEnd w:id="206"/>
    <w:p>
      <w:pPr>
        <w:pStyle w:val="0"/>
        <w:spacing w:before="200" w:line-rule="auto"/>
        <w:ind w:firstLine="540"/>
        <w:jc w:val="both"/>
      </w:pPr>
      <w:r>
        <w:rPr>
          <w:sz w:val="20"/>
        </w:rPr>
        <w:t xml:space="preserve">2.17. Размер субсидии, рекомендуемый для предоставления ННО в текущем финансовой году и плановом периоде, определяется на основании информации о расходах на реализацию проекта (перечня затрат на реализацию проекта).</w:t>
      </w:r>
    </w:p>
    <w:p>
      <w:pPr>
        <w:pStyle w:val="0"/>
        <w:spacing w:before="200" w:line-rule="auto"/>
        <w:ind w:firstLine="540"/>
        <w:jc w:val="both"/>
      </w:pPr>
      <w:r>
        <w:rPr>
          <w:sz w:val="20"/>
        </w:rPr>
        <w:t xml:space="preserve">Экспертная комиссия вправе рекомендовать Правительству Ивановской области сократить размер субсидии, выделяемый ННО, но не более чем на 25 процентов от запрашиваемого ННО объема финансирования. В этом случае перечень затрат на реализацию проекта подлежит корректировке в части сокращения расходов на реализацию проекта на величину расходов, признанных экспертной комиссией необоснованными.</w:t>
      </w:r>
    </w:p>
    <w:p>
      <w:pPr>
        <w:pStyle w:val="0"/>
        <w:spacing w:before="200" w:line-rule="auto"/>
        <w:ind w:firstLine="540"/>
        <w:jc w:val="both"/>
      </w:pPr>
      <w:r>
        <w:rPr>
          <w:sz w:val="20"/>
        </w:rPr>
        <w:t xml:space="preserve">Размер субсидии, рекомендуемый для предоставления ННО, рассчитывается экспертной комиссией по следующей формуле:</w:t>
      </w:r>
    </w:p>
    <w:p>
      <w:pPr>
        <w:pStyle w:val="0"/>
        <w:jc w:val="center"/>
      </w:pPr>
      <w:r>
        <w:rPr>
          <w:sz w:val="20"/>
        </w:rPr>
      </w:r>
    </w:p>
    <w:p>
      <w:pPr>
        <w:pStyle w:val="0"/>
        <w:jc w:val="center"/>
      </w:pPr>
      <w:r>
        <w:rPr>
          <w:sz w:val="20"/>
        </w:rPr>
        <w:t xml:space="preserve">G = Zсубс - Zпревыш, где:</w:t>
      </w:r>
    </w:p>
    <w:p>
      <w:pPr>
        <w:pStyle w:val="0"/>
        <w:jc w:val="center"/>
      </w:pPr>
      <w:r>
        <w:rPr>
          <w:sz w:val="20"/>
        </w:rPr>
      </w:r>
    </w:p>
    <w:p>
      <w:pPr>
        <w:pStyle w:val="0"/>
        <w:ind w:firstLine="540"/>
        <w:jc w:val="both"/>
      </w:pPr>
      <w:r>
        <w:rPr>
          <w:sz w:val="20"/>
        </w:rPr>
        <w:t xml:space="preserve">G - размер субсидии;</w:t>
      </w:r>
    </w:p>
    <w:p>
      <w:pPr>
        <w:pStyle w:val="0"/>
        <w:spacing w:before="200" w:line-rule="auto"/>
        <w:ind w:firstLine="540"/>
        <w:jc w:val="both"/>
      </w:pPr>
      <w:r>
        <w:rPr>
          <w:sz w:val="20"/>
        </w:rPr>
        <w:t xml:space="preserve">Zсубс - запрашиваемый размер финансирования из областного бюджета. Значение Zсубс предоставляется ННО в составе заявки и определяется на основании перечня затрат на реализацию проекта;</w:t>
      </w:r>
    </w:p>
    <w:p>
      <w:pPr>
        <w:pStyle w:val="0"/>
        <w:spacing w:before="200" w:line-rule="auto"/>
        <w:ind w:firstLine="540"/>
        <w:jc w:val="both"/>
      </w:pPr>
      <w:r>
        <w:rPr>
          <w:sz w:val="20"/>
        </w:rPr>
        <w:t xml:space="preserve">Zпревыш - сумма расходов, признанных экспертной комиссией необоснованными. Значение Zпревыш определяется как сумма превышения стоимости оборудования, материалов, выполнения работ, оказания услуг на реализацию мероприятий проекта и объема затрат на реализацию излишних (нецелевых) мероприятий проекта, указанных в заявке.</w:t>
      </w:r>
    </w:p>
    <w:p>
      <w:pPr>
        <w:pStyle w:val="0"/>
        <w:spacing w:before="200" w:line-rule="auto"/>
        <w:ind w:firstLine="540"/>
        <w:jc w:val="both"/>
      </w:pPr>
      <w:r>
        <w:rPr>
          <w:sz w:val="20"/>
        </w:rPr>
        <w:t xml:space="preserve">Значение Zсубс определяется по формуле:</w:t>
      </w:r>
    </w:p>
    <w:p>
      <w:pPr>
        <w:pStyle w:val="0"/>
        <w:ind w:firstLine="540"/>
        <w:jc w:val="both"/>
      </w:pPr>
      <w:r>
        <w:rPr>
          <w:sz w:val="20"/>
        </w:rPr>
      </w:r>
    </w:p>
    <w:p>
      <w:pPr>
        <w:pStyle w:val="0"/>
        <w:jc w:val="center"/>
      </w:pPr>
      <w:r>
        <w:rPr>
          <w:sz w:val="20"/>
        </w:rPr>
        <w:t xml:space="preserve">Zсубс = Zперс + Zработ + Zнепр + Zналог + Zиные, где:</w:t>
      </w:r>
    </w:p>
    <w:p>
      <w:pPr>
        <w:pStyle w:val="0"/>
        <w:jc w:val="center"/>
      </w:pPr>
      <w:r>
        <w:rPr>
          <w:sz w:val="20"/>
        </w:rPr>
      </w:r>
    </w:p>
    <w:p>
      <w:pPr>
        <w:pStyle w:val="0"/>
        <w:ind w:firstLine="540"/>
        <w:jc w:val="both"/>
      </w:pPr>
      <w:r>
        <w:rPr>
          <w:sz w:val="20"/>
        </w:rPr>
        <w:t xml:space="preserve">Zсубс - запрашиваемый размер финансирования из областного бюджета;</w:t>
      </w:r>
    </w:p>
    <w:p>
      <w:pPr>
        <w:pStyle w:val="0"/>
        <w:spacing w:before="200" w:line-rule="auto"/>
        <w:ind w:firstLine="540"/>
        <w:jc w:val="both"/>
      </w:pPr>
      <w:r>
        <w:rPr>
          <w:sz w:val="20"/>
        </w:rPr>
        <w:t xml:space="preserve">Zперс - расходы, связанные с выплатой персоналу (оплатой труда штатных работников, участвующих в реализации проекта, а также работников, привлеченных по договорам гражданско-правового характера);</w:t>
      </w:r>
    </w:p>
    <w:p>
      <w:pPr>
        <w:pStyle w:val="0"/>
        <w:spacing w:before="200" w:line-rule="auto"/>
        <w:ind w:firstLine="540"/>
        <w:jc w:val="both"/>
      </w:pPr>
      <w:r>
        <w:rPr>
          <w:sz w:val="20"/>
        </w:rPr>
        <w:t xml:space="preserve">Zработ - расходы по закупке работ и услуг, необходимых для реализации проекта;</w:t>
      </w:r>
    </w:p>
    <w:p>
      <w:pPr>
        <w:pStyle w:val="0"/>
        <w:spacing w:before="200" w:line-rule="auto"/>
        <w:ind w:firstLine="540"/>
        <w:jc w:val="both"/>
      </w:pPr>
      <w:r>
        <w:rPr>
          <w:sz w:val="20"/>
        </w:rPr>
        <w:t xml:space="preserve">Zнепр - расходы по закупке непроизведенных активов, нематериальных активов, материальных запасов и основных средств;</w:t>
      </w:r>
    </w:p>
    <w:p>
      <w:pPr>
        <w:pStyle w:val="0"/>
        <w:spacing w:before="200" w:line-rule="auto"/>
        <w:ind w:firstLine="540"/>
        <w:jc w:val="both"/>
      </w:pPr>
      <w:r>
        <w:rPr>
          <w:sz w:val="20"/>
        </w:rPr>
        <w:t xml:space="preserve">Zналог - расходы, связанные с уплатой налогов, сборов и иных платежей в бюджеты бюджетной системы Российской Федерации (в том числе страховые взносы);</w:t>
      </w:r>
    </w:p>
    <w:p>
      <w:pPr>
        <w:pStyle w:val="0"/>
        <w:spacing w:before="200" w:line-rule="auto"/>
        <w:ind w:firstLine="540"/>
        <w:jc w:val="both"/>
      </w:pPr>
      <w:r>
        <w:rPr>
          <w:sz w:val="20"/>
        </w:rPr>
        <w:t xml:space="preserve">Zиные - иные расходы, связанные с реализацией проекта.</w:t>
      </w:r>
    </w:p>
    <w:p>
      <w:pPr>
        <w:pStyle w:val="0"/>
        <w:spacing w:before="200" w:line-rule="auto"/>
        <w:ind w:firstLine="540"/>
        <w:jc w:val="both"/>
      </w:pPr>
      <w:r>
        <w:rPr>
          <w:sz w:val="20"/>
        </w:rPr>
        <w:t xml:space="preserve">2.18. Основанием для подготовки Департаментом внутренней политики проекта распоряжения Правительства Ивановской области о формах, объемах и сроках оказания поддержки ННО (далее - распоряжение) является протокол с приложенным перечнем ННО, рекомендованных к получению поддержки.</w:t>
      </w:r>
    </w:p>
    <w:p>
      <w:pPr>
        <w:pStyle w:val="0"/>
        <w:spacing w:before="200" w:line-rule="auto"/>
        <w:ind w:firstLine="540"/>
        <w:jc w:val="both"/>
      </w:pPr>
      <w:r>
        <w:rPr>
          <w:sz w:val="20"/>
        </w:rPr>
        <w:t xml:space="preserve">Департамент внутренней политики в течение 30 рабочих дней после дня поступления в Департамент внутренней политики от экспертной комиссии документов, указанных в </w:t>
      </w:r>
      <w:hyperlink w:history="0" w:anchor="P199" w:tooltip="2.16. Решение экспертной комиссии по итогам проведения независимой оценки заявок ННО оформляется протоколом с приложением перечня ННО, рекомендованных к получению поддержки, сформированного в соответствии с пунктами 2.14 и 2.15 настоящего Порядка.">
        <w:r>
          <w:rPr>
            <w:sz w:val="20"/>
            <w:color w:val="0000ff"/>
          </w:rPr>
          <w:t xml:space="preserve">пункте 2.16</w:t>
        </w:r>
      </w:hyperlink>
      <w:r>
        <w:rPr>
          <w:sz w:val="20"/>
        </w:rPr>
        <w:t xml:space="preserve"> настоящего Порядка, в установленном порядке вносит проект распоряжения.</w:t>
      </w:r>
    </w:p>
    <w:p>
      <w:pPr>
        <w:pStyle w:val="0"/>
        <w:spacing w:before="200" w:line-rule="auto"/>
        <w:ind w:firstLine="540"/>
        <w:jc w:val="both"/>
      </w:pPr>
      <w:r>
        <w:rPr>
          <w:sz w:val="20"/>
        </w:rPr>
        <w:t xml:space="preserve">2.19. Распоряжение об утверждении результатов конкурса размещается на официальном сайте Департамента внутренней политики в срок не позднее 2 рабочих дней после дня подписания распоряжения.</w:t>
      </w:r>
    </w:p>
    <w:p>
      <w:pPr>
        <w:pStyle w:val="0"/>
        <w:spacing w:before="200" w:line-rule="auto"/>
        <w:ind w:firstLine="540"/>
        <w:jc w:val="both"/>
      </w:pPr>
      <w:r>
        <w:rPr>
          <w:sz w:val="20"/>
        </w:rPr>
        <w:t xml:space="preserve">2.20. Информация обо всех победителях конкурса (наименование организации - победителя конкурса, ее основной государственный регистрационный номер и (или) идентификационный номер налогоплательщика, название и (или) краткое описание проекта (программы), на осуществление которого предоставляется поддержка, ее размер) в течение 5 календарных дней со дня подписания протокола размещается Департаментом внутренней политики на информационном ресурсе </w:t>
      </w:r>
      <w:r>
        <w:rPr>
          <w:sz w:val="20"/>
        </w:rPr>
        <w:t xml:space="preserve">иваново.гранты.рф</w:t>
      </w:r>
      <w:r>
        <w:rPr>
          <w:sz w:val="20"/>
        </w:rPr>
        <w:t xml:space="preserve"> (с размещением указателя страницы сайта на едином портале) и официальном сайте Департамента внутренней политики.</w:t>
      </w:r>
    </w:p>
    <w:p>
      <w:pPr>
        <w:pStyle w:val="0"/>
        <w:spacing w:before="200" w:line-rule="auto"/>
        <w:ind w:firstLine="540"/>
        <w:jc w:val="both"/>
      </w:pPr>
      <w:r>
        <w:rPr>
          <w:sz w:val="20"/>
        </w:rPr>
        <w:t xml:space="preserve">2.21. В соответствии со </w:t>
      </w:r>
      <w:hyperlink w:history="0" r:id="rId40" w:tooltip="Федеральный закон от 12.01.1996 N 7-ФЗ (ред. от 31.07.2023) &quot;О некоммерческих организациях&quot; {КонсультантПлюс}">
        <w:r>
          <w:rPr>
            <w:sz w:val="20"/>
            <w:color w:val="0000ff"/>
          </w:rPr>
          <w:t xml:space="preserve">статьей 31.2</w:t>
        </w:r>
      </w:hyperlink>
      <w:r>
        <w:rPr>
          <w:sz w:val="20"/>
        </w:rPr>
        <w:t xml:space="preserve"> Федерального закона Департамент внутренней политики в течение 30 календарных дней с даты принятия распоряжения вносит соответствующие данные в реестр социально ориентированных некоммерческих организаций - получателей поддержки (далее - реестр получателей поддержки) в </w:t>
      </w:r>
      <w:hyperlink w:history="0" r:id="rId41" w:tooltip="Приказ Минэкономразвития РФ от 17.05.2011 N 223 &quot;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quot; (вместе с &quot;Порядком ведения реестров социально ориентированных некоммерческих организаций - получателей поддержки и хранения представленных ими документов&quot;, &quot;Требованиями к технол {КонсультантПлюс}">
        <w:r>
          <w:rPr>
            <w:sz w:val="20"/>
            <w:color w:val="0000ff"/>
          </w:rPr>
          <w:t xml:space="preserve">порядке</w:t>
        </w:r>
      </w:hyperlink>
      <w:r>
        <w:rPr>
          <w:sz w:val="20"/>
        </w:rPr>
        <w:t xml:space="preserve">, установленном приказом Министерства экономического развития Российской Федерации от 17.05.2011 N 223 "О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bookmarkStart w:id="230" w:name="P230"/>
    <w:bookmarkEnd w:id="230"/>
    <w:p>
      <w:pPr>
        <w:pStyle w:val="0"/>
        <w:spacing w:before="200" w:line-rule="auto"/>
        <w:ind w:firstLine="540"/>
        <w:jc w:val="both"/>
      </w:pPr>
      <w:r>
        <w:rPr>
          <w:sz w:val="20"/>
        </w:rPr>
        <w:t xml:space="preserve">Дополнительно Департамент внутренней политики извещает участников конкурса о принятом в отношении них решении путем направления уведомления в срок не позднее 5 рабочих дней после дня подписания распоряжения на адрес электронной почты ННО, указанный в заявке.</w:t>
      </w:r>
    </w:p>
    <w:p>
      <w:pPr>
        <w:pStyle w:val="0"/>
        <w:spacing w:before="200" w:line-rule="auto"/>
        <w:ind w:firstLine="540"/>
        <w:jc w:val="both"/>
      </w:pPr>
      <w:r>
        <w:rPr>
          <w:sz w:val="20"/>
        </w:rPr>
        <w:t xml:space="preserve">Уведомление содержит сведения об отказе ННО в участии в конкурсе с указанием основания такого отказа согласно </w:t>
      </w:r>
      <w:hyperlink w:history="0" w:anchor="P141" w:tooltip="2.11. Экспертная комиссия рассматривает все поступившие заявки и с учетом информации, подготовленной Департаментом внутренней политики в соответствии с пунктом 2.9 настоящего Порядка, принимает решение о допуске ННО к участию в конкурсе или об отказе ННО в участии в конкурсе в случае отклонения заявки ННО.">
        <w:r>
          <w:rPr>
            <w:sz w:val="20"/>
            <w:color w:val="0000ff"/>
          </w:rPr>
          <w:t xml:space="preserve">пункту 2.11</w:t>
        </w:r>
      </w:hyperlink>
      <w:r>
        <w:rPr>
          <w:sz w:val="20"/>
        </w:rPr>
        <w:t xml:space="preserve"> настоящего Порядка, либо о непризнании ННО победителем конкурса по итогам независимой оценки заявок экспертной комиссией на основании критериев оценки заявок, указанных в </w:t>
      </w:r>
      <w:hyperlink w:history="0" w:anchor="P156" w:tooltip="2.12. Критериями независимой оценки заявок ННО являются:">
        <w:r>
          <w:rPr>
            <w:sz w:val="20"/>
            <w:color w:val="0000ff"/>
          </w:rPr>
          <w:t xml:space="preserve">пункте 2.12</w:t>
        </w:r>
      </w:hyperlink>
      <w:r>
        <w:rPr>
          <w:sz w:val="20"/>
        </w:rPr>
        <w:t xml:space="preserve"> настоящего Порядка, либо об утвержденных Правительством Ивановской области форме, объеме и сроках оказания поддержки ННО и необходимости заключения соглашения об оказании поддержки (обращения ННО в Департамент внутренней политики) в порядке, установленном настоящим Порядком. Дополнительно уведомление может включать сведения о необходимости внесения изменений в перечень затрат на реализацию проекта (в случае сокращения размера субсидии, выделяемого ННО, по сравнению с запрашиваемым ННО объемом финансирования).</w:t>
      </w:r>
    </w:p>
    <w:p>
      <w:pPr>
        <w:pStyle w:val="0"/>
        <w:spacing w:before="200" w:line-rule="auto"/>
        <w:ind w:firstLine="540"/>
        <w:jc w:val="both"/>
      </w:pPr>
      <w:r>
        <w:rPr>
          <w:sz w:val="20"/>
        </w:rPr>
        <w:t xml:space="preserve">2.22. Основаниями для отказа ННО - победителю конкурса в предоставлении поддержки являются:</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w:t>
      </w:r>
      <w:hyperlink w:history="0" w:anchor="P244" w:tooltip="2.24. В целях заключения соглашения ННО - победитель конкурса в срок не позднее 10 рабочих дней после дня получения уведомления, указанного в абзаце втором пункта 2.21 настоящего Порядка, представляет в Департамент внутренней политики следующие документы:">
        <w:r>
          <w:rPr>
            <w:sz w:val="20"/>
            <w:color w:val="0000ff"/>
          </w:rPr>
          <w:t xml:space="preserve">пункте 2.24</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ННО документов требованиям, указанным в </w:t>
      </w:r>
      <w:hyperlink w:history="0" w:anchor="P115" w:tooltip="2.4. Представляемые в составе заявки электронные копии документов направляются в формате PDF и должны соответствовать следующим требованиям:">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информации, содержащейся в документах, представленных ННО;</w:t>
      </w:r>
    </w:p>
    <w:p>
      <w:pPr>
        <w:pStyle w:val="0"/>
        <w:spacing w:before="200" w:line-rule="auto"/>
        <w:ind w:firstLine="540"/>
        <w:jc w:val="both"/>
      </w:pPr>
      <w:r>
        <w:rPr>
          <w:sz w:val="20"/>
        </w:rPr>
        <w:t xml:space="preserve">представление документов с нарушением сроков, указанных в </w:t>
      </w:r>
      <w:hyperlink w:history="0" w:anchor="P244" w:tooltip="2.24. В целях заключения соглашения ННО - победитель конкурса в срок не позднее 10 рабочих дней после дня получения уведомления, указанного в абзаце втором пункта 2.21 настоящего Порядка, представляет в Департамент внутренней политики следующие документы:">
        <w:r>
          <w:rPr>
            <w:sz w:val="20"/>
            <w:color w:val="0000ff"/>
          </w:rPr>
          <w:t xml:space="preserve">пункте 2.24</w:t>
        </w:r>
      </w:hyperlink>
      <w:r>
        <w:rPr>
          <w:sz w:val="20"/>
        </w:rPr>
        <w:t xml:space="preserve"> настоящего Порядка;</w:t>
      </w:r>
    </w:p>
    <w:p>
      <w:pPr>
        <w:pStyle w:val="0"/>
        <w:spacing w:before="200" w:line-rule="auto"/>
        <w:ind w:firstLine="540"/>
        <w:jc w:val="both"/>
      </w:pPr>
      <w:r>
        <w:rPr>
          <w:sz w:val="20"/>
        </w:rPr>
        <w:t xml:space="preserve">отсутствие заключенного соглашения.</w:t>
      </w:r>
    </w:p>
    <w:p>
      <w:pPr>
        <w:pStyle w:val="0"/>
        <w:spacing w:before="200" w:line-rule="auto"/>
        <w:ind w:firstLine="540"/>
        <w:jc w:val="both"/>
      </w:pPr>
      <w:r>
        <w:rPr>
          <w:sz w:val="20"/>
        </w:rPr>
        <w:t xml:space="preserve">2.22.1. Наличие нераспределенного объема субсидии, а также выделение в течение финансового года дополнительных средств из бюджета Ивановской области на оказание целевого финансирования ННО являются основанием для проведения дополнительного конкурса.</w:t>
      </w:r>
    </w:p>
    <w:p>
      <w:pPr>
        <w:pStyle w:val="0"/>
        <w:spacing w:before="200" w:line-rule="auto"/>
        <w:ind w:firstLine="540"/>
        <w:jc w:val="both"/>
      </w:pPr>
      <w:r>
        <w:rPr>
          <w:sz w:val="20"/>
        </w:rPr>
        <w:t xml:space="preserve">В случае невозможности соблюдения сроков проведения дополнительного конкурса, установленных настоящим Порядком, Департаментом внутренней политики дополнительный конкурс не проводится. Нераспределенный объем субсидии подлежит возврату в бюджет Ивановской области.</w:t>
      </w:r>
    </w:p>
    <w:p>
      <w:pPr>
        <w:pStyle w:val="0"/>
        <w:spacing w:before="200" w:line-rule="auto"/>
        <w:ind w:firstLine="540"/>
        <w:jc w:val="both"/>
      </w:pPr>
      <w:r>
        <w:rPr>
          <w:sz w:val="20"/>
        </w:rPr>
        <w:t xml:space="preserve">Дополнительный конкурс проводится в порядке, установленном </w:t>
      </w:r>
      <w:hyperlink w:history="0" w:anchor="P75" w:tooltip="2.1. Департамент внутренней политики не позднее 1 августа текущего года при наличии лимитов бюджетных обязательств, доведенных до Департамента внутренней политики как получателя бюджетных средств на указанные цели, размещает на информационном ресурсе об оказании финансовой поддержки некоммерческим неправительственным организациям в сети Интернет по адресу иваново.гранты.рф (далее - информационный ресурс иваново.гранты.рф) (с размещением указателя страницы сайта на едином портале) и на официальном сайте Д...">
        <w:r>
          <w:rPr>
            <w:sz w:val="20"/>
            <w:color w:val="0000ff"/>
          </w:rPr>
          <w:t xml:space="preserve">пунктами 2.1</w:t>
        </w:r>
      </w:hyperlink>
      <w:r>
        <w:rPr>
          <w:sz w:val="20"/>
        </w:rPr>
        <w:t xml:space="preserve"> - </w:t>
      </w:r>
      <w:hyperlink w:history="0" w:anchor="P251" w:tooltip="2.26. В случае соблюдения условий, указанных в пункте 2.25 настоящего Порядка, соглашение заключается в течение 15 рабочих дней после дня представления указанных в пункте 2.24 настоящего Порядка документов.">
        <w:r>
          <w:rPr>
            <w:sz w:val="20"/>
            <w:color w:val="0000ff"/>
          </w:rPr>
          <w:t xml:space="preserve">2.26</w:t>
        </w:r>
      </w:hyperlink>
      <w:r>
        <w:rPr>
          <w:sz w:val="20"/>
        </w:rPr>
        <w:t xml:space="preserve"> настоящего Порядка.</w:t>
      </w:r>
    </w:p>
    <w:p>
      <w:pPr>
        <w:pStyle w:val="0"/>
        <w:spacing w:before="200" w:line-rule="auto"/>
        <w:ind w:firstLine="540"/>
        <w:jc w:val="both"/>
      </w:pPr>
      <w:r>
        <w:rPr>
          <w:sz w:val="20"/>
        </w:rPr>
        <w:t xml:space="preserve">2.23. Распоряжение является основанием для заключения с ННО соглашения об оказании поддержки (далее - соглашение).</w:t>
      </w:r>
    </w:p>
    <w:p>
      <w:pPr>
        <w:pStyle w:val="0"/>
        <w:spacing w:before="200" w:line-rule="auto"/>
        <w:ind w:firstLine="540"/>
        <w:jc w:val="both"/>
      </w:pPr>
      <w:r>
        <w:rPr>
          <w:sz w:val="20"/>
        </w:rPr>
        <w:t xml:space="preserve">Форма соглашения устанавливается Департаментом финансов Ивановской области.</w:t>
      </w:r>
    </w:p>
    <w:p>
      <w:pPr>
        <w:pStyle w:val="0"/>
        <w:spacing w:before="200" w:line-rule="auto"/>
        <w:ind w:firstLine="540"/>
        <w:jc w:val="both"/>
      </w:pPr>
      <w:r>
        <w:rPr>
          <w:sz w:val="20"/>
        </w:rPr>
        <w:t xml:space="preserve">Реестр соглашений ведет Департамент внутренней политики.</w:t>
      </w:r>
    </w:p>
    <w:bookmarkStart w:id="244" w:name="P244"/>
    <w:bookmarkEnd w:id="244"/>
    <w:p>
      <w:pPr>
        <w:pStyle w:val="0"/>
        <w:spacing w:before="200" w:line-rule="auto"/>
        <w:ind w:firstLine="540"/>
        <w:jc w:val="both"/>
      </w:pPr>
      <w:r>
        <w:rPr>
          <w:sz w:val="20"/>
        </w:rPr>
        <w:t xml:space="preserve">2.24. В целях заключения соглашения ННО - победитель конкурса в срок не позднее 10 рабочих дней после дня получения уведомления, указанного в </w:t>
      </w:r>
      <w:hyperlink w:history="0" w:anchor="P230" w:tooltip="Дополнительно Департамент внутренней политики извещает участников конкурса о принятом в отношении них решении путем направления уведомления в срок не позднее 5 рабочих дней после дня подписания распоряжения на адрес электронной почты ННО, указанный в заявке.">
        <w:r>
          <w:rPr>
            <w:sz w:val="20"/>
            <w:color w:val="0000ff"/>
          </w:rPr>
          <w:t xml:space="preserve">абзаце втором пункта 2.21</w:t>
        </w:r>
      </w:hyperlink>
      <w:r>
        <w:rPr>
          <w:sz w:val="20"/>
        </w:rPr>
        <w:t xml:space="preserve"> настоящего Порядка, представляет в Департамент внутренней политики следующие документы:</w:t>
      </w:r>
    </w:p>
    <w:p>
      <w:pPr>
        <w:pStyle w:val="0"/>
        <w:spacing w:before="200" w:line-rule="auto"/>
        <w:ind w:firstLine="540"/>
        <w:jc w:val="both"/>
      </w:pPr>
      <w:r>
        <w:rPr>
          <w:sz w:val="20"/>
        </w:rPr>
        <w:t xml:space="preserve">а) перечень затрат на реализацию проекта по форме, определенной соглашением, установленной Департаментом финансов Ивановской области, скорректированный на величину затрат, признанных экспертной комиссией необоснованными, в случае если Правительством Ивановской области сокращен размер субсидии, выделяемый ННО, по сравнению с запрашиваемым ННО объемом финансирования. Перечень затрат на реализацию проекта является неотъемлемым приложением к соглашению;</w:t>
      </w:r>
    </w:p>
    <w:p>
      <w:pPr>
        <w:pStyle w:val="0"/>
        <w:spacing w:before="200" w:line-rule="auto"/>
        <w:ind w:firstLine="540"/>
        <w:jc w:val="both"/>
      </w:pPr>
      <w:r>
        <w:rPr>
          <w:sz w:val="20"/>
        </w:rPr>
        <w:t xml:space="preserve">б) в случае подачи документов лицом, не обладающим правом действовать от имени организации без доверенности, - доверенность, подтверждающую полномочия уполномоченного руководителем ННО лица на подачу документов и заключения соглашения.</w:t>
      </w:r>
    </w:p>
    <w:bookmarkStart w:id="247" w:name="P247"/>
    <w:bookmarkEnd w:id="247"/>
    <w:p>
      <w:pPr>
        <w:pStyle w:val="0"/>
        <w:spacing w:before="200" w:line-rule="auto"/>
        <w:ind w:firstLine="540"/>
        <w:jc w:val="both"/>
      </w:pPr>
      <w:r>
        <w:rPr>
          <w:sz w:val="20"/>
        </w:rPr>
        <w:t xml:space="preserve">2.25. Условиями заключения соглашения являются:</w:t>
      </w:r>
    </w:p>
    <w:p>
      <w:pPr>
        <w:pStyle w:val="0"/>
        <w:spacing w:before="200" w:line-rule="auto"/>
        <w:ind w:firstLine="540"/>
        <w:jc w:val="both"/>
      </w:pPr>
      <w:r>
        <w:rPr>
          <w:sz w:val="20"/>
        </w:rPr>
        <w:t xml:space="preserve">включение ННО в распоряжение;</w:t>
      </w:r>
    </w:p>
    <w:p>
      <w:pPr>
        <w:pStyle w:val="0"/>
        <w:spacing w:before="200" w:line-rule="auto"/>
        <w:ind w:firstLine="540"/>
        <w:jc w:val="both"/>
      </w:pPr>
      <w:r>
        <w:rPr>
          <w:sz w:val="20"/>
        </w:rPr>
        <w:t xml:space="preserve">исполнение требований, указанных в </w:t>
      </w:r>
      <w:hyperlink w:history="0" w:anchor="P244" w:tooltip="2.24. В целях заключения соглашения ННО - победитель конкурса в срок не позднее 10 рабочих дней после дня получения уведомления, указанного в абзаце втором пункта 2.21 настоящего Порядка, представляет в Департамент внутренней политики следующие документы:">
        <w:r>
          <w:rPr>
            <w:sz w:val="20"/>
            <w:color w:val="0000ff"/>
          </w:rPr>
          <w:t xml:space="preserve">пункте 2.24</w:t>
        </w:r>
      </w:hyperlink>
      <w:r>
        <w:rPr>
          <w:sz w:val="20"/>
        </w:rPr>
        <w:t xml:space="preserve"> настоящего Порядка;</w:t>
      </w:r>
    </w:p>
    <w:p>
      <w:pPr>
        <w:pStyle w:val="0"/>
        <w:spacing w:before="200" w:line-rule="auto"/>
        <w:ind w:firstLine="540"/>
        <w:jc w:val="both"/>
      </w:pPr>
      <w:r>
        <w:rPr>
          <w:sz w:val="20"/>
        </w:rPr>
        <w:t xml:space="preserve">наличие у ННО открытого на дату подачи документов, указанных в </w:t>
      </w:r>
      <w:hyperlink w:history="0" w:anchor="P244" w:tooltip="2.24. В целях заключения соглашения ННО - победитель конкурса в срок не позднее 10 рабочих дней после дня получения уведомления, указанного в абзаце втором пункта 2.21 настоящего Порядка, представляет в Департамент внутренней политики следующие документы:">
        <w:r>
          <w:rPr>
            <w:sz w:val="20"/>
            <w:color w:val="0000ff"/>
          </w:rPr>
          <w:t xml:space="preserve">пункте 2.24</w:t>
        </w:r>
      </w:hyperlink>
      <w:r>
        <w:rPr>
          <w:sz w:val="20"/>
        </w:rPr>
        <w:t xml:space="preserve"> настоящего Порядка, счета, открытого в учреждениях Центрального банка Российской Федерации или иной кредитной организации в соответствии с требованиями бюджетного законодательства, на который подлежит перечислению субсидия (далее - счет).</w:t>
      </w:r>
    </w:p>
    <w:bookmarkStart w:id="251" w:name="P251"/>
    <w:bookmarkEnd w:id="251"/>
    <w:p>
      <w:pPr>
        <w:pStyle w:val="0"/>
        <w:spacing w:before="200" w:line-rule="auto"/>
        <w:ind w:firstLine="540"/>
        <w:jc w:val="both"/>
      </w:pPr>
      <w:r>
        <w:rPr>
          <w:sz w:val="20"/>
        </w:rPr>
        <w:t xml:space="preserve">2.26. В случае соблюдения условий, указанных в </w:t>
      </w:r>
      <w:hyperlink w:history="0" w:anchor="P247" w:tooltip="2.25. Условиями заключения соглашения являются:">
        <w:r>
          <w:rPr>
            <w:sz w:val="20"/>
            <w:color w:val="0000ff"/>
          </w:rPr>
          <w:t xml:space="preserve">пункте 2.25</w:t>
        </w:r>
      </w:hyperlink>
      <w:r>
        <w:rPr>
          <w:sz w:val="20"/>
        </w:rPr>
        <w:t xml:space="preserve"> настоящего Порядка, соглашение заключается в течение 15 рабочих дней после дня представления указанных в </w:t>
      </w:r>
      <w:hyperlink w:history="0" w:anchor="P244" w:tooltip="2.24. В целях заключения соглашения ННО - победитель конкурса в срок не позднее 10 рабочих дней после дня получения уведомления, указанного в абзаце втором пункта 2.21 настоящего Порядка, представляет в Департамент внутренней политики следующие документы:">
        <w:r>
          <w:rPr>
            <w:sz w:val="20"/>
            <w:color w:val="0000ff"/>
          </w:rPr>
          <w:t xml:space="preserve">пункте 2.24</w:t>
        </w:r>
      </w:hyperlink>
      <w:r>
        <w:rPr>
          <w:sz w:val="20"/>
        </w:rPr>
        <w:t xml:space="preserve"> настоящего Порядка документов.</w:t>
      </w:r>
    </w:p>
    <w:p>
      <w:pPr>
        <w:pStyle w:val="0"/>
        <w:spacing w:before="200" w:line-rule="auto"/>
        <w:ind w:firstLine="540"/>
        <w:jc w:val="both"/>
      </w:pPr>
      <w:r>
        <w:rPr>
          <w:sz w:val="20"/>
        </w:rPr>
        <w:t xml:space="preserve">В противном случае ННО признается уклонившейся от заключения соглашения, при этом оформляется распоряжение руководителя Департамента внутренней политики об отказе в заключении соглашения, которое в срок не позднее 3 рабочих дней после дня его принятия направляется ННО на адрес электронной почты, указанный в заявке.</w:t>
      </w:r>
    </w:p>
    <w:bookmarkStart w:id="253" w:name="P253"/>
    <w:bookmarkEnd w:id="253"/>
    <w:p>
      <w:pPr>
        <w:pStyle w:val="0"/>
        <w:spacing w:before="200" w:line-rule="auto"/>
        <w:ind w:firstLine="540"/>
        <w:jc w:val="both"/>
      </w:pPr>
      <w:r>
        <w:rPr>
          <w:sz w:val="20"/>
        </w:rPr>
        <w:t xml:space="preserve">2.27. Субсидия перечисляется в соответствии с планом-графиком перечисления субсидии, установленным соглашением, на указанный в соглашении счет при соблюдении следующих условий:</w:t>
      </w:r>
    </w:p>
    <w:p>
      <w:pPr>
        <w:pStyle w:val="0"/>
        <w:spacing w:before="200" w:line-rule="auto"/>
        <w:ind w:firstLine="540"/>
        <w:jc w:val="both"/>
      </w:pPr>
      <w:r>
        <w:rPr>
          <w:sz w:val="20"/>
        </w:rPr>
        <w:t xml:space="preserve">заключение соглашения с ННО;</w:t>
      </w:r>
    </w:p>
    <w:p>
      <w:pPr>
        <w:pStyle w:val="0"/>
        <w:spacing w:before="200" w:line-rule="auto"/>
        <w:ind w:firstLine="540"/>
        <w:jc w:val="both"/>
      </w:pPr>
      <w:r>
        <w:rPr>
          <w:sz w:val="20"/>
        </w:rPr>
        <w:t xml:space="preserve">согласие ННО, лиц, получающих средства на основании договоров, заключенных с ННО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проверки Департаментом внутренней политики соблюдения порядка и условий предоставления субсидии, в том числе в части достижения результатов предоставления субсидии, а также на осуществление проверки органами государственного финансового контроля Ивановской области соблюдения ННО порядка и условий предоставления субсидий в соответствии со </w:t>
      </w:r>
      <w:hyperlink w:history="0" r:id="rId42"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3"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установление Департаментом внутренней политики в соглашении результатов предоставления субсидии, которые должны быть конкретными, измеримыми, с указанием точной даты завершения и конечного значения результатов (конкретной количественной характеристики итогов), в соответствии с типами результатов предоставления субсидии, определенными в соответствии с установленным Министерством финансов Российской Федерации порядком проведения мониторинга достижения результатов;</w:t>
      </w:r>
    </w:p>
    <w:p>
      <w:pPr>
        <w:pStyle w:val="0"/>
        <w:spacing w:before="200" w:line-rule="auto"/>
        <w:ind w:firstLine="540"/>
        <w:jc w:val="both"/>
      </w:pPr>
      <w:r>
        <w:rPr>
          <w:sz w:val="20"/>
        </w:rPr>
        <w:t xml:space="preserve">определение ответственности сторон за нарушение условий соглашения;</w:t>
      </w:r>
    </w:p>
    <w:p>
      <w:pPr>
        <w:pStyle w:val="0"/>
        <w:spacing w:before="200" w:line-rule="auto"/>
        <w:ind w:firstLine="540"/>
        <w:jc w:val="both"/>
      </w:pPr>
      <w:r>
        <w:rPr>
          <w:sz w:val="20"/>
        </w:rPr>
        <w:t xml:space="preserve">включение в соглашение в случае уменьшения Департаменту внутренней политики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при недостижении согласия по новым условиям;</w:t>
      </w:r>
    </w:p>
    <w:p>
      <w:pPr>
        <w:pStyle w:val="0"/>
        <w:spacing w:before="200" w:line-rule="auto"/>
        <w:ind w:firstLine="540"/>
        <w:jc w:val="both"/>
      </w:pPr>
      <w:r>
        <w:rPr>
          <w:sz w:val="20"/>
        </w:rPr>
        <w:t xml:space="preserve">установление Департаментом внутренней политики в соглашении плана мероприятий по достижению результатов предоставления субсидии, в котором отражаются контрольные точки по каждому результату предоставления субсидии, плановые значения результатов предоставления субсидии с указанием контрольных точек и плановых сроков их достижения, на текущий финансовый год (План мероприятий формируется на текущий финансовый год, с указанием не менее одной контрольной точки в квартал).</w:t>
      </w:r>
    </w:p>
    <w:bookmarkStart w:id="260" w:name="P260"/>
    <w:bookmarkEnd w:id="260"/>
    <w:p>
      <w:pPr>
        <w:pStyle w:val="0"/>
        <w:spacing w:before="200" w:line-rule="auto"/>
        <w:ind w:firstLine="540"/>
        <w:jc w:val="both"/>
      </w:pPr>
      <w:r>
        <w:rPr>
          <w:sz w:val="20"/>
        </w:rPr>
        <w:t xml:space="preserve">2.28. ННО запрещается осуществлять за счет предоставленной субсидии расходы:</w:t>
      </w:r>
    </w:p>
    <w:p>
      <w:pPr>
        <w:pStyle w:val="0"/>
        <w:spacing w:before="200" w:line-rule="auto"/>
        <w:ind w:firstLine="540"/>
        <w:jc w:val="both"/>
      </w:pPr>
      <w:r>
        <w:rPr>
          <w:sz w:val="20"/>
        </w:rPr>
        <w:t xml:space="preserve">не связанные с реализацией проекта;</w:t>
      </w:r>
    </w:p>
    <w:p>
      <w:pPr>
        <w:pStyle w:val="0"/>
        <w:spacing w:before="200" w:line-rule="auto"/>
        <w:ind w:firstLine="540"/>
        <w:jc w:val="both"/>
      </w:pPr>
      <w:r>
        <w:rPr>
          <w:sz w:val="20"/>
        </w:rPr>
        <w:t xml:space="preserve">на поездки за пределы Российской Федерации;</w:t>
      </w:r>
    </w:p>
    <w:p>
      <w:pPr>
        <w:pStyle w:val="0"/>
        <w:spacing w:before="200" w:line-rule="auto"/>
        <w:ind w:firstLine="540"/>
        <w:jc w:val="both"/>
      </w:pPr>
      <w:r>
        <w:rPr>
          <w:sz w:val="20"/>
        </w:rPr>
        <w:t xml:space="preserve">на приобретение ННО, а также иными лицами, получающими средства на основании договоров, заключенных с ННО,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на уплату штрафов;</w:t>
      </w:r>
    </w:p>
    <w:p>
      <w:pPr>
        <w:pStyle w:val="0"/>
        <w:spacing w:before="200" w:line-rule="auto"/>
        <w:ind w:firstLine="540"/>
        <w:jc w:val="both"/>
      </w:pPr>
      <w:r>
        <w:rPr>
          <w:sz w:val="20"/>
        </w:rPr>
        <w:t xml:space="preserve">на получение кредитов и займов;</w:t>
      </w:r>
    </w:p>
    <w:p>
      <w:pPr>
        <w:pStyle w:val="0"/>
        <w:spacing w:before="200" w:line-rule="auto"/>
        <w:ind w:firstLine="540"/>
        <w:jc w:val="both"/>
      </w:pPr>
      <w:r>
        <w:rPr>
          <w:sz w:val="20"/>
        </w:rPr>
        <w:t xml:space="preserve">на проекты, содержащие элементы экстремистской деятельности и (или) направленные на изменение основ государственного строя Российской Федерации;</w:t>
      </w:r>
    </w:p>
    <w:p>
      <w:pPr>
        <w:pStyle w:val="0"/>
        <w:spacing w:before="200" w:line-rule="auto"/>
        <w:ind w:firstLine="540"/>
        <w:jc w:val="both"/>
      </w:pPr>
      <w:r>
        <w:rPr>
          <w:sz w:val="20"/>
        </w:rPr>
        <w:t xml:space="preserve">на поддержку и (или) участие в предвыборных кампаниях, проведение публичных мероприятий (собраний, митингов, шествий, демонстраций, пикетирований);</w:t>
      </w:r>
    </w:p>
    <w:p>
      <w:pPr>
        <w:pStyle w:val="0"/>
        <w:spacing w:before="200" w:line-rule="auto"/>
        <w:ind w:firstLine="540"/>
        <w:jc w:val="both"/>
      </w:pPr>
      <w:r>
        <w:rPr>
          <w:sz w:val="20"/>
        </w:rPr>
        <w:t xml:space="preserve">на осуществление предпринимательской деятельности;</w:t>
      </w:r>
    </w:p>
    <w:p>
      <w:pPr>
        <w:pStyle w:val="0"/>
        <w:spacing w:before="200" w:line-rule="auto"/>
        <w:ind w:firstLine="540"/>
        <w:jc w:val="both"/>
      </w:pPr>
      <w:r>
        <w:rPr>
          <w:sz w:val="20"/>
        </w:rPr>
        <w:t xml:space="preserve">на предоставление грантов и (или) иных безвозмездных целевых поступлений (пожертвований, средств на осуществление благотворительной деятельности и др.) другим организациям, а также предоставление платных услуг гражданам и (или) юридическим лицам;</w:t>
      </w:r>
    </w:p>
    <w:p>
      <w:pPr>
        <w:pStyle w:val="0"/>
        <w:spacing w:before="200" w:line-rule="auto"/>
        <w:ind w:firstLine="540"/>
        <w:jc w:val="both"/>
      </w:pPr>
      <w:r>
        <w:rPr>
          <w:sz w:val="20"/>
        </w:rPr>
        <w:t xml:space="preserve">на проведение академических, научных исследований.</w:t>
      </w:r>
    </w:p>
    <w:p>
      <w:pPr>
        <w:pStyle w:val="0"/>
        <w:spacing w:before="200" w:line-rule="auto"/>
        <w:ind w:firstLine="540"/>
        <w:jc w:val="both"/>
      </w:pPr>
      <w:r>
        <w:rPr>
          <w:sz w:val="20"/>
        </w:rPr>
        <w:t xml:space="preserve">2.29. Субсидия не подлежит перечислению в качестве взноса в уставный (складочный) капитал, вкладов в имущество другой организации.</w:t>
      </w:r>
    </w:p>
    <w:p>
      <w:pPr>
        <w:pStyle w:val="0"/>
        <w:spacing w:before="200" w:line-rule="auto"/>
        <w:ind w:firstLine="540"/>
        <w:jc w:val="both"/>
      </w:pPr>
      <w:r>
        <w:rPr>
          <w:sz w:val="20"/>
        </w:rPr>
        <w:t xml:space="preserve">Имущество, приобретенное за счет субсидии, не подлежит продаже, передаче в аренду, пользование другим лицам, обмену или взносу в виде пая, вклада или отчуждению иным образом в течение 5 лет со дня получения субсидии.</w:t>
      </w:r>
    </w:p>
    <w:p>
      <w:pPr>
        <w:pStyle w:val="0"/>
        <w:spacing w:before="200" w:line-rule="auto"/>
        <w:ind w:firstLine="540"/>
        <w:jc w:val="both"/>
      </w:pPr>
      <w:r>
        <w:rPr>
          <w:sz w:val="20"/>
        </w:rPr>
        <w:t xml:space="preserve">2.30. Размер предоставленной по итогам конкурса субсидии не подлежит изменению, за исключением случая уменьшения Департаменту внутренней политики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bookmarkStart w:id="274" w:name="P274"/>
    <w:bookmarkEnd w:id="274"/>
    <w:p>
      <w:pPr>
        <w:pStyle w:val="0"/>
        <w:spacing w:before="200" w:line-rule="auto"/>
        <w:ind w:firstLine="540"/>
        <w:jc w:val="both"/>
      </w:pPr>
      <w:r>
        <w:rPr>
          <w:sz w:val="20"/>
        </w:rPr>
        <w:t xml:space="preserve">2.31. ННО вправе осуществить перераспределение расходов на реализацию проекта (по статьям перечня затрат на реализацию проекта) в пределах предоставленной субсидии в размере до 10% размера предоставленной субсидии с уведомлением Департамента внутренней политики, в размере от 10 до 25% - по согласованию с Департаментом внутренней политики.</w:t>
      </w:r>
    </w:p>
    <w:p>
      <w:pPr>
        <w:pStyle w:val="0"/>
        <w:spacing w:before="200" w:line-rule="auto"/>
        <w:ind w:firstLine="540"/>
        <w:jc w:val="both"/>
      </w:pPr>
      <w:r>
        <w:rPr>
          <w:sz w:val="20"/>
        </w:rPr>
        <w:t xml:space="preserve">2.31.1. ННО в течение 5 рабочих дней с даты осуществления перераспределения расходов на реализацию проекта (по статьям перечня затрат на реализацию проекта) в пределах предоставленной субсидии в размере до 10% размера предоставленной субсидии уведомляет о факте перераспределения Департамент внутренней политики в письменной форме с указанием размеров перераспределенных расходов и статей сметы расходов, между которыми было произведено перераспределение.</w:t>
      </w:r>
    </w:p>
    <w:bookmarkStart w:id="276" w:name="P276"/>
    <w:bookmarkEnd w:id="276"/>
    <w:p>
      <w:pPr>
        <w:pStyle w:val="0"/>
        <w:spacing w:before="200" w:line-rule="auto"/>
        <w:ind w:firstLine="540"/>
        <w:jc w:val="both"/>
      </w:pPr>
      <w:r>
        <w:rPr>
          <w:sz w:val="20"/>
        </w:rPr>
        <w:t xml:space="preserve">В случае необходимости перераспределения расходов на реализацию проекта в размере от 10 до 25% ННО обращается в Департамент внутренней политики с письменным предложением с указанием планируемых размеров перераспределения расходов и статей перечня затрат на реализацию проекта, между которыми планируется произвести перераспределение, содержащим финансово-экономическое обоснование внесения изменений, а также иной информации, обосновывающей предлагаемые изменения, в срок не позднее чем за 10 рабочих дней до момента осуществления расходов.</w:t>
      </w:r>
    </w:p>
    <w:p>
      <w:pPr>
        <w:pStyle w:val="0"/>
        <w:spacing w:before="200" w:line-rule="auto"/>
        <w:ind w:firstLine="540"/>
        <w:jc w:val="both"/>
      </w:pPr>
      <w:r>
        <w:rPr>
          <w:sz w:val="20"/>
        </w:rPr>
        <w:t xml:space="preserve">2.31.2. По согласованию с Департаментом внутренней политики допускается внесение изменений в план мероприятий по достижению результатов предоставления субсидии, если такие изменения не повлекут изменения сроков реализации проекта, указанных в </w:t>
      </w:r>
      <w:hyperlink w:history="0" w:anchor="P100" w:tooltip="б) информация о проекте, на реализацию которого запрашивается субсидия (ННО может представить на рассмотрение экспертной комиссии только один проект):">
        <w:r>
          <w:rPr>
            <w:sz w:val="20"/>
            <w:color w:val="0000ff"/>
          </w:rPr>
          <w:t xml:space="preserve">подпункте "б" пункта 2.3</w:t>
        </w:r>
      </w:hyperlink>
      <w:r>
        <w:rPr>
          <w:sz w:val="20"/>
        </w:rPr>
        <w:t xml:space="preserve"> настоящего Порядка, и не повлекут изменения плановых значений результатов предоставления субсидии. Уведомление Департамента внутренней политики о планируемых изменениях в план мероприятий по достижению результатов предоставления субсидии направляется ННО в сроки, установленные </w:t>
      </w:r>
      <w:hyperlink w:history="0" w:anchor="P276" w:tooltip="В случае необходимости перераспределения расходов на реализацию проекта в размере от 10 до 25% ННО обращается в Департамент внутренней политики с письменным предложением с указанием планируемых размеров перераспределения расходов и статей перечня затрат на реализацию проекта, между которыми планируется произвести перераспределение, содержащим финансово-экономическое обоснование внесения изменений, а также иной информации, обосновывающей предлагаемые изменения, в срок не позднее чем за 10 рабочих дней до ...">
        <w:r>
          <w:rPr>
            <w:sz w:val="20"/>
            <w:color w:val="0000ff"/>
          </w:rPr>
          <w:t xml:space="preserve">абзацем вторым подпункта 2.31.1</w:t>
        </w:r>
      </w:hyperlink>
      <w:r>
        <w:rPr>
          <w:sz w:val="20"/>
        </w:rPr>
        <w:t xml:space="preserve">.</w:t>
      </w:r>
    </w:p>
    <w:p>
      <w:pPr>
        <w:pStyle w:val="0"/>
        <w:jc w:val="both"/>
      </w:pPr>
      <w:r>
        <w:rPr>
          <w:sz w:val="20"/>
        </w:rPr>
        <w:t xml:space="preserve">(пп. 2.31.2 в ред. </w:t>
      </w:r>
      <w:hyperlink w:history="0" r:id="rId44" w:tooltip="Постановление Правительства Ивановской области от 02.08.2023 N 352-п &quot;О внесении изменений в некоторые постановления Правительства Ивановской области&quot; {КонсультантПлюс}">
        <w:r>
          <w:rPr>
            <w:sz w:val="20"/>
            <w:color w:val="0000ff"/>
          </w:rPr>
          <w:t xml:space="preserve">Постановления</w:t>
        </w:r>
      </w:hyperlink>
      <w:r>
        <w:rPr>
          <w:sz w:val="20"/>
        </w:rPr>
        <w:t xml:space="preserve"> Правительства Ивановской области от 02.08.2023 N 352-п)</w:t>
      </w:r>
    </w:p>
    <w:p>
      <w:pPr>
        <w:pStyle w:val="0"/>
        <w:spacing w:before="200" w:line-rule="auto"/>
        <w:ind w:firstLine="540"/>
        <w:jc w:val="both"/>
      </w:pPr>
      <w:r>
        <w:rPr>
          <w:sz w:val="20"/>
        </w:rPr>
        <w:t xml:space="preserve">2.32. Решение о перераспределении (отказе в перераспределении), внесении изменений в план мероприятий по достижению результатов предоставления субсидии принимает Департамент внутренней политики в форме распоряжения руководителя Департамента внутренней политики в срок, не превышающий 5 рабочих дней со дня поступления от ННО информации, указанной в </w:t>
      </w:r>
      <w:hyperlink w:history="0" w:anchor="P274" w:tooltip="2.31. ННО вправе осуществить перераспределение расходов на реализацию проекта (по статьям перечня затрат на реализацию проекта) в пределах предоставленной субсидии в размере до 10% размера предоставленной субсидии с уведомлением Департамента внутренней политики, в размере от 10 до 25% - по согласованию с Департаментом внутренней политики.">
        <w:r>
          <w:rPr>
            <w:sz w:val="20"/>
            <w:color w:val="0000ff"/>
          </w:rPr>
          <w:t xml:space="preserve">пункте 2.31</w:t>
        </w:r>
      </w:hyperlink>
      <w:r>
        <w:rPr>
          <w:sz w:val="20"/>
        </w:rPr>
        <w:t xml:space="preserve"> настоящего Порядка.</w:t>
      </w:r>
    </w:p>
    <w:p>
      <w:pPr>
        <w:pStyle w:val="0"/>
        <w:spacing w:before="200" w:line-rule="auto"/>
        <w:ind w:firstLine="540"/>
        <w:jc w:val="both"/>
      </w:pPr>
      <w:r>
        <w:rPr>
          <w:sz w:val="20"/>
        </w:rPr>
        <w:t xml:space="preserve">Основаниями для отказа в перераспределении расходов являются:</w:t>
      </w:r>
    </w:p>
    <w:p>
      <w:pPr>
        <w:pStyle w:val="0"/>
        <w:spacing w:before="200" w:line-rule="auto"/>
        <w:ind w:firstLine="540"/>
        <w:jc w:val="both"/>
      </w:pPr>
      <w:r>
        <w:rPr>
          <w:sz w:val="20"/>
        </w:rPr>
        <w:t xml:space="preserve">несоблюдение сроков, указанных в </w:t>
      </w:r>
      <w:hyperlink w:history="0" w:anchor="P274" w:tooltip="2.31. ННО вправе осуществить перераспределение расходов на реализацию проекта (по статьям перечня затрат на реализацию проекта) в пределах предоставленной субсидии в размере до 10% размера предоставленной субсидии с уведомлением Департамента внутренней политики, в размере от 10 до 25% - по согласованию с Департаментом внутренней политики.">
        <w:r>
          <w:rPr>
            <w:sz w:val="20"/>
            <w:color w:val="0000ff"/>
          </w:rPr>
          <w:t xml:space="preserve">пункте 2.31</w:t>
        </w:r>
      </w:hyperlink>
      <w:r>
        <w:rPr>
          <w:sz w:val="20"/>
        </w:rPr>
        <w:t xml:space="preserve"> настоящего Порядка;</w:t>
      </w:r>
    </w:p>
    <w:p>
      <w:pPr>
        <w:pStyle w:val="0"/>
        <w:spacing w:before="200" w:line-rule="auto"/>
        <w:ind w:firstLine="540"/>
        <w:jc w:val="both"/>
      </w:pPr>
      <w:r>
        <w:rPr>
          <w:sz w:val="20"/>
        </w:rPr>
        <w:t xml:space="preserve">перераспределение более чем 25% размера предоставленной субсидии и (или) признания Департаментом внутренней политики планируемого перераспределения необоснованным;</w:t>
      </w:r>
    </w:p>
    <w:p>
      <w:pPr>
        <w:pStyle w:val="0"/>
        <w:spacing w:before="200" w:line-rule="auto"/>
        <w:ind w:firstLine="540"/>
        <w:jc w:val="both"/>
      </w:pPr>
      <w:r>
        <w:rPr>
          <w:sz w:val="20"/>
        </w:rPr>
        <w:t xml:space="preserve">ННО уведомляется о принятом решении о перераспределении (об отказе в перераспределении) расходов и (или) внесении изменений в план мероприятий по достижению результатов предоставления субсидии в течение 3 рабочих дней со дня принятия Департаментом внутренней политики соответствующего решения с указанием, при необходимости, причин отказа. Уведомление направляется Департаментом внутренней политики на адрес электронной почты ННО, указанный в заявке.</w:t>
      </w:r>
    </w:p>
    <w:p>
      <w:pPr>
        <w:pStyle w:val="0"/>
        <w:spacing w:before="200" w:line-rule="auto"/>
        <w:ind w:firstLine="540"/>
        <w:jc w:val="both"/>
      </w:pPr>
      <w:r>
        <w:rPr>
          <w:sz w:val="20"/>
        </w:rPr>
        <w:t xml:space="preserve">2.33. Департамент внутренней политики в течение 3 рабочих дней с даты принятия решения о перераспределении расходов и (или) внесении изменений в план мероприятий по достижению результатов предоставления субсидии готовит соответствующее дополнительное соглашение к соглашению и обеспечивает его подписание с ННО.</w:t>
      </w:r>
    </w:p>
    <w:p>
      <w:pPr>
        <w:pStyle w:val="0"/>
        <w:spacing w:before="200" w:line-rule="auto"/>
        <w:ind w:firstLine="540"/>
        <w:jc w:val="both"/>
      </w:pPr>
      <w:r>
        <w:rPr>
          <w:sz w:val="20"/>
        </w:rPr>
        <w:t xml:space="preserve">2.34. Внесение в соглашение изменений, предусматривающих ухудшение значений результатов предоставления субсидии, а также изменение срока реализации проекта,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сокращения размера субсидии.</w:t>
      </w:r>
    </w:p>
    <w:bookmarkStart w:id="286" w:name="P286"/>
    <w:bookmarkEnd w:id="286"/>
    <w:p>
      <w:pPr>
        <w:pStyle w:val="0"/>
        <w:spacing w:before="200" w:line-rule="auto"/>
        <w:ind w:firstLine="540"/>
        <w:jc w:val="both"/>
      </w:pPr>
      <w:r>
        <w:rPr>
          <w:sz w:val="20"/>
        </w:rPr>
        <w:t xml:space="preserve">2.35. Результатом предоставления субсидии является реализация социально значимого проекта.</w:t>
      </w:r>
    </w:p>
    <w:bookmarkStart w:id="287" w:name="P287"/>
    <w:bookmarkEnd w:id="287"/>
    <w:p>
      <w:pPr>
        <w:pStyle w:val="0"/>
        <w:spacing w:before="200" w:line-rule="auto"/>
        <w:ind w:firstLine="540"/>
        <w:jc w:val="both"/>
      </w:pPr>
      <w:r>
        <w:rPr>
          <w:sz w:val="20"/>
        </w:rPr>
        <w:t xml:space="preserve">2.36. Полученная субсидия подлежит возврату в областной бюджет в соответствии с требованиями, установленными бюджетным законодательством Российской Федерации, в следующих случаях:</w:t>
      </w:r>
    </w:p>
    <w:bookmarkStart w:id="288" w:name="P288"/>
    <w:bookmarkEnd w:id="288"/>
    <w:p>
      <w:pPr>
        <w:pStyle w:val="0"/>
        <w:spacing w:before="200" w:line-rule="auto"/>
        <w:ind w:firstLine="540"/>
        <w:jc w:val="both"/>
      </w:pPr>
      <w:r>
        <w:rPr>
          <w:sz w:val="20"/>
        </w:rPr>
        <w:t xml:space="preserve">2.36.1. Нарушение ННО условий предоставления субсидии, предусмотренных настоящим Порядком и соглашением, выявленное в том числе по фактам проверок, проведенных Департаментом внутренней политики и органами государственного финансового контроля Ивановской области.</w:t>
      </w:r>
    </w:p>
    <w:p>
      <w:pPr>
        <w:pStyle w:val="0"/>
        <w:spacing w:before="200" w:line-rule="auto"/>
        <w:ind w:firstLine="540"/>
        <w:jc w:val="both"/>
      </w:pPr>
      <w:r>
        <w:rPr>
          <w:sz w:val="20"/>
        </w:rPr>
        <w:t xml:space="preserve">Департамент внутренней политики в течение 10 календарных дней со дня установления фактов, указанных в </w:t>
      </w:r>
      <w:hyperlink w:history="0" w:anchor="P288" w:tooltip="2.36.1. Нарушение ННО условий предоставления субсидии, предусмотренных настоящим Порядком и соглашением, выявленное в том числе по фактам проверок, проведенных Департаментом внутренней политики и органами государственного финансового контроля Ивановской области.">
        <w:r>
          <w:rPr>
            <w:sz w:val="20"/>
            <w:color w:val="0000ff"/>
          </w:rPr>
          <w:t xml:space="preserve">абзаце первом</w:t>
        </w:r>
      </w:hyperlink>
      <w:r>
        <w:rPr>
          <w:sz w:val="20"/>
        </w:rPr>
        <w:t xml:space="preserve"> настоящего пункта, направляет ННО требование об обеспечении возврата субсидии в бюджет Ивановской области в размере и в сроки, определенные в указанном требовании, с указанием платежных реквизитов для перечисления субсидии. ННО возвращает в бюджет Ивановской области субсидию в размере 100% в сроки, определенные в требовании, которые не могут превышать 30 календарных дней с даты получения ННО требования об обеспечении возврата субсидии в бюджет Ивановской области.</w:t>
      </w:r>
    </w:p>
    <w:p>
      <w:pPr>
        <w:pStyle w:val="0"/>
        <w:spacing w:before="200" w:line-rule="auto"/>
        <w:ind w:firstLine="540"/>
        <w:jc w:val="both"/>
      </w:pPr>
      <w:r>
        <w:rPr>
          <w:sz w:val="20"/>
        </w:rPr>
        <w:t xml:space="preserve">2.36.2. В случае если ННО не достигнуты значения результатов предоставления субсидии, установленные соглашением, Департамент внутренней политики по результатам проверки отчета (отчетов) о достижении значений результатов предоставления субсидии, установленных соглашением, в течение 10 календарных дней со дня установления факта, указанного в </w:t>
      </w:r>
      <w:hyperlink w:history="0" w:anchor="P288" w:tooltip="2.36.1. Нарушение ННО условий предоставления субсидии, предусмотренных настоящим Порядком и соглашением, выявленное в том числе по фактам проверок, проведенных Департаментом внутренней политики и органами государственного финансового контроля Ивановской области.">
        <w:r>
          <w:rPr>
            <w:sz w:val="20"/>
            <w:color w:val="0000ff"/>
          </w:rPr>
          <w:t xml:space="preserve">абзаце первом подпункта 2.36.1 пункта 2.36</w:t>
        </w:r>
      </w:hyperlink>
      <w:r>
        <w:rPr>
          <w:sz w:val="20"/>
        </w:rPr>
        <w:t xml:space="preserve">, направляет ННО требование об обеспечении возврата субсидии в бюджет Ивановской области в размере и в сроки, определенные в указанном требовании, с указанием платежных реквизитов для перечисления субсидии. ННО возвращает в бюджет Ивановской области субсидию в размере 100% в сроки, определенные в требовании, которые не могут превышать 30 календарных дней с даты получения ННО требования об обеспечении возврата субсидии в бюджет Ивановской области.</w:t>
      </w:r>
    </w:p>
    <w:p>
      <w:pPr>
        <w:pStyle w:val="0"/>
        <w:jc w:val="both"/>
      </w:pPr>
      <w:r>
        <w:rPr>
          <w:sz w:val="20"/>
        </w:rPr>
        <w:t xml:space="preserve">(в ред. </w:t>
      </w:r>
      <w:hyperlink w:history="0" r:id="rId45" w:tooltip="Постановление Правительства Ивановской области от 02.08.2023 N 352-п &quot;О внесении изменений в некоторые постановления Правительства Ивановской области&quot; {КонсультантПлюс}">
        <w:r>
          <w:rPr>
            <w:sz w:val="20"/>
            <w:color w:val="0000ff"/>
          </w:rPr>
          <w:t xml:space="preserve">Постановления</w:t>
        </w:r>
      </w:hyperlink>
      <w:r>
        <w:rPr>
          <w:sz w:val="20"/>
        </w:rPr>
        <w:t xml:space="preserve"> Правительства Ивановской области от 02.08.2023 N 352-п)</w:t>
      </w:r>
    </w:p>
    <w:bookmarkStart w:id="292" w:name="P292"/>
    <w:bookmarkEnd w:id="292"/>
    <w:p>
      <w:pPr>
        <w:pStyle w:val="0"/>
        <w:spacing w:before="200" w:line-rule="auto"/>
        <w:ind w:firstLine="540"/>
        <w:jc w:val="both"/>
      </w:pPr>
      <w:r>
        <w:rPr>
          <w:sz w:val="20"/>
        </w:rPr>
        <w:t xml:space="preserve">2.36.3. В случае непредставления отчетности в порядке и сроки, установленные настоящим Порядком и соглашением:</w:t>
      </w:r>
    </w:p>
    <w:bookmarkStart w:id="293" w:name="P293"/>
    <w:bookmarkEnd w:id="293"/>
    <w:p>
      <w:pPr>
        <w:pStyle w:val="0"/>
        <w:spacing w:before="200" w:line-rule="auto"/>
        <w:ind w:firstLine="540"/>
        <w:jc w:val="both"/>
      </w:pPr>
      <w:r>
        <w:rPr>
          <w:sz w:val="20"/>
        </w:rPr>
        <w:t xml:space="preserve">Департамент внутренней политики в течение 10 календарных дней со дня установления фактов, указанных в </w:t>
      </w:r>
      <w:hyperlink w:history="0" w:anchor="P292" w:tooltip="2.36.3. В случае непредставления отчетности в порядке и сроки, установленные настоящим Порядком и соглашением:">
        <w:r>
          <w:rPr>
            <w:sz w:val="20"/>
            <w:color w:val="0000ff"/>
          </w:rPr>
          <w:t xml:space="preserve">абзаце первом</w:t>
        </w:r>
      </w:hyperlink>
      <w:r>
        <w:rPr>
          <w:sz w:val="20"/>
        </w:rPr>
        <w:t xml:space="preserve"> настоящего пункта, направляет ННО требование об обеспечении возврата субсидии в бюджет Ивановской области в размере и в сроки, определенные в указанном требовании, с указанием платежных реквизитов для перечисления субсидии. ННО возвращает в бюджет Ивановской области субсидию в размере и в сроки, определенные в требовании. При этом размер субсидии, подлежащей возврату в бюджет Ивановской области, определяется как разница между субсидией, предоставленной по соглашению, и суммой расходов, источником финансового обеспечения которых является субсидия, подтвержденных в порядке и сроки, установленные </w:t>
      </w:r>
      <w:hyperlink w:history="0" w:anchor="P302" w:tooltip="3.1. ННО, заключившие с Департаментом внутренней политики соглашения, предусмотренные пунктом 2.26 настоящего Порядка, представляют в Департамент внутренней политики ежеквартально, не позднее 10 числа месяца, следующего за отчетным кварталом, а по окончании текущего финансового года - не позднее 20 числа месяца, следующего за отчетным годом, отчет о расходах, источником финансового обеспечения которых является субсидия, и отчет о достижении значений результатов предоставления субсидии, установленных согл...">
        <w:r>
          <w:rPr>
            <w:sz w:val="20"/>
            <w:color w:val="0000ff"/>
          </w:rPr>
          <w:t xml:space="preserve">пунктами 3.1</w:t>
        </w:r>
      </w:hyperlink>
      <w:r>
        <w:rPr>
          <w:sz w:val="20"/>
        </w:rPr>
        <w:t xml:space="preserve"> и </w:t>
      </w:r>
      <w:hyperlink w:history="0" w:anchor="P303" w:tooltip="3.2. Одновременно с отчетом о расходах ННО, источником финансового обеспечения которых является субсидия, представляются документы, подтверждающие факт понесенных ННО затрат. Указанные документы являются неотъемлемым приложением указанного отчета.">
        <w:r>
          <w:rPr>
            <w:sz w:val="20"/>
            <w:color w:val="0000ff"/>
          </w:rPr>
          <w:t xml:space="preserve">3.2</w:t>
        </w:r>
      </w:hyperlink>
      <w:r>
        <w:rPr>
          <w:sz w:val="20"/>
        </w:rPr>
        <w:t xml:space="preserve"> настоящего Порядка, по состоянию на последнюю отчетную дату. Срок возврата субсидии не может превышать 30 календарных дней с даты получения ННО требования об обеспечении возврата субсидии в бюджет Ивановской области.</w:t>
      </w:r>
    </w:p>
    <w:p>
      <w:pPr>
        <w:pStyle w:val="0"/>
        <w:spacing w:before="200" w:line-rule="auto"/>
        <w:ind w:firstLine="540"/>
        <w:jc w:val="both"/>
      </w:pPr>
      <w:r>
        <w:rPr>
          <w:sz w:val="20"/>
        </w:rPr>
        <w:t xml:space="preserve">Департамент внутренней политики в случае непредставления отчетности в порядке и сроки, установленные настоящим Порядком и соглашением, принимает решение о расторжении соглашения.</w:t>
      </w:r>
    </w:p>
    <w:p>
      <w:pPr>
        <w:pStyle w:val="0"/>
        <w:spacing w:before="200" w:line-rule="auto"/>
        <w:ind w:firstLine="540"/>
        <w:jc w:val="both"/>
      </w:pPr>
      <w:r>
        <w:rPr>
          <w:sz w:val="20"/>
        </w:rPr>
        <w:t xml:space="preserve">В случае предоставления в ННО в Департамент внутренней политики отчетности, не соответствующей настоящему Порядку и соглашению, в том числе неполной, имеющей неточности, содержащей технические ошибки, Департамент внутренней политики в течение 10 календарных дней со дня установления указанных фактов направляет ННО требование о доработке отчетных форм на адрес электронной почты ННО, указанный в заявке (далее - требование о доработке).</w:t>
      </w:r>
    </w:p>
    <w:bookmarkStart w:id="296" w:name="P296"/>
    <w:bookmarkEnd w:id="296"/>
    <w:p>
      <w:pPr>
        <w:pStyle w:val="0"/>
        <w:spacing w:before="200" w:line-rule="auto"/>
        <w:ind w:firstLine="540"/>
        <w:jc w:val="both"/>
      </w:pPr>
      <w:r>
        <w:rPr>
          <w:sz w:val="20"/>
        </w:rPr>
        <w:t xml:space="preserve">ННО в течение 5 календарных дней с даты получения требования о доработке обеспечивает представление в Департамент внутренней политики отчета в соответствии с требованием о доработке отчетности.</w:t>
      </w:r>
    </w:p>
    <w:p>
      <w:pPr>
        <w:pStyle w:val="0"/>
        <w:spacing w:before="200" w:line-rule="auto"/>
        <w:ind w:firstLine="540"/>
        <w:jc w:val="both"/>
      </w:pPr>
      <w:r>
        <w:rPr>
          <w:sz w:val="20"/>
        </w:rPr>
        <w:t xml:space="preserve">В случае неисполнения требований </w:t>
      </w:r>
      <w:hyperlink w:history="0" w:anchor="P296" w:tooltip="ННО в течение 5 календарных дней с даты получения требования о доработке обеспечивает представление в Департамент внутренней политики отчета в соответствии с требованием о доработке отчетности.">
        <w:r>
          <w:rPr>
            <w:sz w:val="20"/>
            <w:color w:val="0000ff"/>
          </w:rPr>
          <w:t xml:space="preserve">абзаца пятого</w:t>
        </w:r>
      </w:hyperlink>
      <w:r>
        <w:rPr>
          <w:sz w:val="20"/>
        </w:rPr>
        <w:t xml:space="preserve"> настоящего пункта Департамент внутренней политики направляет ННО требование об обеспечении возврата субсидии в бюджет Ивановской области в порядке, указанном в </w:t>
      </w:r>
      <w:hyperlink w:history="0" w:anchor="P293" w:tooltip="Департамент внутренней политики в течение 10 календарных дней со дня установления фактов, указанных в абзаце первом настоящего пункта, направляет ННО требование об обеспечении возврата субсидии в бюджет Ивановской области в размере и в сроки, определенные в указанном требовании, с указанием платежных реквизитов для перечисления субсидии. ННО возвращает в бюджет Ивановской области субсидию в размере и в сроки, определенные в требовании. При этом размер субсидии, подлежащей возврату в бюджет Ивановской обл...">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2.37. При отказе ННО произвести возврат субсидии в добровольном порядке в случаях, установленных в </w:t>
      </w:r>
      <w:hyperlink w:history="0" w:anchor="P287" w:tooltip="2.36. Полученная субсидия подлежит возврату в областной бюджет в соответствии с требованиями, установленными бюджетным законодательством Российской Федерации, в следующих случаях:">
        <w:r>
          <w:rPr>
            <w:sz w:val="20"/>
            <w:color w:val="0000ff"/>
          </w:rPr>
          <w:t xml:space="preserve">пункте 2.36</w:t>
        </w:r>
      </w:hyperlink>
      <w:r>
        <w:rPr>
          <w:sz w:val="20"/>
        </w:rPr>
        <w:t xml:space="preserve"> настоящего Порядка, субсидия взыскивается в судебном порядке в соответствии с законодательством Российской Федерации.</w:t>
      </w:r>
    </w:p>
    <w:p>
      <w:pPr>
        <w:pStyle w:val="0"/>
      </w:pPr>
      <w:r>
        <w:rPr>
          <w:sz w:val="20"/>
        </w:rPr>
      </w:r>
    </w:p>
    <w:bookmarkStart w:id="300" w:name="P300"/>
    <w:bookmarkEnd w:id="300"/>
    <w:p>
      <w:pPr>
        <w:pStyle w:val="2"/>
        <w:outlineLvl w:val="1"/>
        <w:jc w:val="center"/>
      </w:pPr>
      <w:r>
        <w:rPr>
          <w:sz w:val="20"/>
        </w:rPr>
        <w:t xml:space="preserve">3. Требования к отчетности</w:t>
      </w:r>
    </w:p>
    <w:p>
      <w:pPr>
        <w:pStyle w:val="0"/>
        <w:jc w:val="center"/>
      </w:pPr>
      <w:r>
        <w:rPr>
          <w:sz w:val="20"/>
        </w:rPr>
      </w:r>
    </w:p>
    <w:bookmarkStart w:id="302" w:name="P302"/>
    <w:bookmarkEnd w:id="302"/>
    <w:p>
      <w:pPr>
        <w:pStyle w:val="0"/>
        <w:ind w:firstLine="540"/>
        <w:jc w:val="both"/>
      </w:pPr>
      <w:r>
        <w:rPr>
          <w:sz w:val="20"/>
        </w:rPr>
        <w:t xml:space="preserve">3.1. ННО, заключившие с Департаментом внутренней политики соглашения, предусмотренные </w:t>
      </w:r>
      <w:hyperlink w:history="0" w:anchor="P251" w:tooltip="2.26. В случае соблюдения условий, указанных в пункте 2.25 настоящего Порядка, соглашение заключается в течение 15 рабочих дней после дня представления указанных в пункте 2.24 настоящего Порядка документов.">
        <w:r>
          <w:rPr>
            <w:sz w:val="20"/>
            <w:color w:val="0000ff"/>
          </w:rPr>
          <w:t xml:space="preserve">пунктом 2.26</w:t>
        </w:r>
      </w:hyperlink>
      <w:r>
        <w:rPr>
          <w:sz w:val="20"/>
        </w:rPr>
        <w:t xml:space="preserve"> настоящего Порядка, представляют в Департамент внутренней политики ежеквартально, не позднее 10 числа месяца, следующего за отчетным кварталом, а по окончании текущего финансового года - не позднее 20 числа месяца, следующего за отчетным годом, отчет о расходах, источником финансового обеспечения которых является субсидия, и отчет о достижении значений результатов предоставления субсидии, установленных соглашением, по форме, установленной Департаментом финансов Ивановской области.</w:t>
      </w:r>
    </w:p>
    <w:bookmarkStart w:id="303" w:name="P303"/>
    <w:bookmarkEnd w:id="303"/>
    <w:p>
      <w:pPr>
        <w:pStyle w:val="0"/>
        <w:spacing w:before="200" w:line-rule="auto"/>
        <w:ind w:firstLine="540"/>
        <w:jc w:val="both"/>
      </w:pPr>
      <w:r>
        <w:rPr>
          <w:sz w:val="20"/>
        </w:rPr>
        <w:t xml:space="preserve">3.2. Одновременно с отчетом о расходах ННО, источником финансового обеспечения которых является субсидия, представляются документы, подтверждающие факт понесенных ННО затрат. Указанные документы являются неотъемлемым приложением указанного отчета.</w:t>
      </w:r>
    </w:p>
    <w:p>
      <w:pPr>
        <w:pStyle w:val="0"/>
        <w:spacing w:before="200" w:line-rule="auto"/>
        <w:ind w:firstLine="540"/>
        <w:jc w:val="both"/>
      </w:pPr>
      <w:r>
        <w:rPr>
          <w:sz w:val="20"/>
        </w:rPr>
        <w:t xml:space="preserve">Перечень документов, подтверждающих факт понесенных ННО затрат, источником финансового обеспечения которых является субсидия, утверждается приказом Департамента внутренней политики и размещается на его официальном сайте в сети Интернет.</w:t>
      </w:r>
    </w:p>
    <w:p>
      <w:pPr>
        <w:pStyle w:val="0"/>
        <w:spacing w:before="200" w:line-rule="auto"/>
        <w:ind w:firstLine="540"/>
        <w:jc w:val="both"/>
      </w:pPr>
      <w:r>
        <w:rPr>
          <w:sz w:val="20"/>
        </w:rPr>
        <w:t xml:space="preserve">3.3. Департамент внутренней политики вправе устанавливать в соглашении сроки и формы предоставляемой ННО дополнительной отчетности.</w:t>
      </w:r>
    </w:p>
    <w:p>
      <w:pPr>
        <w:pStyle w:val="0"/>
        <w:ind w:firstLine="54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субсидии и ответственности за их нарушение</w:t>
      </w:r>
    </w:p>
    <w:p>
      <w:pPr>
        <w:pStyle w:val="0"/>
        <w:jc w:val="center"/>
      </w:pPr>
      <w:r>
        <w:rPr>
          <w:sz w:val="20"/>
        </w:rPr>
      </w:r>
    </w:p>
    <w:p>
      <w:pPr>
        <w:pStyle w:val="0"/>
        <w:ind w:firstLine="540"/>
        <w:jc w:val="both"/>
      </w:pPr>
      <w:r>
        <w:rPr>
          <w:sz w:val="20"/>
        </w:rPr>
        <w:t xml:space="preserve">4.1. Департамент внутренней политики осуществляет проверку соблюдения ННО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Ивановской области осуществляют проверку соблюдения ННО порядка и условий предоставления субсидии в соответствии со </w:t>
      </w:r>
      <w:hyperlink w:history="0" r:id="rId4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Выражение согласия ННО на осуществление указанных в настоящем пункте проверок осуществляется путем подписания соглашения.</w:t>
      </w:r>
    </w:p>
    <w:p>
      <w:pPr>
        <w:pStyle w:val="0"/>
        <w:spacing w:before="200" w:line-rule="auto"/>
        <w:ind w:firstLine="540"/>
        <w:jc w:val="both"/>
      </w:pPr>
      <w:r>
        <w:rPr>
          <w:sz w:val="20"/>
        </w:rPr>
        <w:t xml:space="preserve">4.2. Контроль за соблюдением ННО порядка и условий предоставления субсидии, в том числе в части достижения результатов предоставления субсидии, осуществляется Департаментом внутренней политики в том числе на основании указанных в </w:t>
      </w:r>
      <w:hyperlink w:history="0" w:anchor="P300" w:tooltip="3. Требования к отчетности">
        <w:r>
          <w:rPr>
            <w:sz w:val="20"/>
            <w:color w:val="0000ff"/>
          </w:rPr>
          <w:t xml:space="preserve">разделе 3</w:t>
        </w:r>
      </w:hyperlink>
      <w:r>
        <w:rPr>
          <w:sz w:val="20"/>
        </w:rPr>
        <w:t xml:space="preserve"> настоящего Порядка отчетов.</w:t>
      </w:r>
    </w:p>
    <w:p>
      <w:pPr>
        <w:pStyle w:val="0"/>
        <w:spacing w:before="200" w:line-rule="auto"/>
        <w:ind w:firstLine="540"/>
        <w:jc w:val="both"/>
      </w:pPr>
      <w:r>
        <w:rPr>
          <w:sz w:val="20"/>
        </w:rPr>
        <w:t xml:space="preserve">4.3. Департамент внутренней политики и Департамент финансов Ивановской области проводят мониторинг достижения результатов предоставления субсидии исходя из достижений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w:t>
      </w:r>
    </w:p>
    <w:p>
      <w:pPr>
        <w:pStyle w:val="0"/>
        <w:spacing w:before="200" w:line-rule="auto"/>
        <w:ind w:firstLine="540"/>
        <w:jc w:val="both"/>
      </w:pPr>
      <w:r>
        <w:rPr>
          <w:sz w:val="20"/>
        </w:rPr>
        <w:t xml:space="preserve">4.4. Департамент внутренней политики проводит оценку результатов реализации проектов (успешно, удовлетворительно или неудовлетворительно) в порядке, утвержденном приказом Департамента внутренней политики.</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социально ориентированным</w:t>
      </w:r>
    </w:p>
    <w:p>
      <w:pPr>
        <w:pStyle w:val="0"/>
        <w:jc w:val="right"/>
      </w:pPr>
      <w:r>
        <w:rPr>
          <w:sz w:val="20"/>
        </w:rPr>
        <w:t xml:space="preserve">некоммерческим организациям, зарегистрированным</w:t>
      </w:r>
    </w:p>
    <w:p>
      <w:pPr>
        <w:pStyle w:val="0"/>
        <w:jc w:val="right"/>
      </w:pPr>
      <w:r>
        <w:rPr>
          <w:sz w:val="20"/>
        </w:rPr>
        <w:t xml:space="preserve">и действующим на территории Ивановской области</w:t>
      </w:r>
    </w:p>
    <w:p>
      <w:pPr>
        <w:pStyle w:val="0"/>
        <w:jc w:val="right"/>
      </w:pPr>
      <w:r>
        <w:rPr>
          <w:sz w:val="20"/>
        </w:rPr>
        <w:t xml:space="preserve">грантов в форме субсидий (гранты Ивановской области)</w:t>
      </w:r>
    </w:p>
    <w:p>
      <w:pPr>
        <w:pStyle w:val="0"/>
        <w:jc w:val="right"/>
      </w:pPr>
      <w:r>
        <w:rPr>
          <w:sz w:val="20"/>
        </w:rPr>
      </w:r>
    </w:p>
    <w:bookmarkStart w:id="329" w:name="P329"/>
    <w:bookmarkEnd w:id="329"/>
    <w:p>
      <w:pPr>
        <w:pStyle w:val="0"/>
        <w:jc w:val="center"/>
      </w:pPr>
      <w:r>
        <w:rPr>
          <w:sz w:val="20"/>
        </w:rPr>
        <w:t xml:space="preserve">Заявление на предоставление поддержки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15"/>
        <w:gridCol w:w="3855"/>
      </w:tblGrid>
      <w:tr>
        <w:tc>
          <w:tcPr>
            <w:tcW w:w="5215" w:type="dxa"/>
          </w:tcPr>
          <w:p>
            <w:pPr>
              <w:pStyle w:val="0"/>
              <w:jc w:val="both"/>
            </w:pPr>
            <w:r>
              <w:rPr>
                <w:sz w:val="20"/>
              </w:rPr>
              <w:t xml:space="preserve">Название организации-заявителя</w:t>
            </w:r>
          </w:p>
        </w:tc>
        <w:tc>
          <w:tcPr>
            <w:tcW w:w="3855" w:type="dxa"/>
          </w:tcPr>
          <w:p>
            <w:pPr>
              <w:pStyle w:val="0"/>
              <w:jc w:val="both"/>
            </w:pPr>
            <w:r>
              <w:rPr>
                <w:sz w:val="20"/>
              </w:rPr>
            </w:r>
          </w:p>
        </w:tc>
      </w:tr>
      <w:tr>
        <w:tc>
          <w:tcPr>
            <w:tcW w:w="5215" w:type="dxa"/>
          </w:tcPr>
          <w:p>
            <w:pPr>
              <w:pStyle w:val="0"/>
              <w:jc w:val="both"/>
            </w:pPr>
            <w:r>
              <w:rPr>
                <w:sz w:val="20"/>
              </w:rPr>
              <w:t xml:space="preserve">Цели, задачи социально ориентированной некоммерческой организации (далее - ННО)</w:t>
            </w:r>
          </w:p>
        </w:tc>
        <w:tc>
          <w:tcPr>
            <w:tcW w:w="3855" w:type="dxa"/>
          </w:tcPr>
          <w:p>
            <w:pPr>
              <w:pStyle w:val="0"/>
              <w:jc w:val="both"/>
            </w:pPr>
            <w:r>
              <w:rPr>
                <w:sz w:val="20"/>
              </w:rPr>
            </w:r>
          </w:p>
        </w:tc>
      </w:tr>
      <w:tr>
        <w:tc>
          <w:tcPr>
            <w:tcW w:w="5215" w:type="dxa"/>
          </w:tcPr>
          <w:p>
            <w:pPr>
              <w:pStyle w:val="0"/>
              <w:jc w:val="both"/>
            </w:pPr>
            <w:r>
              <w:rPr>
                <w:sz w:val="20"/>
              </w:rPr>
              <w:t xml:space="preserve">Виды деятельности ННО (согласно </w:t>
            </w:r>
            <w:hyperlink w:history="0" r:id="rId48" w:tooltip="Федеральный закон от 12.01.1996 N 7-ФЗ (ред. от 31.07.2023) &quot;О некоммерческих организациях&quot; {КонсультантПлюс}">
              <w:r>
                <w:rPr>
                  <w:sz w:val="20"/>
                  <w:color w:val="0000ff"/>
                </w:rPr>
                <w:t xml:space="preserve">статье 31.1</w:t>
              </w:r>
            </w:hyperlink>
            <w:r>
              <w:rPr>
                <w:sz w:val="20"/>
              </w:rPr>
              <w:t xml:space="preserve"> Федерального закона от 12.01.1996 N 7-ФЗ "О некоммерческих организациях" и </w:t>
            </w:r>
            <w:hyperlink w:history="0" r:id="rId49" w:tooltip="Закон Ивановской области от 06.05.2011 N 37-ОЗ (ред. от 31.10.2023) &quot;О поддержке социально ориентированных некоммерческих организаций&quot; (принят Ивановской областной Думой 28.04.2011) {КонсультантПлюс}">
              <w:r>
                <w:rPr>
                  <w:sz w:val="20"/>
                  <w:color w:val="0000ff"/>
                </w:rPr>
                <w:t xml:space="preserve">статье 3</w:t>
              </w:r>
            </w:hyperlink>
            <w:r>
              <w:rPr>
                <w:sz w:val="20"/>
              </w:rPr>
              <w:t xml:space="preserve"> Закона Ивановской области от 06.05.2011 N 37-ОЗ "О поддержке социально ориентированных некоммерческих организаций")</w:t>
            </w:r>
          </w:p>
        </w:tc>
        <w:tc>
          <w:tcPr>
            <w:tcW w:w="3855" w:type="dxa"/>
          </w:tcPr>
          <w:p>
            <w:pPr>
              <w:pStyle w:val="0"/>
              <w:jc w:val="both"/>
            </w:pPr>
            <w:r>
              <w:rPr>
                <w:sz w:val="20"/>
              </w:rPr>
            </w:r>
          </w:p>
        </w:tc>
      </w:tr>
      <w:tr>
        <w:tc>
          <w:tcPr>
            <w:tcW w:w="5215" w:type="dxa"/>
          </w:tcPr>
          <w:p>
            <w:pPr>
              <w:pStyle w:val="0"/>
              <w:jc w:val="both"/>
            </w:pPr>
            <w:r>
              <w:rPr>
                <w:sz w:val="20"/>
              </w:rPr>
              <w:t xml:space="preserve">Сведения о наличии успешно реализованных социально значимых проектов и крупных мероприятий на территории Ивановской области за 3 года, предшествующих году представления заявки</w:t>
            </w:r>
          </w:p>
        </w:tc>
        <w:tc>
          <w:tcPr>
            <w:tcW w:w="3855" w:type="dxa"/>
          </w:tcPr>
          <w:p>
            <w:pPr>
              <w:pStyle w:val="0"/>
              <w:jc w:val="both"/>
            </w:pPr>
            <w:r>
              <w:rPr>
                <w:sz w:val="20"/>
              </w:rPr>
            </w:r>
          </w:p>
        </w:tc>
      </w:tr>
      <w:tr>
        <w:tc>
          <w:tcPr>
            <w:tcW w:w="5215" w:type="dxa"/>
          </w:tcPr>
          <w:p>
            <w:pPr>
              <w:pStyle w:val="0"/>
              <w:jc w:val="both"/>
            </w:pPr>
            <w:r>
              <w:rPr>
                <w:sz w:val="20"/>
              </w:rPr>
              <w:t xml:space="preserve">Собственный вклад организации и дополнительные ресурсы, привлекаемые на реализацию проекта (организация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tc>
        <w:tc>
          <w:tcPr>
            <w:tcW w:w="3855" w:type="dxa"/>
          </w:tcPr>
          <w:p>
            <w:pPr>
              <w:pStyle w:val="0"/>
              <w:jc w:val="both"/>
            </w:pPr>
            <w:r>
              <w:rPr>
                <w:sz w:val="20"/>
              </w:rPr>
            </w:r>
          </w:p>
        </w:tc>
      </w:tr>
      <w:tr>
        <w:tc>
          <w:tcPr>
            <w:tcW w:w="5215" w:type="dxa"/>
          </w:tcPr>
          <w:p>
            <w:pPr>
              <w:pStyle w:val="0"/>
              <w:jc w:val="both"/>
            </w:pPr>
            <w:r>
              <w:rPr>
                <w:sz w:val="20"/>
              </w:rPr>
              <w:t xml:space="preserve">Количество членов организации</w:t>
            </w:r>
          </w:p>
        </w:tc>
        <w:tc>
          <w:tcPr>
            <w:tcW w:w="3855" w:type="dxa"/>
          </w:tcPr>
          <w:p>
            <w:pPr>
              <w:pStyle w:val="0"/>
              <w:jc w:val="both"/>
            </w:pPr>
            <w:r>
              <w:rPr>
                <w:sz w:val="20"/>
              </w:rPr>
            </w:r>
          </w:p>
        </w:tc>
      </w:tr>
      <w:tr>
        <w:tc>
          <w:tcPr>
            <w:tcW w:w="5215" w:type="dxa"/>
          </w:tcPr>
          <w:p>
            <w:pPr>
              <w:pStyle w:val="0"/>
              <w:jc w:val="both"/>
            </w:pPr>
            <w:r>
              <w:rPr>
                <w:sz w:val="20"/>
              </w:rPr>
              <w:t xml:space="preserve">Количество работников в составе организации</w:t>
            </w:r>
          </w:p>
        </w:tc>
        <w:tc>
          <w:tcPr>
            <w:tcW w:w="3855" w:type="dxa"/>
          </w:tcPr>
          <w:p>
            <w:pPr>
              <w:pStyle w:val="0"/>
              <w:jc w:val="both"/>
            </w:pPr>
            <w:r>
              <w:rPr>
                <w:sz w:val="20"/>
              </w:rPr>
            </w:r>
          </w:p>
        </w:tc>
      </w:tr>
      <w:tr>
        <w:tc>
          <w:tcPr>
            <w:tcW w:w="5215" w:type="dxa"/>
          </w:tcPr>
          <w:p>
            <w:pPr>
              <w:pStyle w:val="0"/>
              <w:jc w:val="both"/>
            </w:pPr>
            <w:r>
              <w:rPr>
                <w:sz w:val="20"/>
              </w:rPr>
              <w:t xml:space="preserve">Информационный ресурс ННО, периодичность его обновления</w:t>
            </w:r>
          </w:p>
        </w:tc>
        <w:tc>
          <w:tcPr>
            <w:tcW w:w="3855" w:type="dxa"/>
          </w:tcPr>
          <w:p>
            <w:pPr>
              <w:pStyle w:val="0"/>
              <w:jc w:val="both"/>
            </w:pPr>
            <w:r>
              <w:rPr>
                <w:sz w:val="20"/>
              </w:rPr>
            </w:r>
          </w:p>
        </w:tc>
      </w:tr>
      <w:tr>
        <w:tc>
          <w:tcPr>
            <w:tcW w:w="5215" w:type="dxa"/>
          </w:tcPr>
          <w:p>
            <w:pPr>
              <w:pStyle w:val="0"/>
              <w:jc w:val="both"/>
            </w:pPr>
            <w:r>
              <w:rPr>
                <w:sz w:val="20"/>
              </w:rPr>
              <w:t xml:space="preserve">Городской (с кодом населенного пункта) и мобильный (при наличии) телефоны руководителя организации, адрес электронной почты руководителя ННО (при наличии)</w:t>
            </w:r>
          </w:p>
        </w:tc>
        <w:tc>
          <w:tcPr>
            <w:tcW w:w="3855" w:type="dxa"/>
          </w:tcPr>
          <w:p>
            <w:pPr>
              <w:pStyle w:val="0"/>
              <w:jc w:val="both"/>
            </w:pPr>
            <w:r>
              <w:rPr>
                <w:sz w:val="20"/>
              </w:rPr>
            </w:r>
          </w:p>
        </w:tc>
      </w:tr>
      <w:tr>
        <w:tc>
          <w:tcPr>
            <w:tcW w:w="5215" w:type="dxa"/>
          </w:tcPr>
          <w:p>
            <w:pPr>
              <w:pStyle w:val="0"/>
              <w:jc w:val="both"/>
            </w:pPr>
            <w:r>
              <w:rPr>
                <w:sz w:val="20"/>
              </w:rPr>
              <w:t xml:space="preserve">Городской (с кодом населенного пункта) и мобильный (при наличии) телефоны главного бухгалтера ННО, адрес электронной почты главного бухгалтера (при наличии)</w:t>
            </w:r>
          </w:p>
        </w:tc>
        <w:tc>
          <w:tcPr>
            <w:tcW w:w="3855" w:type="dxa"/>
          </w:tcPr>
          <w:p>
            <w:pPr>
              <w:pStyle w:val="0"/>
              <w:jc w:val="both"/>
            </w:pPr>
            <w:r>
              <w:rPr>
                <w:sz w:val="20"/>
              </w:rPr>
            </w:r>
          </w:p>
        </w:tc>
      </w:tr>
      <w:tr>
        <w:tc>
          <w:tcPr>
            <w:tcW w:w="5215" w:type="dxa"/>
          </w:tcPr>
          <w:p>
            <w:pPr>
              <w:pStyle w:val="0"/>
              <w:jc w:val="both"/>
            </w:pPr>
            <w:r>
              <w:rPr>
                <w:sz w:val="20"/>
              </w:rPr>
              <w:t xml:space="preserve">Банковские реквизиты ННО</w:t>
            </w:r>
          </w:p>
        </w:tc>
        <w:tc>
          <w:tcPr>
            <w:tcW w:w="3855" w:type="dxa"/>
          </w:tcPr>
          <w:p>
            <w:pPr>
              <w:pStyle w:val="0"/>
              <w:jc w:val="both"/>
            </w:pPr>
            <w:r>
              <w:rPr>
                <w:sz w:val="20"/>
              </w:rPr>
            </w:r>
          </w:p>
        </w:tc>
      </w:tr>
    </w:tbl>
    <w:p>
      <w:pPr>
        <w:pStyle w:val="0"/>
        <w:jc w:val="center"/>
      </w:pPr>
      <w:r>
        <w:rPr>
          <w:sz w:val="20"/>
        </w:rPr>
      </w:r>
    </w:p>
    <w:p>
      <w:pPr>
        <w:pStyle w:val="0"/>
        <w:ind w:firstLine="540"/>
        <w:jc w:val="both"/>
      </w:pPr>
      <w:r>
        <w:rPr>
          <w:sz w:val="20"/>
        </w:rPr>
        <w:t xml:space="preserve">Подтверждаю, что по состоянию на первое число месяца, в котором подается заявка:</w:t>
      </w:r>
    </w:p>
    <w:p>
      <w:pPr>
        <w:pStyle w:val="0"/>
        <w:spacing w:before="200" w:line-rule="auto"/>
        <w:ind w:firstLine="540"/>
        <w:jc w:val="both"/>
      </w:pPr>
      <w:r>
        <w:rPr>
          <w:sz w:val="20"/>
        </w:rPr>
        <w:t xml:space="preserve">ННО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w:history="0" r:id="rId50"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у ННО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бюджетом Ивановской области;</w:t>
      </w:r>
    </w:p>
    <w:p>
      <w:pPr>
        <w:pStyle w:val="0"/>
        <w:spacing w:before="200" w:line-rule="auto"/>
        <w:ind w:firstLine="540"/>
        <w:jc w:val="both"/>
      </w:pPr>
      <w:r>
        <w:rPr>
          <w:sz w:val="20"/>
        </w:rPr>
        <w:t xml:space="preserve">ННО зарегистрирована в установленном порядке в качестве юридического лица и состоит на учете в территориальном налоговом органе Ивановской области;</w:t>
      </w:r>
    </w:p>
    <w:p>
      <w:pPr>
        <w:pStyle w:val="0"/>
        <w:spacing w:before="200" w:line-rule="auto"/>
        <w:ind w:firstLine="540"/>
        <w:jc w:val="both"/>
      </w:pPr>
      <w:r>
        <w:rPr>
          <w:sz w:val="20"/>
        </w:rPr>
        <w:t xml:space="preserve">ННО не получает в текущем финансовом году средства из областного бюджета в соответствии с иными правовыми актами на цели, указанные в </w:t>
      </w:r>
      <w:hyperlink w:history="0" w:anchor="P59" w:tooltip="1.2. Целью предоставления ННО субсидии является оказание поддержки ННО, предоставляемой в целях финансового обеспечения затрат на реализацию социально значимого проекта (далее - поддержка). Под социально значимым проектом (далее - проект) понимается комплекс взаимосвязанных мероприятий, направленных на решение конкретной актуальной социальной проблемы и улучшение социальной ситуации в Ивановской области, в соответствии с учредительными документами ННО и видами деятельности, предусмотренными статьей 31.1 ...">
        <w:r>
          <w:rPr>
            <w:sz w:val="20"/>
            <w:color w:val="0000ff"/>
          </w:rPr>
          <w:t xml:space="preserve">пункте 1.2</w:t>
        </w:r>
      </w:hyperlink>
      <w:r>
        <w:rPr>
          <w:sz w:val="20"/>
        </w:rPr>
        <w:t xml:space="preserve"> Порядка предоставления социально ориентированным некоммерческим организациям, зарегистрированным и действующим на территории Ивановской области, грантов в форме субсидий (гранты Ивановской области), утвержденного постановлением Правительства Ивановской области от 30.03.2012 N 107-п "О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w:t>
      </w:r>
    </w:p>
    <w:p>
      <w:pPr>
        <w:pStyle w:val="0"/>
        <w:spacing w:before="200" w:line-rule="auto"/>
        <w:ind w:firstLine="540"/>
        <w:jc w:val="both"/>
      </w:pPr>
      <w:r>
        <w:rPr>
          <w:sz w:val="20"/>
        </w:rPr>
        <w:t xml:space="preserve">Настоящим подтверждаю свое согласие на публикацию (размещение) в информационно-телекоммуникационной сети Интернет информации об ННО, участнике конкурса, о подаваемой ННО заявке, иной информации об участнике конкурса в соответствии с требованиями Порядка предоставления социально ориентированным некоммерческим организациям, зарегистрированным и действующим на территории Ивановской области, грантов в форме субсидий (гранты Ивановской области), утвержденного постановлением Правительства Ивановской области от 30.03.2012 N 107-п "О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478"/>
        <w:gridCol w:w="1933"/>
        <w:gridCol w:w="809"/>
        <w:gridCol w:w="2850"/>
      </w:tblGrid>
      <w:tr>
        <w:tc>
          <w:tcPr>
            <w:tcW w:w="3478" w:type="dxa"/>
            <w:tcBorders>
              <w:top w:val="nil"/>
              <w:left w:val="nil"/>
              <w:bottom w:val="nil"/>
              <w:right w:val="nil"/>
            </w:tcBorders>
          </w:tcPr>
          <w:p>
            <w:pPr>
              <w:pStyle w:val="0"/>
              <w:jc w:val="both"/>
            </w:pPr>
            <w:r>
              <w:rPr>
                <w:sz w:val="20"/>
              </w:rPr>
              <w:t xml:space="preserve">Полноту и достоверность сведений, представленных в составе документов на конкурс, подтверждаю</w:t>
            </w:r>
          </w:p>
        </w:tc>
        <w:tc>
          <w:tcPr>
            <w:tcW w:w="1933" w:type="dxa"/>
            <w:tcBorders>
              <w:top w:val="nil"/>
              <w:left w:val="nil"/>
              <w:bottom w:val="nil"/>
              <w:right w:val="nil"/>
            </w:tcBorders>
          </w:tcPr>
          <w:p>
            <w:pPr>
              <w:pStyle w:val="0"/>
            </w:pPr>
            <w:r>
              <w:rPr>
                <w:sz w:val="20"/>
              </w:rPr>
            </w:r>
          </w:p>
        </w:tc>
        <w:tc>
          <w:tcPr>
            <w:tcW w:w="809" w:type="dxa"/>
            <w:tcBorders>
              <w:top w:val="nil"/>
              <w:left w:val="nil"/>
              <w:bottom w:val="nil"/>
              <w:right w:val="nil"/>
            </w:tcBorders>
            <w:vMerge w:val="restart"/>
          </w:tcPr>
          <w:p>
            <w:pPr>
              <w:pStyle w:val="0"/>
            </w:pPr>
            <w:r>
              <w:rPr>
                <w:sz w:val="20"/>
              </w:rPr>
            </w:r>
          </w:p>
        </w:tc>
        <w:tc>
          <w:tcPr>
            <w:tcW w:w="2850" w:type="dxa"/>
            <w:tcBorders>
              <w:top w:val="nil"/>
              <w:left w:val="nil"/>
              <w:bottom w:val="nil"/>
              <w:right w:val="nil"/>
            </w:tcBorders>
          </w:tcPr>
          <w:p>
            <w:pPr>
              <w:pStyle w:val="0"/>
            </w:pPr>
            <w:r>
              <w:rPr>
                <w:sz w:val="20"/>
              </w:rPr>
            </w:r>
          </w:p>
        </w:tc>
      </w:tr>
      <w:tr>
        <w:tc>
          <w:tcPr>
            <w:tcW w:w="3478" w:type="dxa"/>
            <w:tcBorders>
              <w:top w:val="nil"/>
              <w:left w:val="nil"/>
              <w:bottom w:val="nil"/>
              <w:right w:val="nil"/>
            </w:tcBorders>
          </w:tcPr>
          <w:p>
            <w:pPr>
              <w:pStyle w:val="0"/>
              <w:jc w:val="both"/>
            </w:pPr>
            <w:r>
              <w:rPr>
                <w:sz w:val="20"/>
              </w:rPr>
              <w:t xml:space="preserve">Руководитель ННО</w:t>
            </w:r>
          </w:p>
        </w:tc>
        <w:tc>
          <w:tcPr>
            <w:tcW w:w="1933" w:type="dxa"/>
            <w:tcBorders>
              <w:top w:val="nil"/>
              <w:left w:val="nil"/>
              <w:bottom w:val="single" w:sz="4"/>
              <w:right w:val="nil"/>
            </w:tcBorders>
          </w:tcPr>
          <w:p>
            <w:pPr>
              <w:pStyle w:val="0"/>
            </w:pPr>
            <w:r>
              <w:rPr>
                <w:sz w:val="20"/>
              </w:rPr>
            </w:r>
          </w:p>
        </w:tc>
        <w:tc>
          <w:tcPr>
            <w:tcBorders>
              <w:top w:val="nil"/>
              <w:left w:val="nil"/>
              <w:bottom w:val="nil"/>
              <w:right w:val="nil"/>
            </w:tcBorders>
            <w:vMerge w:val="continue"/>
          </w:tcPr>
          <w:p/>
        </w:tc>
        <w:tc>
          <w:tcPr>
            <w:tcW w:w="2850" w:type="dxa"/>
            <w:tcBorders>
              <w:top w:val="nil"/>
              <w:left w:val="nil"/>
              <w:bottom w:val="single" w:sz="4"/>
              <w:right w:val="nil"/>
            </w:tcBorders>
          </w:tcPr>
          <w:p>
            <w:pPr>
              <w:pStyle w:val="0"/>
            </w:pPr>
            <w:r>
              <w:rPr>
                <w:sz w:val="20"/>
              </w:rPr>
            </w:r>
          </w:p>
        </w:tc>
      </w:tr>
      <w:tr>
        <w:tblPrEx>
          <w:tblBorders>
            <w:insideH w:val="single" w:sz="4"/>
          </w:tblBorders>
        </w:tblPrEx>
        <w:tc>
          <w:tcPr>
            <w:tcW w:w="3478" w:type="dxa"/>
            <w:tcBorders>
              <w:top w:val="nil"/>
              <w:left w:val="nil"/>
              <w:bottom w:val="nil"/>
              <w:right w:val="nil"/>
            </w:tcBorders>
          </w:tcPr>
          <w:p>
            <w:pPr>
              <w:pStyle w:val="0"/>
              <w:jc w:val="both"/>
            </w:pPr>
            <w:r>
              <w:rPr>
                <w:sz w:val="20"/>
              </w:rPr>
            </w:r>
          </w:p>
        </w:tc>
        <w:tc>
          <w:tcPr>
            <w:tcW w:w="1933"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2850"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Ивановской области</w:t>
      </w:r>
    </w:p>
    <w:p>
      <w:pPr>
        <w:pStyle w:val="0"/>
        <w:jc w:val="right"/>
      </w:pPr>
      <w:r>
        <w:rPr>
          <w:sz w:val="20"/>
        </w:rPr>
        <w:t xml:space="preserve">от 30.03.2012 N 107-п</w:t>
      </w:r>
    </w:p>
    <w:p>
      <w:pPr>
        <w:pStyle w:val="0"/>
        <w:jc w:val="right"/>
      </w:pPr>
      <w:r>
        <w:rPr>
          <w:sz w:val="20"/>
        </w:rPr>
      </w:r>
    </w:p>
    <w:bookmarkStart w:id="382" w:name="P382"/>
    <w:bookmarkEnd w:id="382"/>
    <w:p>
      <w:pPr>
        <w:pStyle w:val="2"/>
        <w:jc w:val="center"/>
      </w:pPr>
      <w:r>
        <w:rPr>
          <w:sz w:val="20"/>
        </w:rPr>
        <w:t xml:space="preserve">ПОРЯДОК</w:t>
      </w:r>
    </w:p>
    <w:p>
      <w:pPr>
        <w:pStyle w:val="2"/>
        <w:jc w:val="center"/>
      </w:pPr>
      <w:r>
        <w:rPr>
          <w:sz w:val="20"/>
        </w:rPr>
        <w:t xml:space="preserve">ПРЕДОСТАВЛЕНИЯ СОЦИАЛЬНО ОРИЕНТИРОВАННЫМ НЕКОММЕРЧЕСКИМ</w:t>
      </w:r>
    </w:p>
    <w:p>
      <w:pPr>
        <w:pStyle w:val="2"/>
        <w:jc w:val="center"/>
      </w:pPr>
      <w:r>
        <w:rPr>
          <w:sz w:val="20"/>
        </w:rPr>
        <w:t xml:space="preserve">ОРГАНИЗАЦИЯМ, ЗАРЕГИСТРИРОВАННЫМ И ДЕЙСТВУЮЩИМ НА ТЕРРИТОРИИ</w:t>
      </w:r>
    </w:p>
    <w:p>
      <w:pPr>
        <w:pStyle w:val="2"/>
        <w:jc w:val="center"/>
      </w:pPr>
      <w:r>
        <w:rPr>
          <w:sz w:val="20"/>
        </w:rPr>
        <w:t xml:space="preserve">ИВАНОВСКОЙ ОБЛАСТИ, ЯВЛЯЮЩИМСЯ ИСПОЛНИТЕЛЯМИ ОБЩЕСТВЕННО</w:t>
      </w:r>
    </w:p>
    <w:p>
      <w:pPr>
        <w:pStyle w:val="2"/>
        <w:jc w:val="center"/>
      </w:pPr>
      <w:r>
        <w:rPr>
          <w:sz w:val="20"/>
        </w:rPr>
        <w:t xml:space="preserve">ПОЛЕЗНЫХ УСЛУГ, ГРАНТОВ В ФОРМЕ СУБСИДИЙ НА ОКАЗАНИЕ</w:t>
      </w:r>
    </w:p>
    <w:p>
      <w:pPr>
        <w:pStyle w:val="2"/>
        <w:jc w:val="center"/>
      </w:pPr>
      <w:r>
        <w:rPr>
          <w:sz w:val="20"/>
        </w:rPr>
        <w:t xml:space="preserve">ОБЩЕСТВЕННО ПОЛЕЗНОЙ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Ивановской области от 22.02.2023 </w:t>
            </w:r>
            <w:hyperlink w:history="0" r:id="rId51" w:tooltip="Постановление Правительства Ивановской области от 22.02.2023 N 80-п &quot;О внесении изменений в постановление Правительства Ивановской области от 30.03.2012 N 107-п &quot;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quot; (вместе с &quot;Порядком предоставления социально ориентированным некоммерческим организациям, зарегистрированным и действующим на территории Ивановской области, грантов в форме  {КонсультантПлюс}">
              <w:r>
                <w:rPr>
                  <w:sz w:val="20"/>
                  <w:color w:val="0000ff"/>
                </w:rPr>
                <w:t xml:space="preserve">N 80-п</w:t>
              </w:r>
            </w:hyperlink>
            <w:r>
              <w:rPr>
                <w:sz w:val="20"/>
                <w:color w:val="392c69"/>
              </w:rPr>
              <w:t xml:space="preserve">,</w:t>
            </w:r>
          </w:p>
          <w:p>
            <w:pPr>
              <w:pStyle w:val="0"/>
              <w:jc w:val="center"/>
            </w:pPr>
            <w:r>
              <w:rPr>
                <w:sz w:val="20"/>
                <w:color w:val="392c69"/>
              </w:rPr>
              <w:t xml:space="preserve">от 02.08.2023 </w:t>
            </w:r>
            <w:hyperlink w:history="0" r:id="rId52" w:tooltip="Постановление Правительства Ивановской области от 02.08.2023 N 352-п &quot;О внесении изменений в некоторые постановления Правительства Ивановской области&quot; {КонсультантПлюс}">
              <w:r>
                <w:rPr>
                  <w:sz w:val="20"/>
                  <w:color w:val="0000ff"/>
                </w:rPr>
                <w:t xml:space="preserve">N 352-п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Настоящий Порядок устанавливает цели и условия, общие положения о предоставлении социально ориентированным некоммерческим организациям (далее - НКО), зарегистрированным и действующим на территории Ивановской области, являющимся исполнителями общественно полезных услуг, грантов в форме субсидий на оказание общественно полезной услуги (далее - субсидия), порядок проведения отбора получателей субсидии, условия и порядок предоставления субсидии, требования к отчетности, требования об осуществлении контроля (мониторинга) за соблюдением условий и порядка предоставления субсидии и ответственности за их нарушение (далее - Порядок).</w:t>
      </w:r>
    </w:p>
    <w:bookmarkStart w:id="395" w:name="P395"/>
    <w:bookmarkEnd w:id="395"/>
    <w:p>
      <w:pPr>
        <w:pStyle w:val="0"/>
        <w:spacing w:before="200" w:line-rule="auto"/>
        <w:ind w:firstLine="540"/>
        <w:jc w:val="both"/>
      </w:pPr>
      <w:r>
        <w:rPr>
          <w:sz w:val="20"/>
        </w:rPr>
        <w:t xml:space="preserve">1.2. Субсидия предоставляется в целях финансового обеспечения затрат на оказание общественно полезной услуги (далее - ОПУ), включенной в </w:t>
      </w:r>
      <w:hyperlink w:history="0" r:id="rId5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перечень</w:t>
        </w:r>
      </w:hyperlink>
      <w:r>
        <w:rPr>
          <w:sz w:val="20"/>
        </w:rPr>
        <w:t xml:space="preserve"> ОПУ, утвержденный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 (далее - перечень ОПУ), в соответствии с приоритетными </w:t>
      </w:r>
      <w:hyperlink w:history="0" r:id="rId54" w:tooltip="Указ Президента РФ от 08.08.2016 N 398 (ред. от 01.07.2017) &quot;Об утверждении приоритетных направлений деятельности в сфере оказания общественно полезных услуг&quot; {КонсультантПлюс}">
        <w:r>
          <w:rPr>
            <w:sz w:val="20"/>
            <w:color w:val="0000ff"/>
          </w:rPr>
          <w:t xml:space="preserve">направлениями</w:t>
        </w:r>
      </w:hyperlink>
      <w:r>
        <w:rPr>
          <w:sz w:val="20"/>
        </w:rPr>
        <w:t xml:space="preserve"> деятельности в сфере оказания общественно полезных услуг, утвержденными Указом Президента Российской Федерации от 08.08.2016 N 398 "Об утверждении приоритетных направлений деятельности в сфере оказания общественно полезных услуг".</w:t>
      </w:r>
    </w:p>
    <w:bookmarkStart w:id="396" w:name="P396"/>
    <w:bookmarkEnd w:id="396"/>
    <w:p>
      <w:pPr>
        <w:pStyle w:val="0"/>
        <w:spacing w:before="200" w:line-rule="auto"/>
        <w:ind w:firstLine="540"/>
        <w:jc w:val="both"/>
      </w:pPr>
      <w:r>
        <w:rPr>
          <w:sz w:val="20"/>
        </w:rPr>
        <w:t xml:space="preserve">1.3. К категории получателей субсидии, имеющих право на получение субсидии, относятся НКО, признанные исполнителями общественно полезных услуг и включенные в реестр некоммерческих организаций - исполнителей ОПУ.</w:t>
      </w:r>
    </w:p>
    <w:p>
      <w:pPr>
        <w:pStyle w:val="0"/>
        <w:spacing w:before="200" w:line-rule="auto"/>
        <w:ind w:firstLine="540"/>
        <w:jc w:val="both"/>
      </w:pPr>
      <w:r>
        <w:rPr>
          <w:sz w:val="20"/>
        </w:rPr>
        <w:t xml:space="preserve">1.4.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Департамент внутренней политики Ивановской области (далее - Департамент внутренней политики).</w:t>
      </w:r>
    </w:p>
    <w:p>
      <w:pPr>
        <w:pStyle w:val="0"/>
        <w:spacing w:before="200" w:line-rule="auto"/>
        <w:ind w:firstLine="540"/>
        <w:jc w:val="both"/>
      </w:pPr>
      <w:r>
        <w:rPr>
          <w:sz w:val="20"/>
        </w:rPr>
        <w:t xml:space="preserve">Предоставление субсидии осуществляется в пределах бюджетных ассигнований, предусмотренных на указанные цели законом Ивановской области об областном бюджете на соответствующий финансовый год и на плановый период Департаменту внутренней политики.</w:t>
      </w:r>
    </w:p>
    <w:p>
      <w:pPr>
        <w:pStyle w:val="0"/>
        <w:spacing w:before="200" w:line-rule="auto"/>
        <w:ind w:firstLine="540"/>
        <w:jc w:val="both"/>
      </w:pPr>
      <w:r>
        <w:rPr>
          <w:sz w:val="20"/>
        </w:rPr>
        <w:t xml:space="preserve">1.5. Отбор НКО - исполнителей ОПУ, претендующих на получение субсидии, производится по результатам конкурсного отбора НКО, претендующих на получение субсидии (далее - конкурс), на основании результатов рассмотрения их заявок экспертной комиссией Ивановской области по предварительной выработке предложений по рассмотрению заявок социально ориентированных некоммерческих организаций, зарегистрированных и действующих на территории Ивановской области, претендующих на получение поддержки (далее - экспертная комиссия), и сформированного экспертной комиссией перечня НКО, рекомендованных к получению поддержки, и принятого с учетом рекомендаций экспертной комиссии распоряжения Правительства Ивановской области.</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об областном бюджете на соответствующий финансовый год и плановый период (закона о внесении изменений в закон об областном бюджете на соответствующий финансовый год и на плановый период).</w:t>
      </w:r>
    </w:p>
    <w:p>
      <w:pPr>
        <w:pStyle w:val="0"/>
        <w:ind w:firstLine="540"/>
        <w:jc w:val="both"/>
      </w:pPr>
      <w:r>
        <w:rPr>
          <w:sz w:val="20"/>
        </w:rPr>
      </w:r>
    </w:p>
    <w:p>
      <w:pPr>
        <w:pStyle w:val="2"/>
        <w:outlineLvl w:val="1"/>
        <w:jc w:val="center"/>
      </w:pPr>
      <w:r>
        <w:rPr>
          <w:sz w:val="20"/>
        </w:rPr>
        <w:t xml:space="preserve">2. Условия и порядок предоставления субсидий и порядок</w:t>
      </w:r>
    </w:p>
    <w:p>
      <w:pPr>
        <w:pStyle w:val="2"/>
        <w:jc w:val="center"/>
      </w:pPr>
      <w:r>
        <w:rPr>
          <w:sz w:val="20"/>
        </w:rPr>
        <w:t xml:space="preserve">проведения отбора получателей субсидий</w:t>
      </w:r>
    </w:p>
    <w:p>
      <w:pPr>
        <w:pStyle w:val="0"/>
        <w:jc w:val="center"/>
      </w:pPr>
      <w:r>
        <w:rPr>
          <w:sz w:val="20"/>
        </w:rPr>
      </w:r>
    </w:p>
    <w:bookmarkStart w:id="405" w:name="P405"/>
    <w:bookmarkEnd w:id="405"/>
    <w:p>
      <w:pPr>
        <w:pStyle w:val="0"/>
        <w:ind w:firstLine="540"/>
        <w:jc w:val="both"/>
      </w:pPr>
      <w:r>
        <w:rPr>
          <w:sz w:val="20"/>
        </w:rPr>
        <w:t xml:space="preserve">2.1. В целях организации проведения конкурса, оказания содействия в проведении заседания экспертной комиссии Департамент внутренней политики при наличии лимитов бюджетных обязательств, доведенных до Департамента внутренней политики как получателя бюджетных средств на указанные цели (далее - лимиты бюджетных обязательств), ежегодно, не позднее 1 мая, письменно информирует заместителей Председателя Правительства Ивановской области, осуществляющих руководство Комплексом социальной сферы Ивановской области и Комплексом развития инфраструктуры Ивановской области (далее - заместители Председателя Правительства), о планируемом проведении конкурса.</w:t>
      </w:r>
    </w:p>
    <w:bookmarkStart w:id="406" w:name="P406"/>
    <w:bookmarkEnd w:id="406"/>
    <w:p>
      <w:pPr>
        <w:pStyle w:val="0"/>
        <w:spacing w:before="200" w:line-rule="auto"/>
        <w:ind w:firstLine="540"/>
        <w:jc w:val="both"/>
      </w:pPr>
      <w:r>
        <w:rPr>
          <w:sz w:val="20"/>
        </w:rPr>
        <w:t xml:space="preserve">2.2. Заместители Председателя Правительства обеспечивают в срок, не превышающий 7 календарных дней после дня получения указанной в </w:t>
      </w:r>
      <w:hyperlink w:history="0" w:anchor="P405" w:tooltip="2.1. В целях организации проведения конкурса, оказания содействия в проведении заседания экспертной комиссии Департамент внутренней политики при наличии лимитов бюджетных обязательств, доведенных до Департамента внутренней политики как получателя бюджетных средств на указанные цели (далее - лимиты бюджетных обязательств), ежегодно, не позднее 1 мая, письменно информирует заместителей Председателя Правительства Ивановской области, осуществляющих руководство Комплексом социальной сферы Ивановской области и...">
        <w:r>
          <w:rPr>
            <w:sz w:val="20"/>
            <w:color w:val="0000ff"/>
          </w:rPr>
          <w:t xml:space="preserve">пункте 2.1</w:t>
        </w:r>
      </w:hyperlink>
      <w:r>
        <w:rPr>
          <w:sz w:val="20"/>
        </w:rPr>
        <w:t xml:space="preserve"> настоящего Порядка информации, направление предложений в адрес Департамента внутренней политики, содержащих информацию о наименованиях ОПУ, категориях потребителей ОПУ, объеме ОПУ, в отношении которых планируется проведение конкурса, показателях качества, стоимости единицы ОПУ (далее - предложения).</w:t>
      </w:r>
    </w:p>
    <w:p>
      <w:pPr>
        <w:pStyle w:val="0"/>
        <w:spacing w:before="200" w:line-rule="auto"/>
        <w:ind w:firstLine="540"/>
        <w:jc w:val="both"/>
      </w:pPr>
      <w:r>
        <w:rPr>
          <w:sz w:val="20"/>
        </w:rPr>
        <w:t xml:space="preserve">Наименование ОПУ, категория потребителей ОПУ указываются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pPr>
        <w:pStyle w:val="0"/>
        <w:spacing w:before="200" w:line-rule="auto"/>
        <w:ind w:firstLine="540"/>
        <w:jc w:val="both"/>
      </w:pPr>
      <w:r>
        <w:rPr>
          <w:sz w:val="20"/>
        </w:rPr>
        <w:t xml:space="preserve">Объем ОПУ определяется исходя из потребности эффективного развития приоритетных сфер.</w:t>
      </w:r>
    </w:p>
    <w:p>
      <w:pPr>
        <w:pStyle w:val="0"/>
        <w:spacing w:before="200" w:line-rule="auto"/>
        <w:ind w:firstLine="540"/>
        <w:jc w:val="both"/>
      </w:pPr>
      <w:r>
        <w:rPr>
          <w:sz w:val="20"/>
        </w:rPr>
        <w:t xml:space="preserve">Стоимость единицы ОПУ, являющихся государственными (муниципальными) услугами, включенными в общероссийские перечни, не может превышать нормативные затраты на оказание соответствующей государственной услуги, утвержденные в порядке, установленном Правительством Ивановской области.</w:t>
      </w:r>
    </w:p>
    <w:p>
      <w:pPr>
        <w:pStyle w:val="0"/>
        <w:spacing w:before="200" w:line-rule="auto"/>
        <w:ind w:firstLine="540"/>
        <w:jc w:val="both"/>
      </w:pPr>
      <w:r>
        <w:rPr>
          <w:sz w:val="20"/>
        </w:rPr>
        <w:t xml:space="preserve">Размер субсидии в целях финансового обеспечения оказания ОПУ определяется по формуле:</w:t>
      </w:r>
    </w:p>
    <w:p>
      <w:pPr>
        <w:pStyle w:val="0"/>
        <w:ind w:firstLine="540"/>
        <w:jc w:val="both"/>
      </w:pPr>
      <w:r>
        <w:rPr>
          <w:sz w:val="20"/>
        </w:rPr>
      </w:r>
    </w:p>
    <w:p>
      <w:pPr>
        <w:pStyle w:val="0"/>
        <w:jc w:val="center"/>
      </w:pPr>
      <w:r>
        <w:rPr>
          <w:position w:val="-10"/>
        </w:rPr>
        <w:drawing>
          <wp:inline distT="0" distB="0" distL="0" distR="0">
            <wp:extent cx="1152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R - размер субсидии в целях финансового обеспечения оказания ОПУ;</w:t>
      </w:r>
    </w:p>
    <w:p>
      <w:pPr>
        <w:pStyle w:val="0"/>
        <w:spacing w:before="200" w:line-rule="auto"/>
        <w:ind w:firstLine="540"/>
        <w:jc w:val="both"/>
      </w:pPr>
      <w:r>
        <w:rPr>
          <w:sz w:val="20"/>
        </w:rPr>
        <w:t xml:space="preserve">N - стоимость единицы i-й ОПУ;</w:t>
      </w:r>
    </w:p>
    <w:p>
      <w:pPr>
        <w:pStyle w:val="0"/>
        <w:spacing w:before="200" w:line-rule="auto"/>
        <w:ind w:firstLine="540"/>
        <w:jc w:val="both"/>
      </w:pPr>
      <w:r>
        <w:rPr>
          <w:sz w:val="20"/>
        </w:rPr>
        <w:t xml:space="preserve">V - объем i-й ОПУ.</w:t>
      </w:r>
    </w:p>
    <w:p>
      <w:pPr>
        <w:pStyle w:val="0"/>
        <w:spacing w:before="200" w:line-rule="auto"/>
        <w:ind w:firstLine="540"/>
        <w:jc w:val="both"/>
      </w:pPr>
      <w:r>
        <w:rPr>
          <w:sz w:val="20"/>
        </w:rPr>
        <w:t xml:space="preserve">Показатели качества оказания ОПУ устанавливаются Департаментом внутренней политики на основании порядка (стандарта) оказания ОПУ. При отсутствии нормативного правового акта, регулирующего порядок оказания ОПУ, показатели качества оказания ОПУ устанавливаются Департаментом внутренней политики в соответствии с порядком (стандартом) оказания соответствующей государственной услуги, включенной в общероссийские перечни.</w:t>
      </w:r>
    </w:p>
    <w:p>
      <w:pPr>
        <w:pStyle w:val="0"/>
        <w:spacing w:before="200" w:line-rule="auto"/>
        <w:ind w:firstLine="540"/>
        <w:jc w:val="both"/>
      </w:pPr>
      <w:r>
        <w:rPr>
          <w:sz w:val="20"/>
        </w:rPr>
        <w:t xml:space="preserve">В случае если по итогам представления предложений заместителями Председателя Правительства суммарный объем финансового обеспечения ОПУ, в отношении которых планируется проведение конкурса, оказывается выше лимитов бюджетных средств, в срок не позднее 3 рабочих дней после получения от заместителей Председателя Правительства информации, указанной в </w:t>
      </w:r>
      <w:hyperlink w:history="0" w:anchor="P406" w:tooltip="2.2. Заместители Председателя Правительства обеспечивают в срок, не превышающий 7 календарных дней после дня получения указанной в пункте 2.1 настоящего Порядка информации, направление предложений в адрес Департамента внутренней политики, содержащих информацию о наименованиях ОПУ, категориях потребителей ОПУ, объеме ОПУ, в отношении которых планируется проведение конкурса, показателях качества, стоимости единицы ОПУ (далее - предложения).">
        <w:r>
          <w:rPr>
            <w:sz w:val="20"/>
            <w:color w:val="0000ff"/>
          </w:rPr>
          <w:t xml:space="preserve">абзаце первом</w:t>
        </w:r>
      </w:hyperlink>
      <w:r>
        <w:rPr>
          <w:sz w:val="20"/>
        </w:rPr>
        <w:t xml:space="preserve"> настоящего пункта, Департамент внутренней политики организует рабочее совещание с участием заместителей Председателя Правительства и (или) их представителей с целью выработки предложений по объему ОПУ, финансовое обеспечение которых не превышает лимиты бюджетных обязательств.</w:t>
      </w:r>
    </w:p>
    <w:bookmarkStart w:id="419" w:name="P419"/>
    <w:bookmarkEnd w:id="419"/>
    <w:p>
      <w:pPr>
        <w:pStyle w:val="0"/>
        <w:spacing w:before="200" w:line-rule="auto"/>
        <w:ind w:firstLine="540"/>
        <w:jc w:val="both"/>
      </w:pPr>
      <w:r>
        <w:rPr>
          <w:sz w:val="20"/>
        </w:rPr>
        <w:t xml:space="preserve">2.3. Департамент внутренней политики не позднее 1 июня текущего года при наличии лимитов бюджетных обязательств, доведенных до Департамента внутренней политики как получателя бюджетных средств на указанные цели, и получения информации, указанной в </w:t>
      </w:r>
      <w:hyperlink w:history="0" w:anchor="P406" w:tooltip="2.2. Заместители Председателя Правительства обеспечивают в срок, не превышающий 7 календарных дней после дня получения указанной в пункте 2.1 настоящего Порядка информации, направление предложений в адрес Департамента внутренней политики, содержащих информацию о наименованиях ОПУ, категориях потребителей ОПУ, объеме ОПУ, в отношении которых планируется проведение конкурса, показателях качества, стоимости единицы ОПУ (далее - предложения).">
        <w:r>
          <w:rPr>
            <w:sz w:val="20"/>
            <w:color w:val="0000ff"/>
          </w:rPr>
          <w:t xml:space="preserve">пункте 2.2</w:t>
        </w:r>
      </w:hyperlink>
      <w:r>
        <w:rPr>
          <w:sz w:val="20"/>
        </w:rPr>
        <w:t xml:space="preserve"> настоящего Порядка, размещает на официальном сайте Департамента внутренней политики в информационно-телекоммуникационной сети Интернет (далее - сеть Интернет) (с размещением указателя страницы сайта на едином портале) объявление о проведении конкурса и настоящий Порядок с указанием:</w:t>
      </w:r>
    </w:p>
    <w:p>
      <w:pPr>
        <w:pStyle w:val="0"/>
        <w:spacing w:before="200" w:line-rule="auto"/>
        <w:ind w:firstLine="540"/>
        <w:jc w:val="both"/>
      </w:pPr>
      <w:r>
        <w:rPr>
          <w:sz w:val="20"/>
        </w:rPr>
        <w:t xml:space="preserve">размера субсидии в целях финансового обеспечения затрат на оказание ОПУ;</w:t>
      </w:r>
    </w:p>
    <w:p>
      <w:pPr>
        <w:pStyle w:val="0"/>
        <w:spacing w:before="200" w:line-rule="auto"/>
        <w:ind w:firstLine="540"/>
        <w:jc w:val="both"/>
      </w:pPr>
      <w:r>
        <w:rPr>
          <w:sz w:val="20"/>
        </w:rPr>
        <w:t xml:space="preserve">наименования ОПУ, категорий потребителей ОПУ, количество потребителей ОПУ, показателей качества, стоимости единицы ОПУ;</w:t>
      </w:r>
    </w:p>
    <w:p>
      <w:pPr>
        <w:pStyle w:val="0"/>
        <w:spacing w:before="200" w:line-rule="auto"/>
        <w:ind w:firstLine="540"/>
        <w:jc w:val="both"/>
      </w:pPr>
      <w:r>
        <w:rPr>
          <w:sz w:val="20"/>
        </w:rPr>
        <w:t xml:space="preserve">сроков проведения конкурса:</w:t>
      </w:r>
    </w:p>
    <w:p>
      <w:pPr>
        <w:pStyle w:val="0"/>
        <w:spacing w:before="200" w:line-rule="auto"/>
        <w:ind w:firstLine="540"/>
        <w:jc w:val="both"/>
      </w:pPr>
      <w:r>
        <w:rPr>
          <w:sz w:val="20"/>
        </w:rPr>
        <w:t xml:space="preserve">даты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Департамента внутренней политики;</w:t>
      </w:r>
    </w:p>
    <w:p>
      <w:pPr>
        <w:pStyle w:val="0"/>
        <w:spacing w:before="200" w:line-rule="auto"/>
        <w:ind w:firstLine="540"/>
        <w:jc w:val="both"/>
      </w:pPr>
      <w:r>
        <w:rPr>
          <w:sz w:val="20"/>
        </w:rPr>
        <w:t xml:space="preserve">результатов предоставления субсидии;</w:t>
      </w:r>
    </w:p>
    <w:p>
      <w:pPr>
        <w:pStyle w:val="0"/>
        <w:spacing w:before="200" w:line-rule="auto"/>
        <w:ind w:firstLine="540"/>
        <w:jc w:val="both"/>
      </w:pPr>
      <w:r>
        <w:rPr>
          <w:sz w:val="20"/>
        </w:rPr>
        <w:t xml:space="preserve">номеров телефонов Департамента внутренней политики для получения консультаций;</w:t>
      </w:r>
    </w:p>
    <w:p>
      <w:pPr>
        <w:pStyle w:val="0"/>
        <w:spacing w:before="200" w:line-rule="auto"/>
        <w:ind w:firstLine="540"/>
        <w:jc w:val="both"/>
      </w:pPr>
      <w:r>
        <w:rPr>
          <w:sz w:val="20"/>
        </w:rPr>
        <w:t xml:space="preserve">порядка подачи заявок участниками конкурса и требований, предъявляемых к форме и содержанию заявок, подаваемых участниками конкурса, в соответствии с </w:t>
      </w:r>
      <w:hyperlink w:history="0" w:anchor="P444" w:tooltip="2.4. Прием заявок осуществляется в срок, указанный в объявлении о проведении конкурса.">
        <w:r>
          <w:rPr>
            <w:sz w:val="20"/>
            <w:color w:val="0000ff"/>
          </w:rPr>
          <w:t xml:space="preserve">пунктами 2.4</w:t>
        </w:r>
      </w:hyperlink>
      <w:r>
        <w:rPr>
          <w:sz w:val="20"/>
        </w:rPr>
        <w:t xml:space="preserve"> - </w:t>
      </w:r>
      <w:hyperlink w:history="0" w:anchor="P453" w:tooltip="2.6. НКО вправе по собственной инициативе представить в составе заявки:">
        <w:r>
          <w:rPr>
            <w:sz w:val="20"/>
            <w:color w:val="0000ff"/>
          </w:rPr>
          <w:t xml:space="preserve">2.6</w:t>
        </w:r>
      </w:hyperlink>
      <w:r>
        <w:rPr>
          <w:sz w:val="20"/>
        </w:rPr>
        <w:t xml:space="preserve">, </w:t>
      </w:r>
      <w:hyperlink w:history="0" w:anchor="P457" w:tooltip="2.8. Представляемые в составе заявки документы должны соответствовать следующим требованиям:">
        <w:r>
          <w:rPr>
            <w:sz w:val="20"/>
            <w:color w:val="0000ff"/>
          </w:rPr>
          <w:t xml:space="preserve">2.8</w:t>
        </w:r>
      </w:hyperlink>
      <w:r>
        <w:rPr>
          <w:sz w:val="20"/>
        </w:rPr>
        <w:t xml:space="preserve">, </w:t>
      </w:r>
      <w:hyperlink w:history="0" w:anchor="P467" w:tooltip="2.9. Заявка на участие в конкурсе должна быть представлена в течение срока приема заявок, указанного в объявлении о проведении конкурса.">
        <w:r>
          <w:rPr>
            <w:sz w:val="20"/>
            <w:color w:val="0000ff"/>
          </w:rPr>
          <w:t xml:space="preserve">2.9</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участниками конкурса, порядка возврата заявок участников конкурса, определяющего в том числе основания для возврата заявок участников конкурса, порядка внесения изменений в заявки участников конкурса;</w:t>
      </w:r>
    </w:p>
    <w:p>
      <w:pPr>
        <w:pStyle w:val="0"/>
        <w:spacing w:before="200" w:line-rule="auto"/>
        <w:ind w:firstLine="540"/>
        <w:jc w:val="both"/>
      </w:pPr>
      <w:r>
        <w:rPr>
          <w:sz w:val="20"/>
        </w:rPr>
        <w:t xml:space="preserve">правил рассмотрения и оценки заявок участников конкурса в соответствии с требованиями настоящего Порядка;</w:t>
      </w:r>
    </w:p>
    <w:p>
      <w:pPr>
        <w:pStyle w:val="0"/>
        <w:spacing w:before="200" w:line-rule="auto"/>
        <w:ind w:firstLine="540"/>
        <w:jc w:val="both"/>
      </w:pPr>
      <w:r>
        <w:rPr>
          <w:sz w:val="20"/>
        </w:rPr>
        <w:t xml:space="preserve">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(победители) конкурса должен подписать соглашение о предоставлении субсидии;</w:t>
      </w:r>
    </w:p>
    <w:p>
      <w:pPr>
        <w:pStyle w:val="0"/>
        <w:spacing w:before="200" w:line-rule="auto"/>
        <w:ind w:firstLine="540"/>
        <w:jc w:val="both"/>
      </w:pPr>
      <w:r>
        <w:rPr>
          <w:sz w:val="20"/>
        </w:rPr>
        <w:t xml:space="preserve">условий признания победителя (победителей) конкурса уклонившимся (уклонившимися) от заключения соглашения;</w:t>
      </w:r>
    </w:p>
    <w:p>
      <w:pPr>
        <w:pStyle w:val="0"/>
        <w:spacing w:before="200" w:line-rule="auto"/>
        <w:ind w:firstLine="540"/>
        <w:jc w:val="both"/>
      </w:pPr>
      <w:r>
        <w:rPr>
          <w:sz w:val="20"/>
        </w:rPr>
        <w:t xml:space="preserve">даты размещения результатов конкурса на официальном сайте Департамента внутренней политики в сети Интернет (с размещением указателя страницы сайта на едином портале);</w:t>
      </w:r>
    </w:p>
    <w:p>
      <w:pPr>
        <w:pStyle w:val="0"/>
        <w:spacing w:before="200" w:line-rule="auto"/>
        <w:ind w:firstLine="540"/>
        <w:jc w:val="both"/>
      </w:pPr>
      <w:r>
        <w:rPr>
          <w:sz w:val="20"/>
        </w:rPr>
        <w:t xml:space="preserve">перечня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следующих требований к НКО - участникам конкурса:</w:t>
      </w:r>
    </w:p>
    <w:p>
      <w:pPr>
        <w:pStyle w:val="0"/>
        <w:spacing w:before="200" w:line-rule="auto"/>
        <w:ind w:firstLine="540"/>
        <w:jc w:val="both"/>
      </w:pPr>
      <w:r>
        <w:rPr>
          <w:sz w:val="20"/>
        </w:rPr>
        <w:t xml:space="preserve">НКО не должна находиться в процессе ликвидации, реорганизации, в отношении НКО не введена процедура банкротства, деятельность НКО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НКО осуществляет на территории Ивановской области в соответствии со своими учредительными документами виды деятельности, предусмотренные </w:t>
      </w:r>
      <w:hyperlink w:history="0" r:id="rId56"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w:t>
      </w:r>
      <w:hyperlink w:history="0" r:id="rId57" w:tooltip="Закон Ивановской области от 06.05.2011 N 37-ОЗ (ред. от 31.10.2023) &quot;О поддержке социально ориентированных некоммерческих организаций&quot; (принят Ивановской областной Думой 28.04.2011) {КонсультантПлюс}">
        <w:r>
          <w:rPr>
            <w:sz w:val="20"/>
            <w:color w:val="0000ff"/>
          </w:rPr>
          <w:t xml:space="preserve">статьей 3</w:t>
        </w:r>
      </w:hyperlink>
      <w:r>
        <w:rPr>
          <w:sz w:val="20"/>
        </w:rPr>
        <w:t xml:space="preserve"> Закона Ивановской области;</w:t>
      </w:r>
    </w:p>
    <w:p>
      <w:pPr>
        <w:pStyle w:val="0"/>
        <w:spacing w:before="200" w:line-rule="auto"/>
        <w:ind w:firstLine="540"/>
        <w:jc w:val="both"/>
      </w:pPr>
      <w:r>
        <w:rPr>
          <w:sz w:val="20"/>
        </w:rPr>
        <w:t xml:space="preserve">НКО соответствует требованиям к категории получателей субсидии, предусмотренным </w:t>
      </w:r>
      <w:hyperlink w:history="0" w:anchor="P396" w:tooltip="1.3. К категории получателей субсидии, имеющих право на получение субсидии, относятся НКО, признанные исполнителями общественно полезных услуг и включенные в реестр некоммерческих организаций - исполнителей ОПУ.">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НКО на первое число месяца, в котором подана заявка, должна соответствовать следующим требованиям:</w:t>
      </w:r>
    </w:p>
    <w:p>
      <w:pPr>
        <w:pStyle w:val="0"/>
        <w:spacing w:before="200" w:line-rule="auto"/>
        <w:ind w:firstLine="540"/>
        <w:jc w:val="both"/>
      </w:pPr>
      <w:r>
        <w:rPr>
          <w:sz w:val="20"/>
        </w:rPr>
        <w:t xml:space="preserve">НКО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w:history="0" r:id="rId58"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у НКО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перед бюджетом Ивановской области;</w:t>
      </w:r>
    </w:p>
    <w:p>
      <w:pPr>
        <w:pStyle w:val="0"/>
        <w:spacing w:before="200" w:line-rule="auto"/>
        <w:ind w:firstLine="540"/>
        <w:jc w:val="both"/>
      </w:pPr>
      <w:r>
        <w:rPr>
          <w:sz w:val="20"/>
        </w:rPr>
        <w:t xml:space="preserve">НКО зарегистрирована в установленном порядке в качестве юридического лица и состоит на учете в территориальном налоговом органе Ивановской области;</w:t>
      </w:r>
    </w:p>
    <w:p>
      <w:pPr>
        <w:pStyle w:val="0"/>
        <w:spacing w:before="200" w:line-rule="auto"/>
        <w:ind w:firstLine="540"/>
        <w:jc w:val="both"/>
      </w:pPr>
      <w:r>
        <w:rPr>
          <w:sz w:val="20"/>
        </w:rPr>
        <w:t xml:space="preserve">НКО не получает средства из бюджета Ивановской области на основании иных нормативных правовых актов Ивановской области на цели, указанные в </w:t>
      </w:r>
      <w:hyperlink w:history="0" w:anchor="P395" w:tooltip="1.2. Субсидия предоставляется в целях финансового обеспечения затрат на оказание общественно полезной услуги (далее - ОПУ), включенной в перечень ОПУ, утвержденный постановлением Правительства Российской Федерации от 27.10.2016 N 1096 &quot;Об утверждении перечня общественно полезных услуг и критериев оценки качества их оказания&quot; (далее - перечень ОПУ), в соответствии с приоритетными направлениями деятельности в сфере оказания общественно полезных услуг, утвержденными Указом Президента Российской Федерации от...">
        <w:r>
          <w:rPr>
            <w:sz w:val="20"/>
            <w:color w:val="0000ff"/>
          </w:rPr>
          <w:t xml:space="preserve">пункте 1.2</w:t>
        </w:r>
      </w:hyperlink>
      <w:r>
        <w:rPr>
          <w:sz w:val="20"/>
        </w:rPr>
        <w:t xml:space="preserve"> настоящего Порядка.</w:t>
      </w:r>
    </w:p>
    <w:bookmarkStart w:id="444" w:name="P444"/>
    <w:bookmarkEnd w:id="444"/>
    <w:p>
      <w:pPr>
        <w:pStyle w:val="0"/>
        <w:spacing w:before="200" w:line-rule="auto"/>
        <w:ind w:firstLine="540"/>
        <w:jc w:val="both"/>
      </w:pPr>
      <w:r>
        <w:rPr>
          <w:sz w:val="20"/>
        </w:rPr>
        <w:t xml:space="preserve">2.4. Прием заявок осуществляется в срок, указанный в объявлении о проведении конкурса.</w:t>
      </w:r>
    </w:p>
    <w:bookmarkStart w:id="445" w:name="P445"/>
    <w:bookmarkEnd w:id="445"/>
    <w:p>
      <w:pPr>
        <w:pStyle w:val="0"/>
        <w:spacing w:before="200" w:line-rule="auto"/>
        <w:ind w:firstLine="540"/>
        <w:jc w:val="both"/>
      </w:pPr>
      <w:r>
        <w:rPr>
          <w:sz w:val="20"/>
        </w:rPr>
        <w:t xml:space="preserve">2.5. НКО, претендующая на получение субсидии, представляет в Департамент внутренней политики заявку, которая включает:</w:t>
      </w:r>
    </w:p>
    <w:p>
      <w:pPr>
        <w:pStyle w:val="0"/>
        <w:spacing w:before="200" w:line-rule="auto"/>
        <w:ind w:firstLine="540"/>
        <w:jc w:val="both"/>
      </w:pPr>
      <w:r>
        <w:rPr>
          <w:sz w:val="20"/>
        </w:rPr>
        <w:t xml:space="preserve">а) </w:t>
      </w:r>
      <w:hyperlink w:history="0" w:anchor="P645" w:tooltip="Заявление на предоставление субсидии">
        <w:r>
          <w:rPr>
            <w:sz w:val="20"/>
            <w:color w:val="0000ff"/>
          </w:rPr>
          <w:t xml:space="preserve">заявление</w:t>
        </w:r>
      </w:hyperlink>
      <w:r>
        <w:rPr>
          <w:sz w:val="20"/>
        </w:rPr>
        <w:t xml:space="preserve"> на предоставление субсидии по форме согласно приложению 1 к настоящему Порядку;</w:t>
      </w:r>
    </w:p>
    <w:p>
      <w:pPr>
        <w:pStyle w:val="0"/>
        <w:spacing w:before="200" w:line-rule="auto"/>
        <w:ind w:firstLine="540"/>
        <w:jc w:val="both"/>
      </w:pPr>
      <w:r>
        <w:rPr>
          <w:sz w:val="20"/>
        </w:rPr>
        <w:t xml:space="preserve">б) </w:t>
      </w:r>
      <w:hyperlink w:history="0" w:anchor="P717" w:tooltip="Справка о деятельности социально ориентированной">
        <w:r>
          <w:rPr>
            <w:sz w:val="20"/>
            <w:color w:val="0000ff"/>
          </w:rPr>
          <w:t xml:space="preserve">справку</w:t>
        </w:r>
      </w:hyperlink>
      <w:r>
        <w:rPr>
          <w:sz w:val="20"/>
        </w:rPr>
        <w:t xml:space="preserve"> о деятельности НКО по форме согласно приложению 2 к настоящему Порядку;</w:t>
      </w:r>
    </w:p>
    <w:p>
      <w:pPr>
        <w:pStyle w:val="0"/>
        <w:spacing w:before="200" w:line-rule="auto"/>
        <w:ind w:firstLine="540"/>
        <w:jc w:val="both"/>
      </w:pPr>
      <w:r>
        <w:rPr>
          <w:sz w:val="20"/>
        </w:rPr>
        <w:t xml:space="preserve">в) копии документов, подтверждающих опыт работы, квалификацию членов, работников НКО (привлекаемых специалистов) по направлению деятельности НКО, в сфере оказания ОПУ;</w:t>
      </w:r>
    </w:p>
    <w:p>
      <w:pPr>
        <w:pStyle w:val="0"/>
        <w:spacing w:before="200" w:line-rule="auto"/>
        <w:ind w:firstLine="540"/>
        <w:jc w:val="both"/>
      </w:pPr>
      <w:r>
        <w:rPr>
          <w:sz w:val="20"/>
        </w:rPr>
        <w:t xml:space="preserve">г) копии устава НКО, а также всех изменений к нему, заверенные подписью руководителя и печатью НКО;</w:t>
      </w:r>
    </w:p>
    <w:p>
      <w:pPr>
        <w:pStyle w:val="0"/>
        <w:spacing w:before="200" w:line-rule="auto"/>
        <w:ind w:firstLine="540"/>
        <w:jc w:val="both"/>
      </w:pPr>
      <w:r>
        <w:rPr>
          <w:sz w:val="20"/>
        </w:rPr>
        <w:t xml:space="preserve">д) копии документов, подтверждающих полномочия лиц, подписывающих документы (для руководителя НКО -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для лица, осуществляющего ведение бухгалтерского учета в НКО (далее - главный бухгалтер), - копия правового акта о приеме на работу либо копия договора на оказание услуг по ведению бухгалтерского учета), заверенные подписью руководителя и печатью НКО;</w:t>
      </w:r>
    </w:p>
    <w:p>
      <w:pPr>
        <w:pStyle w:val="0"/>
        <w:spacing w:before="200" w:line-rule="auto"/>
        <w:ind w:firstLine="540"/>
        <w:jc w:val="both"/>
      </w:pPr>
      <w:r>
        <w:rPr>
          <w:sz w:val="20"/>
        </w:rPr>
        <w:t xml:space="preserve">е) </w:t>
      </w:r>
      <w:hyperlink w:history="0" w:anchor="P761" w:tooltip="Информация об общественно полезной услуге &lt;1&gt;">
        <w:r>
          <w:rPr>
            <w:sz w:val="20"/>
            <w:color w:val="0000ff"/>
          </w:rPr>
          <w:t xml:space="preserve">информацию</w:t>
        </w:r>
      </w:hyperlink>
      <w:r>
        <w:rPr>
          <w:sz w:val="20"/>
        </w:rPr>
        <w:t xml:space="preserve"> об ОПУ по форме согласно приложению 3 к настоящему Порядку. При этом НКО может представить на рассмотрение экспертной комиссии информацию о нескольких ОПУ, в отношении которых проводится конкурс;</w:t>
      </w:r>
    </w:p>
    <w:p>
      <w:pPr>
        <w:pStyle w:val="0"/>
        <w:spacing w:before="200" w:line-rule="auto"/>
        <w:ind w:firstLine="540"/>
        <w:jc w:val="both"/>
      </w:pPr>
      <w:r>
        <w:rPr>
          <w:sz w:val="20"/>
        </w:rPr>
        <w:t xml:space="preserve">ж) согласие органа, осуществляющего функции и полномочия учредителя НКО бюджетного или автономного учреждения, на участие в конкурсе, оформленное на бланке этой организации.</w:t>
      </w:r>
    </w:p>
    <w:bookmarkStart w:id="453" w:name="P453"/>
    <w:bookmarkEnd w:id="453"/>
    <w:p>
      <w:pPr>
        <w:pStyle w:val="0"/>
        <w:spacing w:before="200" w:line-rule="auto"/>
        <w:ind w:firstLine="540"/>
        <w:jc w:val="both"/>
      </w:pPr>
      <w:r>
        <w:rPr>
          <w:sz w:val="20"/>
        </w:rPr>
        <w:t xml:space="preserve">2.6. НКО вправе по собственной инициативе представить в составе заявки:</w:t>
      </w:r>
    </w:p>
    <w:bookmarkStart w:id="454" w:name="P454"/>
    <w:bookmarkEnd w:id="454"/>
    <w:p>
      <w:pPr>
        <w:pStyle w:val="0"/>
        <w:spacing w:before="200" w:line-rule="auto"/>
        <w:ind w:firstLine="540"/>
        <w:jc w:val="both"/>
      </w:pPr>
      <w:r>
        <w:rPr>
          <w:sz w:val="20"/>
        </w:rPr>
        <w:t xml:space="preserve">а) выписку из Единого государственного реестра юридических лиц, полученную не ранее чем за месяц до дня подачи заявки;</w:t>
      </w:r>
    </w:p>
    <w:p>
      <w:pPr>
        <w:pStyle w:val="0"/>
        <w:spacing w:before="200" w:line-rule="auto"/>
        <w:ind w:firstLine="540"/>
        <w:jc w:val="both"/>
      </w:pPr>
      <w:r>
        <w:rPr>
          <w:sz w:val="20"/>
        </w:rPr>
        <w:t xml:space="preserve">б) копии документов, подтверждающих наличие имущества (в том числе на условиях аренды), материально-технических, финансовых ресурсов, необходимых для подготовки и оказания ОПУ, документы, подтверждающие размер запрашиваемых средств (прейскуранты, коммерческие предложения и т.п.), дополнительные материалы (рекомендательные письма, отзывы участников проектов и т.п.).</w:t>
      </w:r>
    </w:p>
    <w:p>
      <w:pPr>
        <w:pStyle w:val="0"/>
        <w:spacing w:before="200" w:line-rule="auto"/>
        <w:ind w:firstLine="540"/>
        <w:jc w:val="both"/>
      </w:pPr>
      <w:r>
        <w:rPr>
          <w:sz w:val="20"/>
        </w:rPr>
        <w:t xml:space="preserve">2.7. В случае если НКО не представила по собственной инициативе документы, указанные в </w:t>
      </w:r>
      <w:hyperlink w:history="0" w:anchor="P454" w:tooltip="а) выписку из Единого государственного реестра юридических лиц, полученную не ранее чем за месяц до дня подачи заявки;">
        <w:r>
          <w:rPr>
            <w:sz w:val="20"/>
            <w:color w:val="0000ff"/>
          </w:rPr>
          <w:t xml:space="preserve">подпункте "а" пункта 2.6</w:t>
        </w:r>
      </w:hyperlink>
      <w:r>
        <w:rPr>
          <w:sz w:val="20"/>
        </w:rPr>
        <w:t xml:space="preserve"> настоящего Порядка, Департамент внутренней политики запрашивает их в срок, установленный </w:t>
      </w:r>
      <w:hyperlink w:history="0" w:anchor="P478" w:tooltip="2.12. Департамент внутренней политики в срок не позднее 14 календарных дней после дня окончания срока приема заявок обеспечивает подготовку и направление на рассмотрение членам экспертной комиссии следующих документов:">
        <w:r>
          <w:rPr>
            <w:sz w:val="20"/>
            <w:color w:val="0000ff"/>
          </w:rPr>
          <w:t xml:space="preserve">подпунктом 2.12</w:t>
        </w:r>
      </w:hyperlink>
      <w:r>
        <w:rPr>
          <w:sz w:val="20"/>
        </w:rPr>
        <w:t xml:space="preserve"> настоящего Порядка, в порядке межведомственного информационного взаимодействия.</w:t>
      </w:r>
    </w:p>
    <w:bookmarkStart w:id="457" w:name="P457"/>
    <w:bookmarkEnd w:id="457"/>
    <w:p>
      <w:pPr>
        <w:pStyle w:val="0"/>
        <w:spacing w:before="200" w:line-rule="auto"/>
        <w:ind w:firstLine="540"/>
        <w:jc w:val="both"/>
      </w:pPr>
      <w:r>
        <w:rPr>
          <w:sz w:val="20"/>
        </w:rPr>
        <w:t xml:space="preserve">2.8. Представляемые в составе заявки документы должны соответствовать следующим требованиям:</w:t>
      </w:r>
    </w:p>
    <w:p>
      <w:pPr>
        <w:pStyle w:val="0"/>
        <w:spacing w:before="200" w:line-rule="auto"/>
        <w:ind w:firstLine="540"/>
        <w:jc w:val="both"/>
      </w:pPr>
      <w:r>
        <w:rPr>
          <w:sz w:val="20"/>
        </w:rPr>
        <w:t xml:space="preserve">а) документы соответствуют по форме требованиям настоящего Порядка;</w:t>
      </w:r>
    </w:p>
    <w:p>
      <w:pPr>
        <w:pStyle w:val="0"/>
        <w:spacing w:before="200" w:line-rule="auto"/>
        <w:ind w:firstLine="540"/>
        <w:jc w:val="both"/>
      </w:pPr>
      <w:r>
        <w:rPr>
          <w:sz w:val="20"/>
        </w:rPr>
        <w:t xml:space="preserve">б) тексты документов написаны разборчиво;</w:t>
      </w:r>
    </w:p>
    <w:p>
      <w:pPr>
        <w:pStyle w:val="0"/>
        <w:spacing w:before="200" w:line-rule="auto"/>
        <w:ind w:firstLine="540"/>
        <w:jc w:val="both"/>
      </w:pPr>
      <w:r>
        <w:rPr>
          <w:sz w:val="20"/>
        </w:rPr>
        <w:t xml:space="preserve">в) в документах нет подчисток, приписок, зачеркнутых слов и иных исправлений;</w:t>
      </w:r>
    </w:p>
    <w:p>
      <w:pPr>
        <w:pStyle w:val="0"/>
        <w:spacing w:before="200" w:line-rule="auto"/>
        <w:ind w:firstLine="540"/>
        <w:jc w:val="both"/>
      </w:pPr>
      <w:r>
        <w:rPr>
          <w:sz w:val="20"/>
        </w:rPr>
        <w:t xml:space="preserve">г) документы не исполнены карандашом;</w:t>
      </w:r>
    </w:p>
    <w:p>
      <w:pPr>
        <w:pStyle w:val="0"/>
        <w:spacing w:before="200" w:line-rule="auto"/>
        <w:ind w:firstLine="540"/>
        <w:jc w:val="both"/>
      </w:pPr>
      <w:r>
        <w:rPr>
          <w:sz w:val="20"/>
        </w:rPr>
        <w:t xml:space="preserve">д) документы не имеют серьезных повреждений, наличие которых допускает многозначность истолкования содержания;</w:t>
      </w:r>
    </w:p>
    <w:p>
      <w:pPr>
        <w:pStyle w:val="0"/>
        <w:spacing w:before="200" w:line-rule="auto"/>
        <w:ind w:firstLine="540"/>
        <w:jc w:val="both"/>
      </w:pPr>
      <w:r>
        <w:rPr>
          <w:sz w:val="20"/>
        </w:rPr>
        <w:t xml:space="preserve">е) к документам в бумажном виде приложены электронные копии документов в формате PDF.</w:t>
      </w:r>
    </w:p>
    <w:p>
      <w:pPr>
        <w:pStyle w:val="0"/>
        <w:spacing w:before="200" w:line-rule="auto"/>
        <w:ind w:firstLine="540"/>
        <w:jc w:val="both"/>
      </w:pPr>
      <w:r>
        <w:rPr>
          <w:sz w:val="20"/>
        </w:rPr>
        <w:t xml:space="preserve">Ответственность за достоверность представляемых документов несет НКО.</w:t>
      </w:r>
    </w:p>
    <w:p>
      <w:pPr>
        <w:pStyle w:val="0"/>
        <w:spacing w:before="200" w:line-rule="auto"/>
        <w:ind w:firstLine="540"/>
        <w:jc w:val="both"/>
      </w:pPr>
      <w:r>
        <w:rPr>
          <w:sz w:val="20"/>
        </w:rPr>
        <w:t xml:space="preserve">Расходы НКО, связанные с подготовкой и подачей заявок, участием в конкурсе, не возмещаются. Рецензии на заявки не выдаются.</w:t>
      </w:r>
    </w:p>
    <w:p>
      <w:pPr>
        <w:pStyle w:val="0"/>
        <w:spacing w:before="200" w:line-rule="auto"/>
        <w:ind w:firstLine="540"/>
        <w:jc w:val="both"/>
      </w:pPr>
      <w:r>
        <w:rPr>
          <w:sz w:val="20"/>
        </w:rPr>
        <w:t xml:space="preserve">Заявка с приложением копий документов на электронном носителе представляется НКО непосредственно (нарочно) в Департамент внутренней политики.</w:t>
      </w:r>
    </w:p>
    <w:bookmarkStart w:id="467" w:name="P467"/>
    <w:bookmarkEnd w:id="467"/>
    <w:p>
      <w:pPr>
        <w:pStyle w:val="0"/>
        <w:spacing w:before="200" w:line-rule="auto"/>
        <w:ind w:firstLine="540"/>
        <w:jc w:val="both"/>
      </w:pPr>
      <w:r>
        <w:rPr>
          <w:sz w:val="20"/>
        </w:rPr>
        <w:t xml:space="preserve">2.9. Заявка на участие в конкурсе должна быть представлена в течение срока приема заявок, указанного в объявлении о проведении конкурса.</w:t>
      </w:r>
    </w:p>
    <w:p>
      <w:pPr>
        <w:pStyle w:val="0"/>
        <w:spacing w:before="200" w:line-rule="auto"/>
        <w:ind w:firstLine="540"/>
        <w:jc w:val="both"/>
      </w:pPr>
      <w:r>
        <w:rPr>
          <w:sz w:val="20"/>
        </w:rPr>
        <w:t xml:space="preserve">Департамент внутренней политики в течение 5 рабочих дней со дня подачи НКО заявки:</w:t>
      </w:r>
    </w:p>
    <w:p>
      <w:pPr>
        <w:pStyle w:val="0"/>
        <w:spacing w:before="200" w:line-rule="auto"/>
        <w:ind w:firstLine="540"/>
        <w:jc w:val="both"/>
      </w:pPr>
      <w:r>
        <w:rPr>
          <w:sz w:val="20"/>
        </w:rPr>
        <w:t xml:space="preserve">осуществляет регистрацию заявки в журнале регистрации заявок;</w:t>
      </w:r>
    </w:p>
    <w:p>
      <w:pPr>
        <w:pStyle w:val="0"/>
        <w:spacing w:before="200" w:line-rule="auto"/>
        <w:ind w:firstLine="540"/>
        <w:jc w:val="both"/>
      </w:pPr>
      <w:r>
        <w:rPr>
          <w:sz w:val="20"/>
        </w:rPr>
        <w:t xml:space="preserve">размещает информацию о регистрации заявки Департаментом внутренней политики на официальном сайте Департамента внутренней политики в сети Интернет.</w:t>
      </w:r>
    </w:p>
    <w:bookmarkStart w:id="471" w:name="P471"/>
    <w:bookmarkEnd w:id="471"/>
    <w:p>
      <w:pPr>
        <w:pStyle w:val="0"/>
        <w:spacing w:before="200" w:line-rule="auto"/>
        <w:ind w:firstLine="540"/>
        <w:jc w:val="both"/>
      </w:pPr>
      <w:r>
        <w:rPr>
          <w:sz w:val="20"/>
        </w:rPr>
        <w:t xml:space="preserve">2.10. Заявка может быть изменена по инициативе НКО в течение всего срока приема заявок по письменному заявлению, подписанному руководителем НКО и поданному непосредственно (нарочно) в Департамент внутренней политики в порядке, установленном настоящим Порядком для приема заявок. В журнале регистрации заявок в день поступления заявления проставляется отметка об изменении заявки с указанием перечня документов, подлежащих замене (дополнению, изъятию). Заявление об изменении заявки приобщается к документам в составе первоначально поданной заявки НКО. При этом подлежащие замене (изъятию) документы передаются НКО. Заявка с внесенными в срок изменениями учитывается при определении количества заявок, представленных для участия в конкурсе.</w:t>
      </w:r>
    </w:p>
    <w:p>
      <w:pPr>
        <w:pStyle w:val="0"/>
        <w:spacing w:before="200" w:line-rule="auto"/>
        <w:ind w:firstLine="540"/>
        <w:jc w:val="both"/>
      </w:pPr>
      <w:r>
        <w:rPr>
          <w:sz w:val="20"/>
        </w:rPr>
        <w:t xml:space="preserve">Заявление об изменении заявки, поступившее с нарушением срока, указанного в </w:t>
      </w:r>
      <w:hyperlink w:history="0" w:anchor="P471" w:tooltip="2.10. Заявка может быть изменена по инициативе НКО в течение всего срока приема заявок по письменному заявлению, подписанному руководителем НКО и поданному непосредственно (нарочно) в Департамент внутренней политики в порядке, установленном настоящим Порядком для приема заявок. В журнале регистрации заявок в день поступления заявления проставляется отметка об изменении заявки с указанием перечня документов, подлежащих замене (дополнению, изъятию). Заявление об изменении заявки приобщается к документам в ...">
        <w:r>
          <w:rPr>
            <w:sz w:val="20"/>
            <w:color w:val="0000ff"/>
          </w:rPr>
          <w:t xml:space="preserve">абзаце первом</w:t>
        </w:r>
      </w:hyperlink>
      <w:r>
        <w:rPr>
          <w:sz w:val="20"/>
        </w:rPr>
        <w:t xml:space="preserve"> настоящего пункта, и (или) не включающее вносящие изменения документы, регистрируется в журнале регистрации заявок в день поступления заявления. При этом заявка (документы в ее составе) не подлежит изменению, о чем НКО информируется (по адресу электронной почты, указанному в заявке) в течение 3 календарных дней после дня поступления заявления об изменении заявки с указанием причин оставления заявки без изменений. Заявление об изменении заявки приобщается к документам в составе первоначально поданной заявки и хранится в Департаменте внутренней политики. В этом случае при определении количества заявок, представленных на участие в конкурсе, учитывается первоначально поданная заявка.</w:t>
      </w:r>
    </w:p>
    <w:bookmarkStart w:id="473" w:name="P473"/>
    <w:bookmarkEnd w:id="473"/>
    <w:p>
      <w:pPr>
        <w:pStyle w:val="0"/>
        <w:spacing w:before="200" w:line-rule="auto"/>
        <w:ind w:firstLine="540"/>
        <w:jc w:val="both"/>
      </w:pPr>
      <w:r>
        <w:rPr>
          <w:sz w:val="20"/>
        </w:rPr>
        <w:t xml:space="preserve">2.11. Заявка может быть отозвана НКО в срок до дня заседания экспертной комиссии по письменному заявлению, подписанному руководителем НКО и поданному непосредственно (нарочно) в Департамент внутренней политики в порядке, установленном настоящим Порядком для приема заявок. При этом в журнале регистрации заявок в день поступления заявления об отзыве заявки проставляется соответствующая отметка. Заявка подлежит возврату руководителю НКО в день подачи заявления об отзыве заявки, заявление об отзыве заявки хранится в Департаменте внутренней политики.</w:t>
      </w:r>
    </w:p>
    <w:p>
      <w:pPr>
        <w:pStyle w:val="0"/>
        <w:spacing w:before="200" w:line-rule="auto"/>
        <w:ind w:firstLine="540"/>
        <w:jc w:val="both"/>
      </w:pPr>
      <w:r>
        <w:rPr>
          <w:sz w:val="20"/>
        </w:rPr>
        <w:t xml:space="preserve">Отозванные заявки не учитываются при определении количества заявок, представленных на участие в конкурсе.</w:t>
      </w:r>
    </w:p>
    <w:p>
      <w:pPr>
        <w:pStyle w:val="0"/>
        <w:spacing w:before="200" w:line-rule="auto"/>
        <w:ind w:firstLine="540"/>
        <w:jc w:val="both"/>
      </w:pPr>
      <w:r>
        <w:rPr>
          <w:sz w:val="20"/>
        </w:rPr>
        <w:t xml:space="preserve">Отозвавшая заявку НКО вправе повторно представить заявку в утвержденные в объявлении о проведении конкурса сроки приема заявок в порядке, установленном настоящим Порядком.</w:t>
      </w:r>
    </w:p>
    <w:p>
      <w:pPr>
        <w:pStyle w:val="0"/>
        <w:spacing w:before="200" w:line-rule="auto"/>
        <w:ind w:firstLine="540"/>
        <w:jc w:val="both"/>
      </w:pPr>
      <w:r>
        <w:rPr>
          <w:sz w:val="20"/>
        </w:rPr>
        <w:t xml:space="preserve">Заявление об отзыве заявки, поступившее с нарушением срока, указанного в </w:t>
      </w:r>
      <w:hyperlink w:history="0" w:anchor="P473" w:tooltip="2.11. Заявка может быть отозвана НКО в срок до дня заседания экспертной комиссии по письменному заявлению, подписанному руководителем НКО и поданному непосредственно (нарочно) в Департамент внутренней политики в порядке, установленном настоящим Порядком для приема заявок. При этом в журнале регистрации заявок в день поступления заявления об отзыве заявки проставляется соответствующая отметка. Заявка подлежит возврату руководителю НКО в день подачи заявления об отзыве заявки, заявление об отзыве заявки хр...">
        <w:r>
          <w:rPr>
            <w:sz w:val="20"/>
            <w:color w:val="0000ff"/>
          </w:rPr>
          <w:t xml:space="preserve">абзаце первом</w:t>
        </w:r>
      </w:hyperlink>
      <w:r>
        <w:rPr>
          <w:sz w:val="20"/>
        </w:rPr>
        <w:t xml:space="preserve"> настоящего пункта, также регистрируется в журнале регистрации заявок в день поступления заявления. При этом заявка не подлежит возврату, о чем НКО письменно информируется в течение 3 календарных дней после дня поступления заявления об отзыве заявки. Заявление об отзыве заявки приобщается к заявке и хранится в Департаменте внутренней политики.</w:t>
      </w:r>
    </w:p>
    <w:p>
      <w:pPr>
        <w:pStyle w:val="0"/>
        <w:spacing w:before="200" w:line-rule="auto"/>
        <w:ind w:firstLine="540"/>
        <w:jc w:val="both"/>
      </w:pPr>
      <w:r>
        <w:rPr>
          <w:sz w:val="20"/>
        </w:rPr>
        <w:t xml:space="preserve">В этом случае наличие заявления об отзыве заявки не влияет на определение количества заявок, представленных на участие в конкурсе.</w:t>
      </w:r>
    </w:p>
    <w:bookmarkStart w:id="478" w:name="P478"/>
    <w:bookmarkEnd w:id="478"/>
    <w:p>
      <w:pPr>
        <w:pStyle w:val="0"/>
        <w:spacing w:before="200" w:line-rule="auto"/>
        <w:ind w:firstLine="540"/>
        <w:jc w:val="both"/>
      </w:pPr>
      <w:r>
        <w:rPr>
          <w:sz w:val="20"/>
        </w:rPr>
        <w:t xml:space="preserve">2.12. Департамент внутренней политики в срок не позднее 14 календарных дней после дня окончания срока приема заявок обеспечивает подготовку и направление на рассмотрение членам экспертной комиссии следующих документов:</w:t>
      </w:r>
    </w:p>
    <w:p>
      <w:pPr>
        <w:pStyle w:val="0"/>
        <w:spacing w:before="200" w:line-rule="auto"/>
        <w:ind w:firstLine="540"/>
        <w:jc w:val="both"/>
      </w:pPr>
      <w:r>
        <w:rPr>
          <w:sz w:val="20"/>
        </w:rPr>
        <w:t xml:space="preserve">сведений из реестра НКО - исполнителей ОПУ о признании НКО, претендующей на получение субсидии, исполнителем ОПУ и включении ее в реестр НКО - исполнителей ОПУ;</w:t>
      </w:r>
    </w:p>
    <w:p>
      <w:pPr>
        <w:pStyle w:val="0"/>
        <w:spacing w:before="200" w:line-rule="auto"/>
        <w:ind w:firstLine="540"/>
        <w:jc w:val="both"/>
      </w:pPr>
      <w:r>
        <w:rPr>
          <w:sz w:val="20"/>
        </w:rPr>
        <w:t xml:space="preserve">информации о недобросовестном исполнении НКО обязательств по ранее заключенным соглашениям об оказании поддержки (за 2 года, предшествующих году проведения конкурса);</w:t>
      </w:r>
    </w:p>
    <w:p>
      <w:pPr>
        <w:pStyle w:val="0"/>
        <w:spacing w:before="200" w:line-rule="auto"/>
        <w:ind w:firstLine="540"/>
        <w:jc w:val="both"/>
      </w:pPr>
      <w:r>
        <w:rPr>
          <w:sz w:val="20"/>
        </w:rPr>
        <w:t xml:space="preserve">заявок НКО в электронном виде;</w:t>
      </w:r>
    </w:p>
    <w:p>
      <w:pPr>
        <w:pStyle w:val="0"/>
        <w:spacing w:before="200" w:line-rule="auto"/>
        <w:ind w:firstLine="540"/>
        <w:jc w:val="both"/>
      </w:pPr>
      <w:r>
        <w:rPr>
          <w:sz w:val="20"/>
        </w:rPr>
        <w:t xml:space="preserve">объявления о проведении конкурса;</w:t>
      </w:r>
    </w:p>
    <w:p>
      <w:pPr>
        <w:pStyle w:val="0"/>
        <w:spacing w:before="200" w:line-rule="auto"/>
        <w:ind w:firstLine="540"/>
        <w:jc w:val="both"/>
      </w:pPr>
      <w:r>
        <w:rPr>
          <w:sz w:val="20"/>
        </w:rPr>
        <w:t xml:space="preserve">оценочных листов;</w:t>
      </w:r>
    </w:p>
    <w:p>
      <w:pPr>
        <w:pStyle w:val="0"/>
        <w:spacing w:before="200" w:line-rule="auto"/>
        <w:ind w:firstLine="540"/>
        <w:jc w:val="both"/>
      </w:pPr>
      <w:r>
        <w:rPr>
          <w:sz w:val="20"/>
        </w:rPr>
        <w:t xml:space="preserve">сведений, указанных в </w:t>
      </w:r>
      <w:hyperlink w:history="0" w:anchor="P454" w:tooltip="а) выписку из Единого государственного реестра юридических лиц, полученную не ранее чем за месяц до дня подачи заявки;">
        <w:r>
          <w:rPr>
            <w:sz w:val="20"/>
            <w:color w:val="0000ff"/>
          </w:rPr>
          <w:t xml:space="preserve">подпункте "а" пункта 2.6</w:t>
        </w:r>
      </w:hyperlink>
      <w:r>
        <w:rPr>
          <w:sz w:val="20"/>
        </w:rPr>
        <w:t xml:space="preserve"> настоящего Порядка;</w:t>
      </w:r>
    </w:p>
    <w:p>
      <w:pPr>
        <w:pStyle w:val="0"/>
        <w:spacing w:before="200" w:line-rule="auto"/>
        <w:ind w:firstLine="540"/>
        <w:jc w:val="both"/>
      </w:pPr>
      <w:r>
        <w:rPr>
          <w:sz w:val="20"/>
        </w:rPr>
        <w:t xml:space="preserve">информации о соответствии НКО требованиям, указанным в </w:t>
      </w:r>
      <w:hyperlink w:history="0" w:anchor="P396" w:tooltip="1.3. К категории получателей субсидии, имеющих право на получение субсидии, относятся НКО, признанные исполнителями общественно полезных услуг и включенные в реестр некоммерческих организаций - исполнителей ОПУ.">
        <w:r>
          <w:rPr>
            <w:sz w:val="20"/>
            <w:color w:val="0000ff"/>
          </w:rPr>
          <w:t xml:space="preserve">пунктах 1.3</w:t>
        </w:r>
      </w:hyperlink>
      <w:r>
        <w:rPr>
          <w:sz w:val="20"/>
        </w:rPr>
        <w:t xml:space="preserve">, </w:t>
      </w:r>
      <w:hyperlink w:history="0" w:anchor="P419" w:tooltip="2.3. Департамент внутренней политики не позднее 1 июня текущего года при наличии лимитов бюджетных обязательств, доведенных до Департамента внутренней политики как получателя бюджетных средств на указанные цели, и получения информации, указанной в пункте 2.2 настоящего Порядка, размещает на официальном сайте Департамента внутренней политики в информационно-телекоммуникационной сети Интернет (далее - сеть Интернет) (с размещением указателя страницы сайта на едином портале) объявление о проведении конкурса...">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Департамент внутренней политики в срок не позднее 5 календарных дней после дня окончания срока приема заявок принимает решение об отмене конкурса, в случае если на конкурс не подано ни одной заявки.</w:t>
      </w:r>
    </w:p>
    <w:p>
      <w:pPr>
        <w:pStyle w:val="0"/>
        <w:spacing w:before="200" w:line-rule="auto"/>
        <w:ind w:firstLine="540"/>
        <w:jc w:val="both"/>
      </w:pPr>
      <w:r>
        <w:rPr>
          <w:sz w:val="20"/>
        </w:rPr>
        <w:t xml:space="preserve">Решение об отмене конкурса оформляется в форме распоряжения Департамента внутренней политики и размещается на его официальном сайте в сети Интернет в течение 3 рабочих дней со дня его принятия.</w:t>
      </w:r>
    </w:p>
    <w:p>
      <w:pPr>
        <w:pStyle w:val="0"/>
        <w:spacing w:before="200" w:line-rule="auto"/>
        <w:ind w:firstLine="540"/>
        <w:jc w:val="both"/>
      </w:pPr>
      <w:r>
        <w:rPr>
          <w:sz w:val="20"/>
        </w:rPr>
        <w:t xml:space="preserve">2.13. Департамент внутренней политики в срок не позднее 40 календарных дней после дня окончания срока приема заявок НКО обеспечивает проведение заседания экспертной комиссии.</w:t>
      </w:r>
    </w:p>
    <w:bookmarkStart w:id="489" w:name="P489"/>
    <w:bookmarkEnd w:id="489"/>
    <w:p>
      <w:pPr>
        <w:pStyle w:val="0"/>
        <w:spacing w:before="200" w:line-rule="auto"/>
        <w:ind w:firstLine="540"/>
        <w:jc w:val="both"/>
      </w:pPr>
      <w:r>
        <w:rPr>
          <w:sz w:val="20"/>
        </w:rPr>
        <w:t xml:space="preserve">2.14. Экспертная комиссия рассматривает все поступившие заявки и с учетом информации, подготовленной Департаментом внутренней политики в соответствии с </w:t>
      </w:r>
      <w:hyperlink w:history="0" w:anchor="P478" w:tooltip="2.12. Департамент внутренней политики в срок не позднее 14 календарных дней после дня окончания срока приема заявок обеспечивает подготовку и направление на рассмотрение членам экспертной комиссии следующих документов:">
        <w:r>
          <w:rPr>
            <w:sz w:val="20"/>
            <w:color w:val="0000ff"/>
          </w:rPr>
          <w:t xml:space="preserve">пунктом 2.12</w:t>
        </w:r>
      </w:hyperlink>
      <w:r>
        <w:rPr>
          <w:sz w:val="20"/>
        </w:rPr>
        <w:t xml:space="preserve"> настоящего Порядка, принимает решение о допуске НКО к участию в конкурсе или об отказе НКО в участии в конкурсе в случае отклонения заявки НКО.</w:t>
      </w:r>
    </w:p>
    <w:p>
      <w:pPr>
        <w:pStyle w:val="0"/>
        <w:spacing w:before="200" w:line-rule="auto"/>
        <w:ind w:firstLine="540"/>
        <w:jc w:val="both"/>
      </w:pPr>
      <w:r>
        <w:rPr>
          <w:sz w:val="20"/>
        </w:rPr>
        <w:t xml:space="preserve">Основанием для отклонения заявки НКО является:</w:t>
      </w:r>
    </w:p>
    <w:p>
      <w:pPr>
        <w:pStyle w:val="0"/>
        <w:spacing w:before="200" w:line-rule="auto"/>
        <w:ind w:firstLine="540"/>
        <w:jc w:val="both"/>
      </w:pPr>
      <w:r>
        <w:rPr>
          <w:sz w:val="20"/>
        </w:rPr>
        <w:t xml:space="preserve">а) несоответствие заявки НКО требованиям, указанным в </w:t>
      </w:r>
      <w:hyperlink w:history="0" w:anchor="P445" w:tooltip="2.5. НКО, претендующая на получение субсидии, представляет в Департамент внутренней политики заявку, которая включает:">
        <w:r>
          <w:rPr>
            <w:sz w:val="20"/>
            <w:color w:val="0000ff"/>
          </w:rPr>
          <w:t xml:space="preserve">пунктах 2.5</w:t>
        </w:r>
      </w:hyperlink>
      <w:r>
        <w:rPr>
          <w:sz w:val="20"/>
        </w:rPr>
        <w:t xml:space="preserve">, </w:t>
      </w:r>
      <w:hyperlink w:history="0" w:anchor="P457" w:tooltip="2.8. Представляемые в составе заявки документы должны соответствовать следующим требованиям:">
        <w:r>
          <w:rPr>
            <w:sz w:val="20"/>
            <w:color w:val="0000ff"/>
          </w:rPr>
          <w:t xml:space="preserve">2.8</w:t>
        </w:r>
      </w:hyperlink>
      <w:r>
        <w:rPr>
          <w:sz w:val="20"/>
        </w:rPr>
        <w:t xml:space="preserve"> настоящего Порядка;</w:t>
      </w:r>
    </w:p>
    <w:p>
      <w:pPr>
        <w:pStyle w:val="0"/>
        <w:spacing w:before="200" w:line-rule="auto"/>
        <w:ind w:firstLine="540"/>
        <w:jc w:val="both"/>
      </w:pPr>
      <w:r>
        <w:rPr>
          <w:sz w:val="20"/>
        </w:rPr>
        <w:t xml:space="preserve">б) несоответствие НКО требованиям, установленным </w:t>
      </w:r>
      <w:hyperlink w:history="0" w:anchor="P396" w:tooltip="1.3. К категории получателей субсидии, имеющих право на получение субсидии, относятся НКО, признанные исполнителями общественно полезных услуг и включенные в реестр некоммерческих организаций - исполнителей ОПУ.">
        <w:r>
          <w:rPr>
            <w:sz w:val="20"/>
            <w:color w:val="0000ff"/>
          </w:rPr>
          <w:t xml:space="preserve">пунктами 1.3</w:t>
        </w:r>
      </w:hyperlink>
      <w:r>
        <w:rPr>
          <w:sz w:val="20"/>
        </w:rPr>
        <w:t xml:space="preserve">, </w:t>
      </w:r>
      <w:hyperlink w:history="0" w:anchor="P419" w:tooltip="2.3. Департамент внутренней политики не позднее 1 июня текущего года при наличии лимитов бюджетных обязательств, доведенных до Департамента внутренней политики как получателя бюджетных средств на указанные цели, и получения информации, указанной в пункте 2.2 настоящего Порядка, размещает на официальном сайте Департамента внутренней политики в информационно-телекоммуникационной сети Интернет (далее - сеть Интернет) (с размещением указателя страницы сайта на едином портале) объявление о проведении конкурса...">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в) недостоверность представленной НКО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г) подача НКО заявки с нарушением указанных в объявлении о проведении конкурса сроков для подачи заявок.</w:t>
      </w:r>
    </w:p>
    <w:p>
      <w:pPr>
        <w:pStyle w:val="0"/>
        <w:spacing w:before="200" w:line-rule="auto"/>
        <w:ind w:firstLine="540"/>
        <w:jc w:val="both"/>
      </w:pPr>
      <w:r>
        <w:rPr>
          <w:sz w:val="20"/>
        </w:rPr>
        <w:t xml:space="preserve">Дополнительным основанием для отказа НКО, являющейся бюджетным или автономным учреждением, функции и полномочия учредителя в отношении которого осуществляет не Департамент внутренней политики, в участии в конкурсе на предоставление субсидии является предоставление согласия органа, осуществляющего функции и полномочия учредителя бюджетного или автономного учреждения, на участие в конкурсе, оформленное на бланке указанного органа.</w:t>
      </w:r>
    </w:p>
    <w:p>
      <w:pPr>
        <w:pStyle w:val="0"/>
        <w:spacing w:before="200" w:line-rule="auto"/>
        <w:ind w:firstLine="540"/>
        <w:jc w:val="both"/>
      </w:pPr>
      <w:r>
        <w:rPr>
          <w:sz w:val="20"/>
        </w:rPr>
        <w:t xml:space="preserve">Заявки НКО, допущенных к участию в конкурсе, подлежат независимой оценке экспертной комиссией.</w:t>
      </w:r>
    </w:p>
    <w:p>
      <w:pPr>
        <w:pStyle w:val="0"/>
        <w:spacing w:before="200" w:line-rule="auto"/>
        <w:ind w:firstLine="540"/>
        <w:jc w:val="both"/>
      </w:pPr>
      <w:r>
        <w:rPr>
          <w:sz w:val="20"/>
        </w:rPr>
        <w:t xml:space="preserve">Независимая оценка заявок членами экспертной комиссии проводится в баллах в соответствии с критериями независимой оценки заявок, указанными в </w:t>
      </w:r>
      <w:hyperlink w:history="0" w:anchor="P498" w:tooltip="2.15. Критериями независимой оценки заявок НКО являются:">
        <w:r>
          <w:rPr>
            <w:sz w:val="20"/>
            <w:color w:val="0000ff"/>
          </w:rPr>
          <w:t xml:space="preserve">пункте 2.15</w:t>
        </w:r>
      </w:hyperlink>
      <w:r>
        <w:rPr>
          <w:sz w:val="20"/>
        </w:rPr>
        <w:t xml:space="preserve"> настоящего Порядка, путем заполнения оценочных листов, в срок не позднее 5 календарных дней до дня проведения заседания экспертной комиссии.</w:t>
      </w:r>
    </w:p>
    <w:bookmarkStart w:id="498" w:name="P498"/>
    <w:bookmarkEnd w:id="498"/>
    <w:p>
      <w:pPr>
        <w:pStyle w:val="0"/>
        <w:spacing w:before="200" w:line-rule="auto"/>
        <w:ind w:firstLine="540"/>
        <w:jc w:val="both"/>
      </w:pPr>
      <w:r>
        <w:rPr>
          <w:sz w:val="20"/>
        </w:rPr>
        <w:t xml:space="preserve">2.15. Критериями независимой оценки заявок НКО являются:</w:t>
      </w:r>
    </w:p>
    <w:bookmarkStart w:id="499" w:name="P499"/>
    <w:bookmarkEnd w:id="499"/>
    <w:p>
      <w:pPr>
        <w:pStyle w:val="0"/>
        <w:spacing w:before="200" w:line-rule="auto"/>
        <w:ind w:firstLine="540"/>
        <w:jc w:val="both"/>
      </w:pPr>
      <w:r>
        <w:rPr>
          <w:sz w:val="20"/>
        </w:rPr>
        <w:t xml:space="preserve">а) наименование, содержание, условия (формы) оказания ОПУ:</w:t>
      </w:r>
    </w:p>
    <w:p>
      <w:pPr>
        <w:pStyle w:val="0"/>
        <w:spacing w:before="200" w:line-rule="auto"/>
        <w:ind w:firstLine="540"/>
        <w:jc w:val="both"/>
      </w:pPr>
      <w:r>
        <w:rPr>
          <w:sz w:val="20"/>
        </w:rPr>
        <w:t xml:space="preserve">наименование, содержание, условия (формы) оказания ОПУ не соответствуют порядку (стандарту) оказания ОПУ (при отсутствии нормативного правового акта, регулирующего порядок оказания ОПУ, - порядку оказания одноименной государственной услуги, включенной в общероссийские перечни) - 0 баллов;</w:t>
      </w:r>
    </w:p>
    <w:p>
      <w:pPr>
        <w:pStyle w:val="0"/>
        <w:spacing w:before="200" w:line-rule="auto"/>
        <w:ind w:firstLine="540"/>
        <w:jc w:val="both"/>
      </w:pPr>
      <w:r>
        <w:rPr>
          <w:sz w:val="20"/>
        </w:rPr>
        <w:t xml:space="preserve">наименование, содержание, условия (формы) оказания ОПУ соответствуют порядку (стандарту) оказания ОПУ (при отсутствии нормативного правового акта, регулирующего порядок оказания ОПУ, - порядку оказания одноименной государственной услуги, включенной в общероссийские перечни) - 1 балл;</w:t>
      </w:r>
    </w:p>
    <w:p>
      <w:pPr>
        <w:pStyle w:val="0"/>
        <w:spacing w:before="200" w:line-rule="auto"/>
        <w:ind w:firstLine="540"/>
        <w:jc w:val="both"/>
      </w:pPr>
      <w:r>
        <w:rPr>
          <w:sz w:val="20"/>
        </w:rPr>
        <w:t xml:space="preserve">б) наличие собственных и (или) привлеченных средств из иных источников в целях оказания ОПУ:</w:t>
      </w:r>
    </w:p>
    <w:p>
      <w:pPr>
        <w:pStyle w:val="0"/>
        <w:spacing w:before="200" w:line-rule="auto"/>
        <w:ind w:firstLine="540"/>
        <w:jc w:val="both"/>
      </w:pPr>
      <w:r>
        <w:rPr>
          <w:sz w:val="20"/>
        </w:rPr>
        <w:t xml:space="preserve">финансовое обеспечение оказания ОПУ предусмотрено исключительно за счет средств субсидии - 0 баллов;</w:t>
      </w:r>
    </w:p>
    <w:p>
      <w:pPr>
        <w:pStyle w:val="0"/>
        <w:spacing w:before="200" w:line-rule="auto"/>
        <w:ind w:firstLine="540"/>
        <w:jc w:val="both"/>
      </w:pPr>
      <w:r>
        <w:rPr>
          <w:sz w:val="20"/>
        </w:rPr>
        <w:t xml:space="preserve">НКО располагает собственными и (или) привлеченными средствами из иных источников в целях оказания ОПУ в размере:</w:t>
      </w:r>
    </w:p>
    <w:p>
      <w:pPr>
        <w:pStyle w:val="0"/>
        <w:spacing w:before="200" w:line-rule="auto"/>
        <w:ind w:firstLine="540"/>
        <w:jc w:val="both"/>
      </w:pPr>
      <w:r>
        <w:rPr>
          <w:sz w:val="20"/>
        </w:rPr>
        <w:t xml:space="preserve">менее 10% от общей суммы расходов, запланированных на оказание ОПУ, - 1 балл;</w:t>
      </w:r>
    </w:p>
    <w:p>
      <w:pPr>
        <w:pStyle w:val="0"/>
        <w:spacing w:before="200" w:line-rule="auto"/>
        <w:ind w:firstLine="540"/>
        <w:jc w:val="both"/>
      </w:pPr>
      <w:r>
        <w:rPr>
          <w:sz w:val="20"/>
        </w:rPr>
        <w:t xml:space="preserve">10% и более от общей суммы расходов, запланированных на оказание ОПУ, - 2 балла;</w:t>
      </w:r>
    </w:p>
    <w:p>
      <w:pPr>
        <w:pStyle w:val="0"/>
        <w:spacing w:before="200" w:line-rule="auto"/>
        <w:ind w:firstLine="540"/>
        <w:jc w:val="both"/>
      </w:pPr>
      <w:r>
        <w:rPr>
          <w:sz w:val="20"/>
        </w:rPr>
        <w:t xml:space="preserve">в) показатель объема ОПУ:</w:t>
      </w:r>
    </w:p>
    <w:p>
      <w:pPr>
        <w:pStyle w:val="0"/>
        <w:spacing w:before="200" w:line-rule="auto"/>
        <w:ind w:firstLine="540"/>
        <w:jc w:val="both"/>
      </w:pPr>
      <w:r>
        <w:rPr>
          <w:sz w:val="20"/>
        </w:rPr>
        <w:t xml:space="preserve">показатель объема ОПУ, указанный в заявке НКО, равен объему ОПУ, указанному в объявлении о проведении конкурса, - 1 балл;</w:t>
      </w:r>
    </w:p>
    <w:p>
      <w:pPr>
        <w:pStyle w:val="0"/>
        <w:spacing w:before="200" w:line-rule="auto"/>
        <w:ind w:firstLine="540"/>
        <w:jc w:val="both"/>
      </w:pPr>
      <w:r>
        <w:rPr>
          <w:sz w:val="20"/>
        </w:rPr>
        <w:t xml:space="preserve">показатель объема ОПУ, указанный в заявке НКО, больше объема ОПУ, указанного в объявлении о проведении конкурса, - 2 балла;</w:t>
      </w:r>
    </w:p>
    <w:bookmarkStart w:id="510" w:name="P510"/>
    <w:bookmarkEnd w:id="510"/>
    <w:p>
      <w:pPr>
        <w:pStyle w:val="0"/>
        <w:spacing w:before="200" w:line-rule="auto"/>
        <w:ind w:firstLine="540"/>
        <w:jc w:val="both"/>
      </w:pPr>
      <w:r>
        <w:rPr>
          <w:sz w:val="20"/>
        </w:rPr>
        <w:t xml:space="preserve">г) способы, формы и сроки (периодичность) информирования потребителей ОПУ:</w:t>
      </w:r>
    </w:p>
    <w:p>
      <w:pPr>
        <w:pStyle w:val="0"/>
        <w:spacing w:before="200" w:line-rule="auto"/>
        <w:ind w:firstLine="540"/>
        <w:jc w:val="both"/>
      </w:pPr>
      <w:r>
        <w:rPr>
          <w:sz w:val="20"/>
        </w:rPr>
        <w:t xml:space="preserve">информационный ресурс отсутствует (или сведения об информационном ресурсе отсутствует) - 0 баллов;</w:t>
      </w:r>
    </w:p>
    <w:p>
      <w:pPr>
        <w:pStyle w:val="0"/>
        <w:spacing w:before="200" w:line-rule="auto"/>
        <w:ind w:firstLine="540"/>
        <w:jc w:val="both"/>
      </w:pPr>
      <w:r>
        <w:rPr>
          <w:sz w:val="20"/>
        </w:rPr>
        <w:t xml:space="preserve">НКО имеет информационный ресурс, который обновляется реже чем раз в неделю, - 1 балл;</w:t>
      </w:r>
    </w:p>
    <w:p>
      <w:pPr>
        <w:pStyle w:val="0"/>
        <w:spacing w:before="200" w:line-rule="auto"/>
        <w:ind w:firstLine="540"/>
        <w:jc w:val="both"/>
      </w:pPr>
      <w:r>
        <w:rPr>
          <w:sz w:val="20"/>
        </w:rPr>
        <w:t xml:space="preserve">НКО имеет информационный ресурс, который обновляется по мере необходимости, но не реже чем раз в неделю, - 2 балла;</w:t>
      </w:r>
    </w:p>
    <w:p>
      <w:pPr>
        <w:pStyle w:val="0"/>
        <w:spacing w:before="200" w:line-rule="auto"/>
        <w:ind w:firstLine="540"/>
        <w:jc w:val="both"/>
      </w:pPr>
      <w:r>
        <w:rPr>
          <w:sz w:val="20"/>
        </w:rPr>
        <w:t xml:space="preserve">д) количество муниципальных районов и городских округов Ивановской области, на территории которых планируется оказание ОПУ:</w:t>
      </w:r>
    </w:p>
    <w:p>
      <w:pPr>
        <w:pStyle w:val="0"/>
        <w:spacing w:before="200" w:line-rule="auto"/>
        <w:ind w:firstLine="540"/>
        <w:jc w:val="both"/>
      </w:pPr>
      <w:r>
        <w:rPr>
          <w:sz w:val="20"/>
        </w:rPr>
        <w:t xml:space="preserve">1 муниципальный район или городской округ - 1 балл;</w:t>
      </w:r>
    </w:p>
    <w:p>
      <w:pPr>
        <w:pStyle w:val="0"/>
        <w:spacing w:before="200" w:line-rule="auto"/>
        <w:ind w:firstLine="540"/>
        <w:jc w:val="both"/>
      </w:pPr>
      <w:r>
        <w:rPr>
          <w:sz w:val="20"/>
        </w:rPr>
        <w:t xml:space="preserve">от 2 до 4 включительно муниципальных районов и (или) городских округов - 2 балла;</w:t>
      </w:r>
    </w:p>
    <w:p>
      <w:pPr>
        <w:pStyle w:val="0"/>
        <w:spacing w:before="200" w:line-rule="auto"/>
        <w:ind w:firstLine="540"/>
        <w:jc w:val="both"/>
      </w:pPr>
      <w:r>
        <w:rPr>
          <w:sz w:val="20"/>
        </w:rPr>
        <w:t xml:space="preserve">от 5 до 8 включительно муниципальных районов и (или) городских округов - 3 балла;</w:t>
      </w:r>
    </w:p>
    <w:p>
      <w:pPr>
        <w:pStyle w:val="0"/>
        <w:spacing w:before="200" w:line-rule="auto"/>
        <w:ind w:firstLine="540"/>
        <w:jc w:val="both"/>
      </w:pPr>
      <w:r>
        <w:rPr>
          <w:sz w:val="20"/>
        </w:rPr>
        <w:t xml:space="preserve">от 9 до 13 включительно муниципальных районов и (или) городских округов - 4 балла;</w:t>
      </w:r>
    </w:p>
    <w:p>
      <w:pPr>
        <w:pStyle w:val="0"/>
        <w:spacing w:before="200" w:line-rule="auto"/>
        <w:ind w:firstLine="540"/>
        <w:jc w:val="both"/>
      </w:pPr>
      <w:r>
        <w:rPr>
          <w:sz w:val="20"/>
        </w:rPr>
        <w:t xml:space="preserve">свыше 13 муниципальных районов и (или) городских округов - 5 баллов;</w:t>
      </w:r>
    </w:p>
    <w:p>
      <w:pPr>
        <w:pStyle w:val="0"/>
        <w:spacing w:before="200" w:line-rule="auto"/>
        <w:ind w:firstLine="540"/>
        <w:jc w:val="both"/>
      </w:pPr>
      <w:r>
        <w:rPr>
          <w:sz w:val="20"/>
        </w:rPr>
        <w:t xml:space="preserve">е) количество волонтеров, которых планируется привлечь к оказанию ОПУ:</w:t>
      </w:r>
    </w:p>
    <w:p>
      <w:pPr>
        <w:pStyle w:val="0"/>
        <w:spacing w:before="200" w:line-rule="auto"/>
        <w:ind w:firstLine="540"/>
        <w:jc w:val="both"/>
      </w:pPr>
      <w:r>
        <w:rPr>
          <w:sz w:val="20"/>
        </w:rPr>
        <w:t xml:space="preserve">до 5 человек - 0 баллов;</w:t>
      </w:r>
    </w:p>
    <w:p>
      <w:pPr>
        <w:pStyle w:val="0"/>
        <w:spacing w:before="200" w:line-rule="auto"/>
        <w:ind w:firstLine="540"/>
        <w:jc w:val="both"/>
      </w:pPr>
      <w:r>
        <w:rPr>
          <w:sz w:val="20"/>
        </w:rPr>
        <w:t xml:space="preserve">от 5 до 20 человек включительно - 1 балл;</w:t>
      </w:r>
    </w:p>
    <w:p>
      <w:pPr>
        <w:pStyle w:val="0"/>
        <w:spacing w:before="200" w:line-rule="auto"/>
        <w:ind w:firstLine="540"/>
        <w:jc w:val="both"/>
      </w:pPr>
      <w:r>
        <w:rPr>
          <w:sz w:val="20"/>
        </w:rPr>
        <w:t xml:space="preserve">от 21 до 40 человек включительно - 2 балла;</w:t>
      </w:r>
    </w:p>
    <w:p>
      <w:pPr>
        <w:pStyle w:val="0"/>
        <w:spacing w:before="200" w:line-rule="auto"/>
        <w:ind w:firstLine="540"/>
        <w:jc w:val="both"/>
      </w:pPr>
      <w:r>
        <w:rPr>
          <w:sz w:val="20"/>
        </w:rPr>
        <w:t xml:space="preserve">свыше 40 человек - 3 балла;</w:t>
      </w:r>
    </w:p>
    <w:bookmarkStart w:id="525" w:name="P525"/>
    <w:bookmarkEnd w:id="525"/>
    <w:p>
      <w:pPr>
        <w:pStyle w:val="0"/>
        <w:spacing w:before="200" w:line-rule="auto"/>
        <w:ind w:firstLine="540"/>
        <w:jc w:val="both"/>
      </w:pPr>
      <w:r>
        <w:rPr>
          <w:sz w:val="20"/>
        </w:rPr>
        <w:t xml:space="preserve">ж) опыт работы, квалификация членов, работников НКО (привлекаемых специалистов) в сфере оказания ОПУ:</w:t>
      </w:r>
    </w:p>
    <w:p>
      <w:pPr>
        <w:pStyle w:val="0"/>
        <w:spacing w:before="200" w:line-rule="auto"/>
        <w:ind w:firstLine="540"/>
        <w:jc w:val="both"/>
      </w:pPr>
      <w:r>
        <w:rPr>
          <w:sz w:val="20"/>
        </w:rPr>
        <w:t xml:space="preserve">представленные в составе заявки документы не позволяют сделать вывод об опыте работы, квалификации членов, работников НКО (привлекаемых специалистов) - 0 баллов;</w:t>
      </w:r>
    </w:p>
    <w:p>
      <w:pPr>
        <w:pStyle w:val="0"/>
        <w:spacing w:before="200" w:line-rule="auto"/>
        <w:ind w:firstLine="540"/>
        <w:jc w:val="both"/>
      </w:pPr>
      <w:r>
        <w:rPr>
          <w:sz w:val="20"/>
        </w:rPr>
        <w:t xml:space="preserve">представленные в составе заявки документы позволяют сделать вывод об опыте работы, квалификации членов, работников НКО (привлекаемых специалистов) - 1 балл.</w:t>
      </w:r>
    </w:p>
    <w:p>
      <w:pPr>
        <w:pStyle w:val="0"/>
        <w:spacing w:before="200" w:line-rule="auto"/>
        <w:ind w:firstLine="540"/>
        <w:jc w:val="both"/>
      </w:pPr>
      <w:r>
        <w:rPr>
          <w:sz w:val="20"/>
        </w:rPr>
        <w:t xml:space="preserve">2.16. В случае отсутствия сведений о недобросовестном исполнении НКО обязательств по ранее заключенным соглашениям об оказании поддержки (за 2 года, предшествующих году проведения конкурса) заявке присваивается дополнительно 1 балл.</w:t>
      </w:r>
    </w:p>
    <w:bookmarkStart w:id="529" w:name="P529"/>
    <w:bookmarkEnd w:id="529"/>
    <w:p>
      <w:pPr>
        <w:pStyle w:val="0"/>
        <w:spacing w:before="200" w:line-rule="auto"/>
        <w:ind w:firstLine="540"/>
        <w:jc w:val="both"/>
      </w:pPr>
      <w:r>
        <w:rPr>
          <w:sz w:val="20"/>
        </w:rPr>
        <w:t xml:space="preserve">При наличии сведений о недобросовестном исполнении НКО обязательств по ранее заключенным соглашениям об оказании поддержки (за 2 года, предшествующих году проведения конкурса) экспертная комиссия вправе принять решение о невключении НКО в перечень НКО, рекомендованных к получению субсидии.</w:t>
      </w:r>
    </w:p>
    <w:p>
      <w:pPr>
        <w:pStyle w:val="0"/>
        <w:spacing w:before="200" w:line-rule="auto"/>
        <w:ind w:firstLine="540"/>
        <w:jc w:val="both"/>
      </w:pPr>
      <w:r>
        <w:rPr>
          <w:sz w:val="20"/>
        </w:rPr>
        <w:t xml:space="preserve">2.17. По итогам рассмотрения и независимой оценки заявок НКО экспертная комиссия ранжирует их в порядке убывания суммарного количества баллов, присвоенных соответствующей заявке. НКО присваиваются порядковые номера (места) начиная с НКО, заявка которой получила наибольшее количество баллов.</w:t>
      </w:r>
    </w:p>
    <w:p>
      <w:pPr>
        <w:pStyle w:val="0"/>
        <w:spacing w:before="200" w:line-rule="auto"/>
        <w:ind w:firstLine="540"/>
        <w:jc w:val="both"/>
      </w:pPr>
      <w:r>
        <w:rPr>
          <w:sz w:val="20"/>
        </w:rPr>
        <w:t xml:space="preserve">Суммарное количество баллов определяется из общего количества баллов, присвоенных заявке каждым экспертом.</w:t>
      </w:r>
    </w:p>
    <w:bookmarkStart w:id="532" w:name="P532"/>
    <w:bookmarkEnd w:id="532"/>
    <w:p>
      <w:pPr>
        <w:pStyle w:val="0"/>
        <w:spacing w:before="200" w:line-rule="auto"/>
        <w:ind w:firstLine="540"/>
        <w:jc w:val="both"/>
      </w:pPr>
      <w:r>
        <w:rPr>
          <w:sz w:val="20"/>
        </w:rPr>
        <w:t xml:space="preserve">В случае равного количества баллов у двух и более заявок решение о выборе заявки с наивысшим баллом принимается по наибольшему количеству баллов при оценке критериев, установленных </w:t>
      </w:r>
      <w:hyperlink w:history="0" w:anchor="P499" w:tooltip="а) наименование, содержание, условия (формы) оказания ОПУ:">
        <w:r>
          <w:rPr>
            <w:sz w:val="20"/>
            <w:color w:val="0000ff"/>
          </w:rPr>
          <w:t xml:space="preserve">подпунктами "а"</w:t>
        </w:r>
      </w:hyperlink>
      <w:r>
        <w:rPr>
          <w:sz w:val="20"/>
        </w:rPr>
        <w:t xml:space="preserve">, </w:t>
      </w:r>
      <w:hyperlink w:history="0" w:anchor="P510" w:tooltip="г) способы, формы и сроки (периодичность) информирования потребителей ОПУ:">
        <w:r>
          <w:rPr>
            <w:sz w:val="20"/>
            <w:color w:val="0000ff"/>
          </w:rPr>
          <w:t xml:space="preserve">"г"</w:t>
        </w:r>
      </w:hyperlink>
      <w:r>
        <w:rPr>
          <w:sz w:val="20"/>
        </w:rPr>
        <w:t xml:space="preserve">, </w:t>
      </w:r>
      <w:hyperlink w:history="0" w:anchor="P525" w:tooltip="ж) опыт работы, квалификация членов, работников НКО (привлекаемых специалистов) в сфере оказания ОПУ:">
        <w:r>
          <w:rPr>
            <w:sz w:val="20"/>
            <w:color w:val="0000ff"/>
          </w:rPr>
          <w:t xml:space="preserve">"ж" пункта 2.15</w:t>
        </w:r>
      </w:hyperlink>
      <w:r>
        <w:rPr>
          <w:sz w:val="20"/>
        </w:rPr>
        <w:t xml:space="preserve"> настоящего Порядка.</w:t>
      </w:r>
    </w:p>
    <w:p>
      <w:pPr>
        <w:pStyle w:val="0"/>
        <w:spacing w:before="200" w:line-rule="auto"/>
        <w:ind w:firstLine="540"/>
        <w:jc w:val="both"/>
      </w:pPr>
      <w:r>
        <w:rPr>
          <w:sz w:val="20"/>
        </w:rPr>
        <w:t xml:space="preserve">В случае равного количества баллов у двух и более заявок, с учетом положений </w:t>
      </w:r>
      <w:hyperlink w:history="0" w:anchor="P532" w:tooltip="В случае равного количества баллов у двух и более заявок решение о выборе заявки с наивысшим баллом принимается по наибольшему количеству баллов при оценке критериев, установленных подпунктами &quot;а&quot;, &quot;г&quot;, &quot;ж&quot; пункта 2.15 настоящего Порядка.">
        <w:r>
          <w:rPr>
            <w:sz w:val="20"/>
            <w:color w:val="0000ff"/>
          </w:rPr>
          <w:t xml:space="preserve">абзаца третьего</w:t>
        </w:r>
      </w:hyperlink>
      <w:r>
        <w:rPr>
          <w:sz w:val="20"/>
        </w:rPr>
        <w:t xml:space="preserve"> настоящего пункта решение о выборе победителя по итогам независимой оценки принимается членами экспертной комиссии путем открытого голосования. При равенстве голосов определяющим является голос председательствующего на заседании экспертной комиссии.</w:t>
      </w:r>
    </w:p>
    <w:p>
      <w:pPr>
        <w:pStyle w:val="0"/>
        <w:spacing w:before="200" w:line-rule="auto"/>
        <w:ind w:firstLine="540"/>
        <w:jc w:val="both"/>
      </w:pPr>
      <w:r>
        <w:rPr>
          <w:sz w:val="20"/>
        </w:rPr>
        <w:t xml:space="preserve">2.18. Победителями по итогам независимой оценки признаются НКО, заявки которых набрали наибольшее количество баллов.</w:t>
      </w:r>
    </w:p>
    <w:p>
      <w:pPr>
        <w:pStyle w:val="0"/>
        <w:spacing w:before="200" w:line-rule="auto"/>
        <w:ind w:firstLine="540"/>
        <w:jc w:val="both"/>
      </w:pPr>
      <w:r>
        <w:rPr>
          <w:sz w:val="20"/>
        </w:rPr>
        <w:t xml:space="preserve">По итогам независимой оценки заявок НКО, претендующих на получение субсидии (в случае объявления конкурса на несколько ОПУ), может быть несколько победителей.</w:t>
      </w:r>
    </w:p>
    <w:p>
      <w:pPr>
        <w:pStyle w:val="0"/>
        <w:spacing w:before="200" w:line-rule="auto"/>
        <w:ind w:firstLine="540"/>
        <w:jc w:val="both"/>
      </w:pPr>
      <w:r>
        <w:rPr>
          <w:sz w:val="20"/>
        </w:rPr>
        <w:t xml:space="preserve">2.19. В случае поступления на конкурс одной заявки она подлежит рассмотрению и независимой оценке экспертной комиссией в соответствии с критериями независимой оценки заявок, установленными в </w:t>
      </w:r>
      <w:hyperlink w:history="0" w:anchor="P498" w:tooltip="2.15. Критериями независимой оценки заявок НКО являются:">
        <w:r>
          <w:rPr>
            <w:sz w:val="20"/>
            <w:color w:val="0000ff"/>
          </w:rPr>
          <w:t xml:space="preserve">пункте 2.15</w:t>
        </w:r>
      </w:hyperlink>
      <w:r>
        <w:rPr>
          <w:sz w:val="20"/>
        </w:rPr>
        <w:t xml:space="preserve"> настоящего Порядка. Экспертная комиссия принимает решение о признании единственной заявки победителем по итогам независимой оценки либо об отклонении указанной заявки. Решение о признании единственной заявки победителем принимается в случае присвоения указанной заявке по итогам независимой оценки не менее 1 балла по каждому из критериев, указанных в </w:t>
      </w:r>
      <w:hyperlink w:history="0" w:anchor="P499" w:tooltip="а) наименование, содержание, условия (формы) оказания ОПУ:">
        <w:r>
          <w:rPr>
            <w:sz w:val="20"/>
            <w:color w:val="0000ff"/>
          </w:rPr>
          <w:t xml:space="preserve">подпунктах "а"</w:t>
        </w:r>
      </w:hyperlink>
      <w:r>
        <w:rPr>
          <w:sz w:val="20"/>
        </w:rPr>
        <w:t xml:space="preserve">, </w:t>
      </w:r>
      <w:hyperlink w:history="0" w:anchor="P510" w:tooltip="г) способы, формы и сроки (периодичность) информирования потребителей ОПУ:">
        <w:r>
          <w:rPr>
            <w:sz w:val="20"/>
            <w:color w:val="0000ff"/>
          </w:rPr>
          <w:t xml:space="preserve">"г"</w:t>
        </w:r>
      </w:hyperlink>
      <w:r>
        <w:rPr>
          <w:sz w:val="20"/>
        </w:rPr>
        <w:t xml:space="preserve">, </w:t>
      </w:r>
      <w:hyperlink w:history="0" w:anchor="P525" w:tooltip="ж) опыт работы, квалификация членов, работников НКО (привлекаемых специалистов) в сфере оказания ОПУ:">
        <w:r>
          <w:rPr>
            <w:sz w:val="20"/>
            <w:color w:val="0000ff"/>
          </w:rPr>
          <w:t xml:space="preserve">"ж" пункта 2.15</w:t>
        </w:r>
      </w:hyperlink>
      <w:r>
        <w:rPr>
          <w:sz w:val="20"/>
        </w:rPr>
        <w:t xml:space="preserve"> настоящего Порядка.</w:t>
      </w:r>
    </w:p>
    <w:bookmarkStart w:id="537" w:name="P537"/>
    <w:bookmarkEnd w:id="537"/>
    <w:p>
      <w:pPr>
        <w:pStyle w:val="0"/>
        <w:spacing w:before="200" w:line-rule="auto"/>
        <w:ind w:firstLine="540"/>
        <w:jc w:val="both"/>
      </w:pPr>
      <w:r>
        <w:rPr>
          <w:sz w:val="20"/>
        </w:rPr>
        <w:t xml:space="preserve">2.20. Решение экспертной комиссии по итогам проведения независимой оценки заявок НКО оформляется протоколом с приложением перечня НКО, рекомендованных к получению субсидии (далее - перечень НКО).</w:t>
      </w:r>
    </w:p>
    <w:p>
      <w:pPr>
        <w:pStyle w:val="0"/>
        <w:spacing w:before="200" w:line-rule="auto"/>
        <w:ind w:firstLine="540"/>
        <w:jc w:val="both"/>
      </w:pPr>
      <w:r>
        <w:rPr>
          <w:sz w:val="20"/>
        </w:rPr>
        <w:t xml:space="preserve">Протокол заседания подлежит передаче экспертной комиссией в Департамент внутренней политики в срок не позднее 3 рабочих дней после дня проведения заседания экспертной комиссии.</w:t>
      </w:r>
    </w:p>
    <w:p>
      <w:pPr>
        <w:pStyle w:val="0"/>
        <w:spacing w:before="200" w:line-rule="auto"/>
        <w:ind w:firstLine="540"/>
        <w:jc w:val="both"/>
      </w:pPr>
      <w:r>
        <w:rPr>
          <w:sz w:val="20"/>
        </w:rPr>
        <w:t xml:space="preserve">2.21. Департамент внутренней политики в течение 5 календарных дней со дня поступления протокола, содержащего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членов экспертной комиссии, которое они потребовали внести в протокол, о наличии у членов экспертной комиссии конфликта интересов в отношении рассматриваемых вопросов, обеспечивает размещение на официальном сайте Департамента внутренней политики в сети Интернет (с размещением указателя страницы сайта на едином портале) с указанием:</w:t>
      </w:r>
    </w:p>
    <w:p>
      <w:pPr>
        <w:pStyle w:val="0"/>
        <w:spacing w:before="200" w:line-rule="auto"/>
        <w:ind w:firstLine="540"/>
        <w:jc w:val="both"/>
      </w:pPr>
      <w:r>
        <w:rPr>
          <w:sz w:val="20"/>
        </w:rPr>
        <w:t xml:space="preserve">информации об НКО, заявки которых были рассмотрены экспертной комиссией;</w:t>
      </w:r>
    </w:p>
    <w:p>
      <w:pPr>
        <w:pStyle w:val="0"/>
        <w:spacing w:before="200" w:line-rule="auto"/>
        <w:ind w:firstLine="540"/>
        <w:jc w:val="both"/>
      </w:pPr>
      <w:r>
        <w:rPr>
          <w:sz w:val="20"/>
        </w:rPr>
        <w:t xml:space="preserve">информации об НКО,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перечня НКО, рекомендованных к получению субсидии;</w:t>
      </w:r>
    </w:p>
    <w:p>
      <w:pPr>
        <w:pStyle w:val="0"/>
        <w:spacing w:before="200" w:line-rule="auto"/>
        <w:ind w:firstLine="540"/>
        <w:jc w:val="both"/>
      </w:pPr>
      <w:r>
        <w:rPr>
          <w:sz w:val="20"/>
        </w:rPr>
        <w:t xml:space="preserve">даты, времени и места проведения рассмотрения заявок;</w:t>
      </w:r>
    </w:p>
    <w:p>
      <w:pPr>
        <w:pStyle w:val="0"/>
        <w:spacing w:before="200" w:line-rule="auto"/>
        <w:ind w:firstLine="540"/>
        <w:jc w:val="both"/>
      </w:pPr>
      <w:r>
        <w:rPr>
          <w:sz w:val="20"/>
        </w:rPr>
        <w:t xml:space="preserve">даты, времени и места оценки заявок участников конкурса;</w:t>
      </w:r>
    </w:p>
    <w:p>
      <w:pPr>
        <w:pStyle w:val="0"/>
        <w:spacing w:before="200" w:line-rule="auto"/>
        <w:ind w:firstLine="540"/>
        <w:jc w:val="both"/>
      </w:pPr>
      <w:r>
        <w:rPr>
          <w:sz w:val="20"/>
        </w:rPr>
        <w:t xml:space="preserve">последовательности оценок заявок НКО, участников конкурса, присвоенных заявкам НКО - участников конкурса, значений по каждому из предусмотренных критериев оценки заявок, принятого на основании результатов оценки указанных заявок решения о присвоении таким заявкам порядковых номеров.</w:t>
      </w:r>
    </w:p>
    <w:p>
      <w:pPr>
        <w:pStyle w:val="0"/>
        <w:spacing w:before="200" w:line-rule="auto"/>
        <w:ind w:firstLine="540"/>
        <w:jc w:val="both"/>
      </w:pPr>
      <w:r>
        <w:rPr>
          <w:sz w:val="20"/>
        </w:rPr>
        <w:t xml:space="preserve">2.22. Размер субсидии, рекомендуемый для предоставления НКО в текущем финансовом году и плановом периоде, определяется на основании перечня затрат на оказание ОПУ, представленного в заявке НКО.</w:t>
      </w:r>
    </w:p>
    <w:p>
      <w:pPr>
        <w:pStyle w:val="0"/>
        <w:spacing w:before="200" w:line-rule="auto"/>
        <w:ind w:firstLine="540"/>
        <w:jc w:val="both"/>
      </w:pPr>
      <w:r>
        <w:rPr>
          <w:sz w:val="20"/>
        </w:rPr>
        <w:t xml:space="preserve">2.23. Основанием для подготовки Департаментом внутренней политики проекта распоряжения Правительства Ивановской области о формах и объемах оказания поддержки НКО (далее - распоряжение) является протокол заседания экспертной комиссии с приложенным перечнем НКО, рекомендованных к получению субсидии.</w:t>
      </w:r>
    </w:p>
    <w:p>
      <w:pPr>
        <w:pStyle w:val="0"/>
        <w:spacing w:before="200" w:line-rule="auto"/>
        <w:ind w:firstLine="540"/>
        <w:jc w:val="both"/>
      </w:pPr>
      <w:r>
        <w:rPr>
          <w:sz w:val="20"/>
        </w:rPr>
        <w:t xml:space="preserve">Департамент внутренней политики не позднее чем через 5 рабочих дней после дня поступления в Департамент внутренней политики от экспертной комиссии документов, указанных в </w:t>
      </w:r>
      <w:hyperlink w:history="0" w:anchor="P537" w:tooltip="2.20. Решение экспертной комиссии по итогам проведения независимой оценки заявок НКО оформляется протоколом с приложением перечня НКО, рекомендованных к получению субсидии (далее - перечень НКО).">
        <w:r>
          <w:rPr>
            <w:sz w:val="20"/>
            <w:color w:val="0000ff"/>
          </w:rPr>
          <w:t xml:space="preserve">пункте 2.20</w:t>
        </w:r>
      </w:hyperlink>
      <w:r>
        <w:rPr>
          <w:sz w:val="20"/>
        </w:rPr>
        <w:t xml:space="preserve"> настоящего Порядка, в установленном порядке вносит проект распоряжения.</w:t>
      </w:r>
    </w:p>
    <w:p>
      <w:pPr>
        <w:pStyle w:val="0"/>
        <w:spacing w:before="200" w:line-rule="auto"/>
        <w:ind w:firstLine="540"/>
        <w:jc w:val="both"/>
      </w:pPr>
      <w:r>
        <w:rPr>
          <w:sz w:val="20"/>
        </w:rPr>
        <w:t xml:space="preserve">2.24. В соответствии со </w:t>
      </w:r>
      <w:hyperlink w:history="0" r:id="rId59" w:tooltip="Федеральный закон от 12.01.1996 N 7-ФЗ (ред. от 31.07.2023) &quot;О некоммерческих организациях&quot; {КонсультантПлюс}">
        <w:r>
          <w:rPr>
            <w:sz w:val="20"/>
            <w:color w:val="0000ff"/>
          </w:rPr>
          <w:t xml:space="preserve">статьей 31.2</w:t>
        </w:r>
      </w:hyperlink>
      <w:r>
        <w:rPr>
          <w:sz w:val="20"/>
        </w:rPr>
        <w:t xml:space="preserve"> Федерального закона Департамент внутренней политики в течение 30 календарных дней с даты принятия распоряжения вносит соответствующие данные в реестр социально ориентированных некоммерческих организаций - получателей субсидии (далее - реестр получателей субсидии) в </w:t>
      </w:r>
      <w:hyperlink w:history="0" r:id="rId60" w:tooltip="Приказ Минэкономразвития РФ от 17.05.2011 N 223 &quot;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quot; (вместе с &quot;Порядком ведения реестров социально ориентированных некоммерческих организаций - получателей поддержки и хранения представленных ими документов&quot;, &quot;Требованиями к технол {КонсультантПлюс}">
        <w:r>
          <w:rPr>
            <w:sz w:val="20"/>
            <w:color w:val="0000ff"/>
          </w:rPr>
          <w:t xml:space="preserve">порядке</w:t>
        </w:r>
      </w:hyperlink>
      <w:r>
        <w:rPr>
          <w:sz w:val="20"/>
        </w:rPr>
        <w:t xml:space="preserve">, установленном приказом Министерства экономического развития Российской Федерации от 17.05.2011 N 223 "О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bookmarkStart w:id="550" w:name="P550"/>
    <w:bookmarkEnd w:id="550"/>
    <w:p>
      <w:pPr>
        <w:pStyle w:val="0"/>
        <w:spacing w:before="200" w:line-rule="auto"/>
        <w:ind w:firstLine="540"/>
        <w:jc w:val="both"/>
      </w:pPr>
      <w:r>
        <w:rPr>
          <w:sz w:val="20"/>
        </w:rPr>
        <w:t xml:space="preserve">2.25. Результаты конкурса в виде распоряжения размещаются на официальном сайте Департамента внутренней политики в сети Интернет (с размещением указателя страницы сайта на едином портале) в срок не позднее 2 рабочих дней после дня подписания распоряжения.</w:t>
      </w:r>
    </w:p>
    <w:p>
      <w:pPr>
        <w:pStyle w:val="0"/>
        <w:spacing w:before="200" w:line-rule="auto"/>
        <w:ind w:firstLine="540"/>
        <w:jc w:val="both"/>
      </w:pPr>
      <w:r>
        <w:rPr>
          <w:sz w:val="20"/>
        </w:rPr>
        <w:t xml:space="preserve">Дополнительно Департамент внутренней политики извещает участников конкурса о принятом в отношении них решении путем направления уведомления в срок не позднее 5 рабочих дней после дня подписания распоряжения на адрес электронной почты НКО, указанной в заявке.</w:t>
      </w:r>
    </w:p>
    <w:p>
      <w:pPr>
        <w:pStyle w:val="0"/>
        <w:spacing w:before="200" w:line-rule="auto"/>
        <w:ind w:firstLine="540"/>
        <w:jc w:val="both"/>
      </w:pPr>
      <w:r>
        <w:rPr>
          <w:sz w:val="20"/>
        </w:rPr>
        <w:t xml:space="preserve">Уведомление содержит сведения об отказе НКО в участии в конкурсе с указанием основания такого отказа согласно </w:t>
      </w:r>
      <w:hyperlink w:history="0" w:anchor="P489" w:tooltip="2.14. Экспертная комиссия рассматривает все поступившие заявки и с учетом информации, подготовленной Департаментом внутренней политики в соответствии с пунктом 2.12 настоящего Порядка, принимает решение о допуске НКО к участию в конкурсе или об отказе НКО в участии в конкурсе в случае отклонения заявки НКО.">
        <w:r>
          <w:rPr>
            <w:sz w:val="20"/>
            <w:color w:val="0000ff"/>
          </w:rPr>
          <w:t xml:space="preserve">пункту 2.14</w:t>
        </w:r>
      </w:hyperlink>
      <w:r>
        <w:rPr>
          <w:sz w:val="20"/>
        </w:rPr>
        <w:t xml:space="preserve"> настоящего Порядка либо о непризнании НКО победителем конкурса по итогам независимой оценки заявок экспертной комиссией на основании критериев оценки заявок, указанных в </w:t>
      </w:r>
      <w:hyperlink w:history="0" w:anchor="P498" w:tooltip="2.15. Критериями независимой оценки заявок НКО являются:">
        <w:r>
          <w:rPr>
            <w:sz w:val="20"/>
            <w:color w:val="0000ff"/>
          </w:rPr>
          <w:t xml:space="preserve">пункте 2.15</w:t>
        </w:r>
      </w:hyperlink>
      <w:r>
        <w:rPr>
          <w:sz w:val="20"/>
        </w:rPr>
        <w:t xml:space="preserve"> настоящего Порядка, или при наличии сведений, указанных в </w:t>
      </w:r>
      <w:hyperlink w:history="0" w:anchor="P529" w:tooltip="При наличии сведений о недобросовестном исполнении НКО обязательств по ранее заключенным соглашениям об оказании поддержки (за 2 года, предшествующих году проведения конкурса) экспертная комиссия вправе принять решение о невключении НКО в перечень НКО, рекомендованных к получению субсидии.">
        <w:r>
          <w:rPr>
            <w:sz w:val="20"/>
            <w:color w:val="0000ff"/>
          </w:rPr>
          <w:t xml:space="preserve">абзаце втором пункта 2.16</w:t>
        </w:r>
      </w:hyperlink>
      <w:r>
        <w:rPr>
          <w:sz w:val="20"/>
        </w:rPr>
        <w:t xml:space="preserve"> настоящего Порядка, либо об утвержденных Правительством Ивановской области форме, объеме и сроках оказания поддержки НКО и необходимости заключения соглашения об оказании субсидии (далее - соглашение) в соответствии с настоящим Порядком.</w:t>
      </w:r>
    </w:p>
    <w:p>
      <w:pPr>
        <w:pStyle w:val="0"/>
        <w:jc w:val="both"/>
      </w:pPr>
      <w:r>
        <w:rPr>
          <w:sz w:val="20"/>
        </w:rPr>
        <w:t xml:space="preserve">(в ред. </w:t>
      </w:r>
      <w:hyperlink w:history="0" r:id="rId61" w:tooltip="Постановление Правительства Ивановской области от 02.08.2023 N 352-п &quot;О внесении изменений в некоторые постановления Правительства Ивановской области&quot; {КонсультантПлюс}">
        <w:r>
          <w:rPr>
            <w:sz w:val="20"/>
            <w:color w:val="0000ff"/>
          </w:rPr>
          <w:t xml:space="preserve">Постановления</w:t>
        </w:r>
      </w:hyperlink>
      <w:r>
        <w:rPr>
          <w:sz w:val="20"/>
        </w:rPr>
        <w:t xml:space="preserve"> Правительства Ивановской области от 02.08.2023 N 352-п)</w:t>
      </w:r>
    </w:p>
    <w:bookmarkStart w:id="554" w:name="P554"/>
    <w:bookmarkEnd w:id="554"/>
    <w:p>
      <w:pPr>
        <w:pStyle w:val="0"/>
        <w:spacing w:before="200" w:line-rule="auto"/>
        <w:ind w:firstLine="540"/>
        <w:jc w:val="both"/>
      </w:pPr>
      <w:r>
        <w:rPr>
          <w:sz w:val="20"/>
        </w:rPr>
        <w:t xml:space="preserve">2.26. Основаниями для отказа НКО - победителю конкурса в предоставлении субсидии являются:</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w:t>
      </w:r>
      <w:hyperlink w:history="0" w:anchor="P562" w:tooltip="2.28. В целях заключения соглашения НКО - победитель конкурса в срок не позднее 10 рабочих дней после дня получения уведомления, указанного в пункте 2.25 настоящего Порядка, представляет в Департамент внутренней политики:">
        <w:r>
          <w:rPr>
            <w:sz w:val="20"/>
            <w:color w:val="0000ff"/>
          </w:rPr>
          <w:t xml:space="preserve">пункте 2.28</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указанным в </w:t>
      </w:r>
      <w:hyperlink w:history="0" w:anchor="P457" w:tooltip="2.8. Представляемые в составе заявки документы должны соответствовать следующим требованиям:">
        <w:r>
          <w:rPr>
            <w:sz w:val="20"/>
            <w:color w:val="0000ff"/>
          </w:rPr>
          <w:t xml:space="preserve">пункте 2.8</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предоставленной получателем субсидии информации;</w:t>
      </w:r>
    </w:p>
    <w:p>
      <w:pPr>
        <w:pStyle w:val="0"/>
        <w:spacing w:before="200" w:line-rule="auto"/>
        <w:ind w:firstLine="540"/>
        <w:jc w:val="both"/>
      </w:pPr>
      <w:r>
        <w:rPr>
          <w:sz w:val="20"/>
        </w:rPr>
        <w:t xml:space="preserve">представление документов с нарушением сроков, указанных в </w:t>
      </w:r>
      <w:hyperlink w:history="0" w:anchor="P562" w:tooltip="2.28. В целях заключения соглашения НКО - победитель конкурса в срок не позднее 10 рабочих дней после дня получения уведомления, указанного в пункте 2.25 настоящего Порядка, представляет в Департамент внутренней политики:">
        <w:r>
          <w:rPr>
            <w:sz w:val="20"/>
            <w:color w:val="0000ff"/>
          </w:rPr>
          <w:t xml:space="preserve">пункте 2.28</w:t>
        </w:r>
      </w:hyperlink>
      <w:r>
        <w:rPr>
          <w:sz w:val="20"/>
        </w:rPr>
        <w:t xml:space="preserve"> настоящего Порядка;</w:t>
      </w:r>
    </w:p>
    <w:p>
      <w:pPr>
        <w:pStyle w:val="0"/>
        <w:spacing w:before="200" w:line-rule="auto"/>
        <w:ind w:firstLine="540"/>
        <w:jc w:val="both"/>
      </w:pPr>
      <w:r>
        <w:rPr>
          <w:sz w:val="20"/>
        </w:rPr>
        <w:t xml:space="preserve">отсутствие заключенного соглашения.</w:t>
      </w:r>
    </w:p>
    <w:bookmarkStart w:id="560" w:name="P560"/>
    <w:bookmarkEnd w:id="560"/>
    <w:p>
      <w:pPr>
        <w:pStyle w:val="0"/>
        <w:spacing w:before="200" w:line-rule="auto"/>
        <w:ind w:firstLine="540"/>
        <w:jc w:val="both"/>
      </w:pPr>
      <w:r>
        <w:rPr>
          <w:sz w:val="20"/>
        </w:rPr>
        <w:t xml:space="preserve">2.27. Распоряжение является основанием для заключения с НКО соглашения в соответствии с типовой формой, установленной Департаментом финансов Ивановской области.</w:t>
      </w:r>
    </w:p>
    <w:p>
      <w:pPr>
        <w:pStyle w:val="0"/>
        <w:spacing w:before="200" w:line-rule="auto"/>
        <w:ind w:firstLine="540"/>
        <w:jc w:val="both"/>
      </w:pPr>
      <w:r>
        <w:rPr>
          <w:sz w:val="20"/>
        </w:rPr>
        <w:t xml:space="preserve">Реестр соглашений ведет Департамент внутренней политики.</w:t>
      </w:r>
    </w:p>
    <w:bookmarkStart w:id="562" w:name="P562"/>
    <w:bookmarkEnd w:id="562"/>
    <w:p>
      <w:pPr>
        <w:pStyle w:val="0"/>
        <w:spacing w:before="200" w:line-rule="auto"/>
        <w:ind w:firstLine="540"/>
        <w:jc w:val="both"/>
      </w:pPr>
      <w:r>
        <w:rPr>
          <w:sz w:val="20"/>
        </w:rPr>
        <w:t xml:space="preserve">2.28. В целях заключения соглашения НКО - победитель конкурса в срок не позднее 10 рабочих дней после дня получения уведомления, указанного в </w:t>
      </w:r>
      <w:hyperlink w:history="0" w:anchor="P550" w:tooltip="2.25. Результаты конкурса в виде распоряжения размещаются на официальном сайте Департамента внутренней политики в сети Интернет (с размещением указателя страницы сайта на едином портале) в срок не позднее 2 рабочих дней после дня подписания распоряжения.">
        <w:r>
          <w:rPr>
            <w:sz w:val="20"/>
            <w:color w:val="0000ff"/>
          </w:rPr>
          <w:t xml:space="preserve">пункте 2.25</w:t>
        </w:r>
      </w:hyperlink>
      <w:r>
        <w:rPr>
          <w:sz w:val="20"/>
        </w:rPr>
        <w:t xml:space="preserve"> настоящего Порядка, представляет в Департамент внутренней политики:</w:t>
      </w:r>
    </w:p>
    <w:p>
      <w:pPr>
        <w:pStyle w:val="0"/>
        <w:spacing w:before="200" w:line-rule="auto"/>
        <w:ind w:firstLine="540"/>
        <w:jc w:val="both"/>
      </w:pPr>
      <w:r>
        <w:rPr>
          <w:sz w:val="20"/>
        </w:rPr>
        <w:t xml:space="preserve">копии документов, подтверждающих полномочия руководителя, либо, в случае подачи документов лицом, не обладающим правом действовать от имени организации без доверенности, - доверенность, подтверждающую полномочия уполномоченного НКО лица на подачу документов и заключение соглашения;</w:t>
      </w:r>
    </w:p>
    <w:p>
      <w:pPr>
        <w:pStyle w:val="0"/>
        <w:spacing w:before="200" w:line-rule="auto"/>
        <w:ind w:firstLine="540"/>
        <w:jc w:val="both"/>
      </w:pPr>
      <w:r>
        <w:rPr>
          <w:sz w:val="20"/>
        </w:rPr>
        <w:t xml:space="preserve">перечень затрат на реализацию ОПУ, определенной соглашением, по форме, установленной Департаментом финансов Ивановской области. Перечень затрат на реализацию проекта является неотъемлемым приложением соглашения.</w:t>
      </w:r>
    </w:p>
    <w:p>
      <w:pPr>
        <w:pStyle w:val="0"/>
        <w:spacing w:before="200" w:line-rule="auto"/>
        <w:ind w:firstLine="540"/>
        <w:jc w:val="both"/>
      </w:pPr>
      <w:r>
        <w:rPr>
          <w:sz w:val="20"/>
        </w:rPr>
        <w:t xml:space="preserve">2.29. Условиями заключения соглашения являются:</w:t>
      </w:r>
    </w:p>
    <w:p>
      <w:pPr>
        <w:pStyle w:val="0"/>
        <w:spacing w:before="200" w:line-rule="auto"/>
        <w:ind w:firstLine="540"/>
        <w:jc w:val="both"/>
      </w:pPr>
      <w:r>
        <w:rPr>
          <w:sz w:val="20"/>
        </w:rPr>
        <w:t xml:space="preserve">включение НКО в распоряжение;</w:t>
      </w:r>
    </w:p>
    <w:p>
      <w:pPr>
        <w:pStyle w:val="0"/>
        <w:spacing w:before="200" w:line-rule="auto"/>
        <w:ind w:firstLine="540"/>
        <w:jc w:val="both"/>
      </w:pPr>
      <w:r>
        <w:rPr>
          <w:sz w:val="20"/>
        </w:rPr>
        <w:t xml:space="preserve">исполнение требования, указанного в </w:t>
      </w:r>
      <w:hyperlink w:history="0" w:anchor="P562" w:tooltip="2.28. В целях заключения соглашения НКО - победитель конкурса в срок не позднее 10 рабочих дней после дня получения уведомления, указанного в пункте 2.25 настоящего Порядка, представляет в Департамент внутренней политики:">
        <w:r>
          <w:rPr>
            <w:sz w:val="20"/>
            <w:color w:val="0000ff"/>
          </w:rPr>
          <w:t xml:space="preserve">пункте 2.28</w:t>
        </w:r>
      </w:hyperlink>
      <w:r>
        <w:rPr>
          <w:sz w:val="20"/>
        </w:rPr>
        <w:t xml:space="preserve"> настоящего Порядка;</w:t>
      </w:r>
    </w:p>
    <w:p>
      <w:pPr>
        <w:pStyle w:val="0"/>
        <w:spacing w:before="200" w:line-rule="auto"/>
        <w:ind w:firstLine="540"/>
        <w:jc w:val="both"/>
      </w:pPr>
      <w:r>
        <w:rPr>
          <w:sz w:val="20"/>
        </w:rPr>
        <w:t xml:space="preserve">наличие у НКО на дату подачи документов, указанных в </w:t>
      </w:r>
      <w:hyperlink w:history="0" w:anchor="P562" w:tooltip="2.28. В целях заключения соглашения НКО - победитель конкурса в срок не позднее 10 рабочих дней после дня получения уведомления, указанного в пункте 2.25 настоящего Порядка, представляет в Департамент внутренней политики:">
        <w:r>
          <w:rPr>
            <w:sz w:val="20"/>
            <w:color w:val="0000ff"/>
          </w:rPr>
          <w:t xml:space="preserve">пункте 2.28</w:t>
        </w:r>
      </w:hyperlink>
      <w:r>
        <w:rPr>
          <w:sz w:val="20"/>
        </w:rPr>
        <w:t xml:space="preserve"> настоящего Порядка, счета, открытого в учреждениях Центрального банка Российской Федерации или иной кредитной организации в соответствии с требованиями бюджетного законодательства, на который подлежит перечислению субсидия (далее - счет).</w:t>
      </w:r>
    </w:p>
    <w:p>
      <w:pPr>
        <w:pStyle w:val="0"/>
        <w:spacing w:before="200" w:line-rule="auto"/>
        <w:ind w:firstLine="540"/>
        <w:jc w:val="both"/>
      </w:pPr>
      <w:r>
        <w:rPr>
          <w:sz w:val="20"/>
        </w:rPr>
        <w:t xml:space="preserve">2.30. В случае соблюдения условий заключения соглашения оно заключается в течение 5 рабочих дней после дня представления указанных в </w:t>
      </w:r>
      <w:hyperlink w:history="0" w:anchor="P562" w:tooltip="2.28. В целях заключения соглашения НКО - победитель конкурса в срок не позднее 10 рабочих дней после дня получения уведомления, указанного в пункте 2.25 настоящего Порядка, представляет в Департамент внутренней политики:">
        <w:r>
          <w:rPr>
            <w:sz w:val="20"/>
            <w:color w:val="0000ff"/>
          </w:rPr>
          <w:t xml:space="preserve">пункте 2.28</w:t>
        </w:r>
      </w:hyperlink>
      <w:r>
        <w:rPr>
          <w:sz w:val="20"/>
        </w:rPr>
        <w:t xml:space="preserve"> настоящего Порядка документов. Соглашение заключается на срок не менее 2 лет.</w:t>
      </w:r>
    </w:p>
    <w:p>
      <w:pPr>
        <w:pStyle w:val="0"/>
        <w:spacing w:before="200" w:line-rule="auto"/>
        <w:ind w:firstLine="540"/>
        <w:jc w:val="both"/>
      </w:pPr>
      <w:r>
        <w:rPr>
          <w:sz w:val="20"/>
        </w:rPr>
        <w:t xml:space="preserve">В противном случае НКО признается уклонившейся от заключения соглашения, при этом оформляется распоряжение Департамента внутренней политики об отказе в заключении соглашения.</w:t>
      </w:r>
    </w:p>
    <w:p>
      <w:pPr>
        <w:pStyle w:val="0"/>
        <w:spacing w:before="200" w:line-rule="auto"/>
        <w:ind w:firstLine="540"/>
        <w:jc w:val="both"/>
      </w:pPr>
      <w:r>
        <w:rPr>
          <w:sz w:val="20"/>
        </w:rPr>
        <w:t xml:space="preserve">Указанное распоряжение Департамента внутренней политики в срок не позднее 3 рабочих дней после дня его принятия направляется НКО на адрес электронной почты, указанный в заявке.</w:t>
      </w:r>
    </w:p>
    <w:p>
      <w:pPr>
        <w:pStyle w:val="0"/>
        <w:spacing w:before="200" w:line-rule="auto"/>
        <w:ind w:firstLine="540"/>
        <w:jc w:val="both"/>
      </w:pPr>
      <w:r>
        <w:rPr>
          <w:sz w:val="20"/>
        </w:rPr>
        <w:t xml:space="preserve">2.31. Субсидия перечисляется в соответствии с планом-графиком перечисления субсидии, установленным соглашением, на указанный в соглашении счет при соблюдении следующих условий:</w:t>
      </w:r>
    </w:p>
    <w:p>
      <w:pPr>
        <w:pStyle w:val="0"/>
        <w:spacing w:before="200" w:line-rule="auto"/>
        <w:ind w:firstLine="540"/>
        <w:jc w:val="both"/>
      </w:pPr>
      <w:r>
        <w:rPr>
          <w:sz w:val="20"/>
        </w:rPr>
        <w:t xml:space="preserve">заключение соглашения с НКО;</w:t>
      </w:r>
    </w:p>
    <w:p>
      <w:pPr>
        <w:pStyle w:val="0"/>
        <w:spacing w:before="200" w:line-rule="auto"/>
        <w:ind w:firstLine="540"/>
        <w:jc w:val="both"/>
      </w:pPr>
      <w:r>
        <w:rPr>
          <w:sz w:val="20"/>
        </w:rPr>
        <w:t xml:space="preserve">согласие НКО, лиц, получающих средства на основании договоров, заключенных с НКО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внутренней политики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Ивановской области соблюдения НКО порядка и условий предоставления субсидии в соответствии со </w:t>
      </w:r>
      <w:hyperlink w:history="0" r:id="rId62"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63"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установление Департаментом внутренней политики в соглашении результатов предоставления субсидии в соответствии с </w:t>
      </w:r>
      <w:hyperlink w:history="0" w:anchor="P594" w:tooltip="2.35. Внесение в соглашение изменений, предусматривающих ухудшение значений результатов предоставления субсидии и показателей, необходимых для достижения результатов предоставления субсидии,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сокращения размера субсидии.">
        <w:r>
          <w:rPr>
            <w:sz w:val="20"/>
            <w:color w:val="0000ff"/>
          </w:rPr>
          <w:t xml:space="preserve">пунктом 2.35</w:t>
        </w:r>
      </w:hyperlink>
      <w:r>
        <w:rPr>
          <w:sz w:val="20"/>
        </w:rPr>
        <w:t xml:space="preserve">;</w:t>
      </w:r>
    </w:p>
    <w:p>
      <w:pPr>
        <w:pStyle w:val="0"/>
        <w:spacing w:before="200" w:line-rule="auto"/>
        <w:ind w:firstLine="540"/>
        <w:jc w:val="both"/>
      </w:pPr>
      <w:r>
        <w:rPr>
          <w:sz w:val="20"/>
        </w:rPr>
        <w:t xml:space="preserve">определение ответственности сторон за нарушение условий соглашения;</w:t>
      </w:r>
    </w:p>
    <w:p>
      <w:pPr>
        <w:pStyle w:val="0"/>
        <w:spacing w:before="200" w:line-rule="auto"/>
        <w:ind w:firstLine="540"/>
        <w:jc w:val="both"/>
      </w:pPr>
      <w:r>
        <w:rPr>
          <w:sz w:val="20"/>
        </w:rPr>
        <w:t xml:space="preserve">установление обязанности НКО заключать договор с потребителем услуг в целях оказания ОПУ при принятии Департаментом внутренней политики решения о необходимости заключения такого договора. При этом форма и условия договора определяются соглашением между Департаментом внутренней политики и НКО;</w:t>
      </w:r>
    </w:p>
    <w:p>
      <w:pPr>
        <w:pStyle w:val="0"/>
        <w:spacing w:before="200" w:line-rule="auto"/>
        <w:ind w:firstLine="540"/>
        <w:jc w:val="both"/>
      </w:pPr>
      <w:r>
        <w:rPr>
          <w:sz w:val="20"/>
        </w:rPr>
        <w:t xml:space="preserve">включение в соглашение в случае уменьшения Департаменту внутренней политики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при недостижении согласия по новым условиям;</w:t>
      </w:r>
    </w:p>
    <w:p>
      <w:pPr>
        <w:pStyle w:val="0"/>
        <w:spacing w:before="200" w:line-rule="auto"/>
        <w:ind w:firstLine="540"/>
        <w:jc w:val="both"/>
      </w:pPr>
      <w:r>
        <w:rPr>
          <w:sz w:val="20"/>
        </w:rPr>
        <w:t xml:space="preserve">установление Департаментом внутренней политики в соглашении плана мероприятий по достижению результатов предоставления субсидии, в котором отражаются контрольные точки по каждому результату предоставления субсидии, плановые значения результатов предоставления субсидии с указанием контрольных точек и плановых сроков их достижения, на текущий финансовый год (план мероприятий формируется на текущий финансовый год, с указанием не менее одной контрольной точки в квартал).</w:t>
      </w:r>
    </w:p>
    <w:p>
      <w:pPr>
        <w:pStyle w:val="0"/>
        <w:spacing w:before="200" w:line-rule="auto"/>
        <w:ind w:firstLine="540"/>
        <w:jc w:val="both"/>
      </w:pPr>
      <w:r>
        <w:rPr>
          <w:sz w:val="20"/>
        </w:rPr>
        <w:t xml:space="preserve">2.32. НКО запрещается осуществлять за счет предоставленной субсидии расходы:</w:t>
      </w:r>
    </w:p>
    <w:p>
      <w:pPr>
        <w:pStyle w:val="0"/>
        <w:spacing w:before="200" w:line-rule="auto"/>
        <w:ind w:firstLine="540"/>
        <w:jc w:val="both"/>
      </w:pPr>
      <w:r>
        <w:rPr>
          <w:sz w:val="20"/>
        </w:rPr>
        <w:t xml:space="preserve">не связанные с оказанием ОПУ;</w:t>
      </w:r>
    </w:p>
    <w:p>
      <w:pPr>
        <w:pStyle w:val="0"/>
        <w:spacing w:before="200" w:line-rule="auto"/>
        <w:ind w:firstLine="540"/>
        <w:jc w:val="both"/>
      </w:pPr>
      <w:r>
        <w:rPr>
          <w:sz w:val="20"/>
        </w:rPr>
        <w:t xml:space="preserve">на поездки за пределы Российской Федерации;</w:t>
      </w:r>
    </w:p>
    <w:p>
      <w:pPr>
        <w:pStyle w:val="0"/>
        <w:spacing w:before="200" w:line-rule="auto"/>
        <w:ind w:firstLine="540"/>
        <w:jc w:val="both"/>
      </w:pPr>
      <w:r>
        <w:rPr>
          <w:sz w:val="20"/>
        </w:rPr>
        <w:t xml:space="preserve">на приобретение НКО, а также иными лицами, получающими средства на основании договоров, заключенных с НКО,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средств субсидии иных операций, определенных настоящим Порядком;</w:t>
      </w:r>
    </w:p>
    <w:p>
      <w:pPr>
        <w:pStyle w:val="0"/>
        <w:spacing w:before="200" w:line-rule="auto"/>
        <w:ind w:firstLine="540"/>
        <w:jc w:val="both"/>
      </w:pPr>
      <w:r>
        <w:rPr>
          <w:sz w:val="20"/>
        </w:rPr>
        <w:t xml:space="preserve">на уплату штрафов;</w:t>
      </w:r>
    </w:p>
    <w:p>
      <w:pPr>
        <w:pStyle w:val="0"/>
        <w:spacing w:before="200" w:line-rule="auto"/>
        <w:ind w:firstLine="540"/>
        <w:jc w:val="both"/>
      </w:pPr>
      <w:r>
        <w:rPr>
          <w:sz w:val="20"/>
        </w:rPr>
        <w:t xml:space="preserve">на получение кредитов и займов;</w:t>
      </w:r>
    </w:p>
    <w:p>
      <w:pPr>
        <w:pStyle w:val="0"/>
        <w:spacing w:before="200" w:line-rule="auto"/>
        <w:ind w:firstLine="540"/>
        <w:jc w:val="both"/>
      </w:pPr>
      <w:r>
        <w:rPr>
          <w:sz w:val="20"/>
        </w:rPr>
        <w:t xml:space="preserve">на проекты, содержащие элементы экстремистской деятельности и (или) направленные на изменение основ государственного строя Российской Федерации;</w:t>
      </w:r>
    </w:p>
    <w:p>
      <w:pPr>
        <w:pStyle w:val="0"/>
        <w:spacing w:before="200" w:line-rule="auto"/>
        <w:ind w:firstLine="540"/>
        <w:jc w:val="both"/>
      </w:pPr>
      <w:r>
        <w:rPr>
          <w:sz w:val="20"/>
        </w:rPr>
        <w:t xml:space="preserve">на поддержку и (или) участие в предвыборных кампаниях, проведение публичных мероприятий (собраний, митингов, шествий, демонстраций, пикетирований);</w:t>
      </w:r>
    </w:p>
    <w:p>
      <w:pPr>
        <w:pStyle w:val="0"/>
        <w:spacing w:before="200" w:line-rule="auto"/>
        <w:ind w:firstLine="540"/>
        <w:jc w:val="both"/>
      </w:pPr>
      <w:r>
        <w:rPr>
          <w:sz w:val="20"/>
        </w:rPr>
        <w:t xml:space="preserve">на осуществление предпринимательской деятельности;</w:t>
      </w:r>
    </w:p>
    <w:p>
      <w:pPr>
        <w:pStyle w:val="0"/>
        <w:spacing w:before="200" w:line-rule="auto"/>
        <w:ind w:firstLine="540"/>
        <w:jc w:val="both"/>
      </w:pPr>
      <w:r>
        <w:rPr>
          <w:sz w:val="20"/>
        </w:rPr>
        <w:t xml:space="preserve">на предоставление грантов и (или) иных безвозмездных целевых поступлений (пожертвований, средств на осуществление благотворительной деятельности и др.) другим организациям, а также предоставление платных услуг гражданам и (или) юридическим лицам;</w:t>
      </w:r>
    </w:p>
    <w:p>
      <w:pPr>
        <w:pStyle w:val="0"/>
        <w:spacing w:before="200" w:line-rule="auto"/>
        <w:ind w:firstLine="540"/>
        <w:jc w:val="both"/>
      </w:pPr>
      <w:r>
        <w:rPr>
          <w:sz w:val="20"/>
        </w:rPr>
        <w:t xml:space="preserve">на проведение академических, научных исследований.</w:t>
      </w:r>
    </w:p>
    <w:p>
      <w:pPr>
        <w:pStyle w:val="0"/>
        <w:spacing w:before="200" w:line-rule="auto"/>
        <w:ind w:firstLine="540"/>
        <w:jc w:val="both"/>
      </w:pPr>
      <w:r>
        <w:rPr>
          <w:sz w:val="20"/>
        </w:rPr>
        <w:t xml:space="preserve">2.33. Субсидия не подлежит перечислению в качестве взноса в уставный (складочный) капитал, вкладов в имущество другой организации.</w:t>
      </w:r>
    </w:p>
    <w:p>
      <w:pPr>
        <w:pStyle w:val="0"/>
        <w:spacing w:before="200" w:line-rule="auto"/>
        <w:ind w:firstLine="540"/>
        <w:jc w:val="both"/>
      </w:pPr>
      <w:r>
        <w:rPr>
          <w:sz w:val="20"/>
        </w:rPr>
        <w:t xml:space="preserve">Имущество, приобретенное за счет субсидии, не подлежит продаже, дарению, передаче в аренду, пользование другим лицам, обмену или взносу в виде пая, вклада или отчуждению иным образом в течение 5 лет со дня получения субсидии.</w:t>
      </w:r>
    </w:p>
    <w:p>
      <w:pPr>
        <w:pStyle w:val="0"/>
        <w:spacing w:before="200" w:line-rule="auto"/>
        <w:ind w:firstLine="540"/>
        <w:jc w:val="both"/>
      </w:pPr>
      <w:r>
        <w:rPr>
          <w:sz w:val="20"/>
        </w:rPr>
        <w:t xml:space="preserve">2.34. Размер предоставленной по итогам конкурса субсидии не подлежит изменению, за исключением случая уменьшения Департаменту внутренней политики ранее доведенных лимитов бюджетных обязательств, приводящего к невозможности предоставления субсидии в размере, определенном в соглашении.</w:t>
      </w:r>
    </w:p>
    <w:bookmarkStart w:id="594" w:name="P594"/>
    <w:bookmarkEnd w:id="594"/>
    <w:p>
      <w:pPr>
        <w:pStyle w:val="0"/>
        <w:spacing w:before="200" w:line-rule="auto"/>
        <w:ind w:firstLine="540"/>
        <w:jc w:val="both"/>
      </w:pPr>
      <w:r>
        <w:rPr>
          <w:sz w:val="20"/>
        </w:rPr>
        <w:t xml:space="preserve">2.35. Внесение в соглашение изменений, предусматривающих ухудшение значений результатов предоставления субсидии и показателей, необходимых для достижения результатов предоставления субсидии,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сокращения размера субсидии.</w:t>
      </w:r>
    </w:p>
    <w:p>
      <w:pPr>
        <w:pStyle w:val="0"/>
        <w:spacing w:before="200" w:line-rule="auto"/>
        <w:ind w:firstLine="540"/>
        <w:jc w:val="both"/>
      </w:pPr>
      <w:r>
        <w:rPr>
          <w:sz w:val="20"/>
        </w:rPr>
        <w:t xml:space="preserve">Результатом предоставления субсидии является получение жителями Ивановской области ОПУ со стороны НКО.</w:t>
      </w:r>
    </w:p>
    <w:p>
      <w:pPr>
        <w:pStyle w:val="0"/>
        <w:spacing w:before="200" w:line-rule="auto"/>
        <w:ind w:firstLine="540"/>
        <w:jc w:val="both"/>
      </w:pPr>
      <w:r>
        <w:rPr>
          <w:sz w:val="20"/>
        </w:rPr>
        <w:t xml:space="preserve">Целевым показателем, необходимым для достижения результата предоставления субсидии, является удовлетворенность жителей Ивановской области, получивших ОПУ со стороны НКО.</w:t>
      </w:r>
    </w:p>
    <w:p>
      <w:pPr>
        <w:pStyle w:val="0"/>
        <w:spacing w:before="200" w:line-rule="auto"/>
        <w:ind w:firstLine="540"/>
        <w:jc w:val="both"/>
      </w:pPr>
      <w:r>
        <w:rPr>
          <w:sz w:val="20"/>
        </w:rPr>
        <w:t xml:space="preserve">2.36. Наличие нераспределенного объема субсидии, а также выделение в течение финансового года дополнительных средств из бюджета Ивановской области на оказание целевого финансирования НКО является основанием для проведения дополнительного конкурса.</w:t>
      </w:r>
    </w:p>
    <w:p>
      <w:pPr>
        <w:pStyle w:val="0"/>
        <w:spacing w:before="200" w:line-rule="auto"/>
        <w:ind w:firstLine="540"/>
        <w:jc w:val="both"/>
      </w:pPr>
      <w:r>
        <w:rPr>
          <w:sz w:val="20"/>
        </w:rPr>
        <w:t xml:space="preserve">2.37. Решение о проведении дополнительного конкурса принимается в порядке, установленном </w:t>
      </w:r>
      <w:hyperlink w:history="0" w:anchor="P405" w:tooltip="2.1. В целях организации проведения конкурса, оказания содействия в проведении заседания экспертной комиссии Департамент внутренней политики при наличии лимитов бюджетных обязательств, доведенных до Департамента внутренней политики как получателя бюджетных средств на указанные цели (далее - лимиты бюджетных обязательств), ежегодно, не позднее 1 мая, письменно информирует заместителей Председателя Правительства Ивановской области, осуществляющих руководство Комплексом социальной сферы Ивановской области и...">
        <w:r>
          <w:rPr>
            <w:sz w:val="20"/>
            <w:color w:val="0000ff"/>
          </w:rPr>
          <w:t xml:space="preserve">пунктами 2.1</w:t>
        </w:r>
      </w:hyperlink>
      <w:r>
        <w:rPr>
          <w:sz w:val="20"/>
        </w:rPr>
        <w:t xml:space="preserve"> - </w:t>
      </w:r>
      <w:hyperlink w:history="0" w:anchor="P419" w:tooltip="2.3. Департамент внутренней политики не позднее 1 июня текущего года при наличии лимитов бюджетных обязательств, доведенных до Департамента внутренней политики как получателя бюджетных средств на указанные цели, и получения информации, указанной в пункте 2.2 настоящего Порядка, размещает на официальном сайте Департамента внутренней политики в информационно-телекоммуникационной сети Интернет (далее - сеть Интернет) (с размещением указателя страницы сайта на едином портале) объявление о проведении конкурса...">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В случае невозможности соблюдения в текущем году сроков проведения дополнительного конкурса, установленных настоящим Порядком, Департаментом внутренней политики дополнительный конкурс не проводится. Нераспределенный объем субсидии подлежит возврату в бюджет Ивановской области.</w:t>
      </w:r>
    </w:p>
    <w:p>
      <w:pPr>
        <w:pStyle w:val="0"/>
        <w:spacing w:before="200" w:line-rule="auto"/>
        <w:ind w:firstLine="540"/>
        <w:jc w:val="both"/>
      </w:pPr>
      <w:r>
        <w:rPr>
          <w:sz w:val="20"/>
        </w:rPr>
        <w:t xml:space="preserve">Дополнительный конкурс проводится в порядке, установленном </w:t>
      </w:r>
      <w:hyperlink w:history="0" w:anchor="P444" w:tooltip="2.4. Прием заявок осуществляется в срок, указанный в объявлении о проведении конкурса.">
        <w:r>
          <w:rPr>
            <w:sz w:val="20"/>
            <w:color w:val="0000ff"/>
          </w:rPr>
          <w:t xml:space="preserve">пунктами 2.4</w:t>
        </w:r>
      </w:hyperlink>
      <w:r>
        <w:rPr>
          <w:sz w:val="20"/>
        </w:rPr>
        <w:t xml:space="preserve"> - </w:t>
      </w:r>
      <w:hyperlink w:history="0" w:anchor="P554" w:tooltip="2.26. Основаниями для отказа НКО - победителю конкурса в предоставлении субсидии являются:">
        <w:r>
          <w:rPr>
            <w:sz w:val="20"/>
            <w:color w:val="0000ff"/>
          </w:rPr>
          <w:t xml:space="preserve">2.26</w:t>
        </w:r>
      </w:hyperlink>
      <w:r>
        <w:rPr>
          <w:sz w:val="20"/>
        </w:rPr>
        <w:t xml:space="preserve"> настоящего Порядка.</w:t>
      </w:r>
    </w:p>
    <w:p>
      <w:pPr>
        <w:pStyle w:val="0"/>
        <w:spacing w:before="200" w:line-rule="auto"/>
        <w:ind w:firstLine="540"/>
        <w:jc w:val="both"/>
      </w:pPr>
      <w:r>
        <w:rPr>
          <w:sz w:val="20"/>
        </w:rPr>
        <w:t xml:space="preserve">2.38. Протокол заседания экспертной комиссии с приложенным дополнительным перечнем НКО, рекомендованных к получению субсидии, служит основанием для внесения изменений в ранее принятое распоряжение.</w:t>
      </w:r>
    </w:p>
    <w:bookmarkStart w:id="602" w:name="P602"/>
    <w:bookmarkEnd w:id="602"/>
    <w:p>
      <w:pPr>
        <w:pStyle w:val="0"/>
        <w:spacing w:before="200" w:line-rule="auto"/>
        <w:ind w:firstLine="540"/>
        <w:jc w:val="both"/>
      </w:pPr>
      <w:r>
        <w:rPr>
          <w:sz w:val="20"/>
        </w:rPr>
        <w:t xml:space="preserve">2.39. Полученная субсидия подлежит возврату в областной бюджет в соответствии с требованиями, установленными бюджетным законодательством Российской Федерации, в следующих случаях:</w:t>
      </w:r>
    </w:p>
    <w:bookmarkStart w:id="603" w:name="P603"/>
    <w:bookmarkEnd w:id="603"/>
    <w:p>
      <w:pPr>
        <w:pStyle w:val="0"/>
        <w:spacing w:before="200" w:line-rule="auto"/>
        <w:ind w:firstLine="540"/>
        <w:jc w:val="both"/>
      </w:pPr>
      <w:r>
        <w:rPr>
          <w:sz w:val="20"/>
        </w:rPr>
        <w:t xml:space="preserve">2.39.1. Нарушение НКО условий предоставления субсидии, выявленное в том числе по фактам проверок, проведенных Департаментом внутренней политики и органами государственного финансового контроля Ивановской области.</w:t>
      </w:r>
    </w:p>
    <w:p>
      <w:pPr>
        <w:pStyle w:val="0"/>
        <w:spacing w:before="200" w:line-rule="auto"/>
        <w:ind w:firstLine="540"/>
        <w:jc w:val="both"/>
      </w:pPr>
      <w:r>
        <w:rPr>
          <w:sz w:val="20"/>
        </w:rPr>
        <w:t xml:space="preserve">Департамент внутренней политики в течение 10 календарных дней со дня установления фактов, указанных в </w:t>
      </w:r>
      <w:hyperlink w:history="0" w:anchor="P603" w:tooltip="2.39.1. Нарушение НКО условий предоставления субсидии, выявленное в том числе по фактам проверок, проведенных Департаментом внутренней политики и органами государственного финансового контроля Ивановской области.">
        <w:r>
          <w:rPr>
            <w:sz w:val="20"/>
            <w:color w:val="0000ff"/>
          </w:rPr>
          <w:t xml:space="preserve">абзаце первом</w:t>
        </w:r>
      </w:hyperlink>
      <w:r>
        <w:rPr>
          <w:sz w:val="20"/>
        </w:rPr>
        <w:t xml:space="preserve"> настоящего пункта, направляет НКО требование об обеспечении возврата субсидии в бюджет Ивановской области в размере и в сроки, определенные в указанном требовании, с указанием платежных реквизитов для перечисления субсидии. НКО возвращает в бюджет Ивановской области субсидию в размере 100% в сроки, определенные в требовании, которые не могут превышать 30 календарных дней с даты получения НКО требования об обеспечении возврата субсидии в бюджет Ивановской области.</w:t>
      </w:r>
    </w:p>
    <w:p>
      <w:pPr>
        <w:pStyle w:val="0"/>
        <w:spacing w:before="200" w:line-rule="auto"/>
        <w:ind w:firstLine="540"/>
        <w:jc w:val="both"/>
      </w:pPr>
      <w:r>
        <w:rPr>
          <w:sz w:val="20"/>
        </w:rPr>
        <w:t xml:space="preserve">2.39.2. В случае если НКО не достигнуты значения результатов предоставления субсидии, установленные соглашением, Департамент внутренней политики по результатам проверки отчета (отчетов) о достижении значений результатов предоставления субсидии, установленных соглашением, в течение 10 календарных дней со дня установления факта, указанного в </w:t>
      </w:r>
      <w:hyperlink w:history="0" w:anchor="P603" w:tooltip="2.39.1. Нарушение НКО условий предоставления субсидии, выявленное в том числе по фактам проверок, проведенных Департаментом внутренней политики и органами государственного финансового контроля Ивановской области.">
        <w:r>
          <w:rPr>
            <w:sz w:val="20"/>
            <w:color w:val="0000ff"/>
          </w:rPr>
          <w:t xml:space="preserve">абзаце первом подпункта 2.39.1 пункта 2.39</w:t>
        </w:r>
      </w:hyperlink>
      <w:r>
        <w:rPr>
          <w:sz w:val="20"/>
        </w:rPr>
        <w:t xml:space="preserve">, направляет НКО требование об обеспечении возврата субсидии в бюджет Ивановской области в размере и в сроки, определенные в указанном требовании, с указанием платежных реквизитов для перечисления субсидии. НКО возвращает в бюджет Ивановской области субсидию в размере 100% в сроки, определенные в требовании, которые не могут превышать 30 календарных дней с даты получения НКО требования об обеспечении возврата субсидии в бюджет Ивановской области.</w:t>
      </w:r>
    </w:p>
    <w:p>
      <w:pPr>
        <w:pStyle w:val="0"/>
        <w:jc w:val="both"/>
      </w:pPr>
      <w:r>
        <w:rPr>
          <w:sz w:val="20"/>
        </w:rPr>
        <w:t xml:space="preserve">(в ред. </w:t>
      </w:r>
      <w:hyperlink w:history="0" r:id="rId64" w:tooltip="Постановление Правительства Ивановской области от 02.08.2023 N 352-п &quot;О внесении изменений в некоторые постановления Правительства Ивановской области&quot; {КонсультантПлюс}">
        <w:r>
          <w:rPr>
            <w:sz w:val="20"/>
            <w:color w:val="0000ff"/>
          </w:rPr>
          <w:t xml:space="preserve">Постановления</w:t>
        </w:r>
      </w:hyperlink>
      <w:r>
        <w:rPr>
          <w:sz w:val="20"/>
        </w:rPr>
        <w:t xml:space="preserve"> Правительства Ивановской области от 02.08.2023 N 352-п)</w:t>
      </w:r>
    </w:p>
    <w:bookmarkStart w:id="607" w:name="P607"/>
    <w:bookmarkEnd w:id="607"/>
    <w:p>
      <w:pPr>
        <w:pStyle w:val="0"/>
        <w:spacing w:before="200" w:line-rule="auto"/>
        <w:ind w:firstLine="540"/>
        <w:jc w:val="both"/>
      </w:pPr>
      <w:r>
        <w:rPr>
          <w:sz w:val="20"/>
        </w:rPr>
        <w:t xml:space="preserve">2.39.3. В случае непредставления отчетности в порядке и сроки, установленные настоящим Порядком и соглашением:</w:t>
      </w:r>
    </w:p>
    <w:bookmarkStart w:id="608" w:name="P608"/>
    <w:bookmarkEnd w:id="608"/>
    <w:p>
      <w:pPr>
        <w:pStyle w:val="0"/>
        <w:spacing w:before="200" w:line-rule="auto"/>
        <w:ind w:firstLine="540"/>
        <w:jc w:val="both"/>
      </w:pPr>
      <w:r>
        <w:rPr>
          <w:sz w:val="20"/>
        </w:rPr>
        <w:t xml:space="preserve">Департамент внутренней политики в течение 10 календарных дней со дня установления фактов, указанных в </w:t>
      </w:r>
      <w:hyperlink w:history="0" w:anchor="P607" w:tooltip="2.39.3. В случае непредставления отчетности в порядке и сроки, установленные настоящим Порядком и соглашением:">
        <w:r>
          <w:rPr>
            <w:sz w:val="20"/>
            <w:color w:val="0000ff"/>
          </w:rPr>
          <w:t xml:space="preserve">абзаце первом</w:t>
        </w:r>
      </w:hyperlink>
      <w:r>
        <w:rPr>
          <w:sz w:val="20"/>
        </w:rPr>
        <w:t xml:space="preserve"> настоящего пункта, направляет НКО требование об обеспечении возврата субсидии в бюджет Ивановской области в размере и в сроки, определенные в указанном требовании, с указанием платежных реквизитов для перечисления субсидии. НКО возвращает в бюджет Ивановской области субсидию в размере и в сроки, определенные в требовании. При этом размер субсидии, подлежащей возврату в бюджет Ивановской области, определяется как разница между субсидией, предоставленной по соглашению, и суммой расходов, источником финансового обеспечения которых является субсидия, подтвержденных в порядке и сроки, установленные </w:t>
      </w:r>
      <w:hyperlink w:history="0" w:anchor="P617" w:tooltip="3.1. НКО, заключившие с Департаментом внутренней политики соглашения, предусмотренные пунктом 2.27 настоящего Порядка, представляют в Департамент внутренней политики ежеквартально, не позднее 10 числа месяца, следующего за отчетным кварталом, а по окончании текущего финансового года - не позднее 20 числа месяца, следующего за отчетным годом, отчет о расходах, источником финансового обеспечения которых является субсидия, отчет о достижении значений результатов предоставлении субсидии и отчет о достижении ...">
        <w:r>
          <w:rPr>
            <w:sz w:val="20"/>
            <w:color w:val="0000ff"/>
          </w:rPr>
          <w:t xml:space="preserve">пунктами 3.1</w:t>
        </w:r>
      </w:hyperlink>
      <w:r>
        <w:rPr>
          <w:sz w:val="20"/>
        </w:rPr>
        <w:t xml:space="preserve"> и </w:t>
      </w:r>
      <w:hyperlink w:history="0" w:anchor="P618" w:tooltip="3.2. Одновременно с отчетом о расходах НКО, источником финансового обеспечения которых является субсидия, представляются документы, подтверждающие факт понесенных НКО затрат. Указанные документы являются неотъемлемым приложением к указанному отчету.">
        <w:r>
          <w:rPr>
            <w:sz w:val="20"/>
            <w:color w:val="0000ff"/>
          </w:rPr>
          <w:t xml:space="preserve">3.2</w:t>
        </w:r>
      </w:hyperlink>
      <w:r>
        <w:rPr>
          <w:sz w:val="20"/>
        </w:rPr>
        <w:t xml:space="preserve"> настоящего Порядка, по состоянию на последнюю отчетную дату. Срок возврата субсидии не может превышать 30 календарных дней с даты получения НКО требования об обеспечении возврата субсидии в бюджет Ивановской области.</w:t>
      </w:r>
    </w:p>
    <w:p>
      <w:pPr>
        <w:pStyle w:val="0"/>
        <w:spacing w:before="200" w:line-rule="auto"/>
        <w:ind w:firstLine="540"/>
        <w:jc w:val="both"/>
      </w:pPr>
      <w:r>
        <w:rPr>
          <w:sz w:val="20"/>
        </w:rPr>
        <w:t xml:space="preserve">Департамент внутренней политики в случае непредставления отчетности в порядке и сроки, установленные настоящим Порядком и соглашением, принимает решение о расторжении соглашения.</w:t>
      </w:r>
    </w:p>
    <w:p>
      <w:pPr>
        <w:pStyle w:val="0"/>
        <w:spacing w:before="200" w:line-rule="auto"/>
        <w:ind w:firstLine="540"/>
        <w:jc w:val="both"/>
      </w:pPr>
      <w:r>
        <w:rPr>
          <w:sz w:val="20"/>
        </w:rPr>
        <w:t xml:space="preserve">В случае предоставления в НКО в Департамент внутренней политики отчетности, не соответствующей настоящему Порядку и соглашению, в том числе содержащей недостающие сведения, неточности, технические ошибки, Департамент в течение 10 календарных дней со дня установления указанных фактов направляет НКО требование о доработке отчетных форм на адрес электронной почты НКО, указанный в заявке (далее - требование о доработке).</w:t>
      </w:r>
    </w:p>
    <w:bookmarkStart w:id="611" w:name="P611"/>
    <w:bookmarkEnd w:id="611"/>
    <w:p>
      <w:pPr>
        <w:pStyle w:val="0"/>
        <w:spacing w:before="200" w:line-rule="auto"/>
        <w:ind w:firstLine="540"/>
        <w:jc w:val="both"/>
      </w:pPr>
      <w:r>
        <w:rPr>
          <w:sz w:val="20"/>
        </w:rPr>
        <w:t xml:space="preserve">НКО в течение 5 календарных дней с даты получения требования о доработке представляет в Департамент внутренней политики отчет в соответствии с требованием о доработке.</w:t>
      </w:r>
    </w:p>
    <w:p>
      <w:pPr>
        <w:pStyle w:val="0"/>
        <w:spacing w:before="200" w:line-rule="auto"/>
        <w:ind w:firstLine="540"/>
        <w:jc w:val="both"/>
      </w:pPr>
      <w:r>
        <w:rPr>
          <w:sz w:val="20"/>
        </w:rPr>
        <w:t xml:space="preserve">В случае несоответствия отчета (отчетов), указанного (указанных) в </w:t>
      </w:r>
      <w:hyperlink w:history="0" w:anchor="P611" w:tooltip="НКО в течение 5 календарных дней с даты получения требования о доработке представляет в Департамент внутренней политики отчет в соответствии с требованием о доработке.">
        <w:r>
          <w:rPr>
            <w:sz w:val="20"/>
            <w:color w:val="0000ff"/>
          </w:rPr>
          <w:t xml:space="preserve">абзаце пятом</w:t>
        </w:r>
      </w:hyperlink>
      <w:r>
        <w:rPr>
          <w:sz w:val="20"/>
        </w:rPr>
        <w:t xml:space="preserve"> настоящего пункта, установленным требованиям о доработке, Департамент направляет НКО требование об обеспечении возврата субсидии в бюджет Ивановской области в порядке, указанном в </w:t>
      </w:r>
      <w:hyperlink w:history="0" w:anchor="P608" w:tooltip="Департамент внутренней политики в течение 10 календарных дней со дня установления фактов, указанных в абзаце первом настоящего пункта, направляет НКО требование об обеспечении возврата субсидии в бюджет Ивановской области в размере и в сроки, определенные в указанном требовании, с указанием платежных реквизитов для перечисления субсидии. НКО возвращает в бюджет Ивановской области субсидию в размере и в сроки, определенные в требовании. При этом размер субсидии, подлежащей возврату в бюджет Ивановской обл...">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2.40. При отказе НКО произвести возврат субсидии в случаях, установленных в </w:t>
      </w:r>
      <w:hyperlink w:history="0" w:anchor="P602" w:tooltip="2.39. Полученная субсидия подлежит возврату в областной бюджет в соответствии с требованиями, установленными бюджетным законодательством Российской Федерации, в следующих случаях:">
        <w:r>
          <w:rPr>
            <w:sz w:val="20"/>
            <w:color w:val="0000ff"/>
          </w:rPr>
          <w:t xml:space="preserve">пункте 2.39</w:t>
        </w:r>
      </w:hyperlink>
      <w:r>
        <w:rPr>
          <w:sz w:val="20"/>
        </w:rPr>
        <w:t xml:space="preserve"> настоящего Порядка, субсидия взыскивается в судебном порядке в соответствии с законодательством Российской Федерации.</w:t>
      </w:r>
    </w:p>
    <w:p>
      <w:pPr>
        <w:pStyle w:val="0"/>
        <w:ind w:firstLine="540"/>
        <w:jc w:val="both"/>
      </w:pPr>
      <w:r>
        <w:rPr>
          <w:sz w:val="20"/>
        </w:rPr>
      </w:r>
    </w:p>
    <w:bookmarkStart w:id="615" w:name="P615"/>
    <w:bookmarkEnd w:id="615"/>
    <w:p>
      <w:pPr>
        <w:pStyle w:val="2"/>
        <w:outlineLvl w:val="1"/>
        <w:jc w:val="center"/>
      </w:pPr>
      <w:r>
        <w:rPr>
          <w:sz w:val="20"/>
        </w:rPr>
        <w:t xml:space="preserve">3. Требования к отчетности</w:t>
      </w:r>
    </w:p>
    <w:p>
      <w:pPr>
        <w:pStyle w:val="0"/>
        <w:jc w:val="center"/>
      </w:pPr>
      <w:r>
        <w:rPr>
          <w:sz w:val="20"/>
        </w:rPr>
      </w:r>
    </w:p>
    <w:bookmarkStart w:id="617" w:name="P617"/>
    <w:bookmarkEnd w:id="617"/>
    <w:p>
      <w:pPr>
        <w:pStyle w:val="0"/>
        <w:ind w:firstLine="540"/>
        <w:jc w:val="both"/>
      </w:pPr>
      <w:r>
        <w:rPr>
          <w:sz w:val="20"/>
        </w:rPr>
        <w:t xml:space="preserve">3.1. НКО, заключившие с Департаментом внутренней политики соглашения, предусмотренные </w:t>
      </w:r>
      <w:hyperlink w:history="0" w:anchor="P560" w:tooltip="2.27. Распоряжение является основанием для заключения с НКО соглашения в соответствии с типовой формой, установленной Департаментом финансов Ивановской области.">
        <w:r>
          <w:rPr>
            <w:sz w:val="20"/>
            <w:color w:val="0000ff"/>
          </w:rPr>
          <w:t xml:space="preserve">пунктом 2.27</w:t>
        </w:r>
      </w:hyperlink>
      <w:r>
        <w:rPr>
          <w:sz w:val="20"/>
        </w:rPr>
        <w:t xml:space="preserve"> настоящего Порядка, представляют в Департамент внутренней политики ежеквартально, не позднее 10 числа месяца, следующего за отчетным кварталом, а по окончании текущего финансового года - не позднее 20 числа месяца, следующего за отчетным годом, отчет о расходах, источником финансового обеспечения которых является субсидия, отчет о достижении значений результатов предоставлении субсидии и отчет о достижении целевых показателей, необходимых для достижения результатов предоставления субсидии, по формам, установленным Департаментом финансов.</w:t>
      </w:r>
    </w:p>
    <w:bookmarkStart w:id="618" w:name="P618"/>
    <w:bookmarkEnd w:id="618"/>
    <w:p>
      <w:pPr>
        <w:pStyle w:val="0"/>
        <w:spacing w:before="200" w:line-rule="auto"/>
        <w:ind w:firstLine="540"/>
        <w:jc w:val="both"/>
      </w:pPr>
      <w:r>
        <w:rPr>
          <w:sz w:val="20"/>
        </w:rPr>
        <w:t xml:space="preserve">3.2. Одновременно с отчетом о расходах НКО, источником финансового обеспечения которых является субсидия, представляются документы, подтверждающие факт понесенных НКО затрат. Указанные документы являются неотъемлемым приложением к указанному отчету.</w:t>
      </w:r>
    </w:p>
    <w:p>
      <w:pPr>
        <w:pStyle w:val="0"/>
        <w:spacing w:before="200" w:line-rule="auto"/>
        <w:ind w:firstLine="540"/>
        <w:jc w:val="both"/>
      </w:pPr>
      <w:r>
        <w:rPr>
          <w:sz w:val="20"/>
        </w:rPr>
        <w:t xml:space="preserve">Перечень документов, подтверждающих факт понесенных НКО затрат, источником финансового обеспечения которых является субсидия, утверждается приказом Департамента внутренней политики и размещается на его официальном сайте в сети Интернет.</w:t>
      </w:r>
    </w:p>
    <w:p>
      <w:pPr>
        <w:pStyle w:val="0"/>
        <w:spacing w:before="200" w:line-rule="auto"/>
        <w:ind w:firstLine="540"/>
        <w:jc w:val="both"/>
      </w:pPr>
      <w:r>
        <w:rPr>
          <w:sz w:val="20"/>
        </w:rPr>
        <w:t xml:space="preserve">3.3. Департамент внутренней политики вправе устанавливать в соглашении сроки и формы предоставляемой НКО дополнительной отчетности.</w:t>
      </w:r>
    </w:p>
    <w:p>
      <w:pPr>
        <w:pStyle w:val="0"/>
        <w:ind w:firstLine="54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субсидии и ответственности за их нарушение</w:t>
      </w:r>
    </w:p>
    <w:p>
      <w:pPr>
        <w:pStyle w:val="0"/>
        <w:jc w:val="center"/>
      </w:pPr>
      <w:r>
        <w:rPr>
          <w:sz w:val="20"/>
        </w:rPr>
      </w:r>
    </w:p>
    <w:p>
      <w:pPr>
        <w:pStyle w:val="0"/>
        <w:ind w:firstLine="540"/>
        <w:jc w:val="both"/>
      </w:pPr>
      <w:r>
        <w:rPr>
          <w:sz w:val="20"/>
        </w:rPr>
        <w:t xml:space="preserve">4.1. Департамент внутренней политики осуществляет проверку соблюдения НКО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Ивановской области осуществляет проверку соблюдения НКО порядка и условий предоставления субсидии в соответствии со </w:t>
      </w:r>
      <w:hyperlink w:history="0" r:id="rId6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6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Выражение согласия НКО на осуществление указанных в настоящем пункте проверок осуществляется путем подписания соглашения.</w:t>
      </w:r>
    </w:p>
    <w:p>
      <w:pPr>
        <w:pStyle w:val="0"/>
        <w:spacing w:before="200" w:line-rule="auto"/>
        <w:ind w:firstLine="540"/>
        <w:jc w:val="both"/>
      </w:pPr>
      <w:r>
        <w:rPr>
          <w:sz w:val="20"/>
        </w:rPr>
        <w:t xml:space="preserve">4.2. Контроль за соблюдением НКО порядка и условий предоставления субсидии, в том числе в части достижения результатов предоставления субсидии, осуществляется Департаментом внутренней политики в том числе на основании указанных в </w:t>
      </w:r>
      <w:hyperlink w:history="0" w:anchor="P615" w:tooltip="3. Требования к отчетности">
        <w:r>
          <w:rPr>
            <w:sz w:val="20"/>
            <w:color w:val="0000ff"/>
          </w:rPr>
          <w:t xml:space="preserve">разделе 3</w:t>
        </w:r>
      </w:hyperlink>
      <w:r>
        <w:rPr>
          <w:sz w:val="20"/>
        </w:rPr>
        <w:t xml:space="preserve"> настоящего Порядка отчетов.</w:t>
      </w:r>
    </w:p>
    <w:p>
      <w:pPr>
        <w:pStyle w:val="0"/>
        <w:spacing w:before="200" w:line-rule="auto"/>
        <w:ind w:firstLine="540"/>
        <w:jc w:val="both"/>
      </w:pPr>
      <w:hyperlink w:history="0" r:id="rId67" w:tooltip="Постановление Правительства Ивановской области от 02.08.2023 N 352-п &quot;О внесении изменений в некоторые постановления Правительства Ивановской области&quot; {КонсультантПлюс}">
        <w:r>
          <w:rPr>
            <w:sz w:val="20"/>
            <w:color w:val="0000ff"/>
          </w:rPr>
          <w:t xml:space="preserve">4.3</w:t>
        </w:r>
      </w:hyperlink>
      <w:r>
        <w:rPr>
          <w:sz w:val="20"/>
        </w:rPr>
        <w:t xml:space="preserve">. Департамент внутренней политики и Департамент финансов Ивановской области проводят мониторинг достижения результатов предоставления субсидии исходя из достижений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социально ориентированным</w:t>
      </w:r>
    </w:p>
    <w:p>
      <w:pPr>
        <w:pStyle w:val="0"/>
        <w:jc w:val="right"/>
      </w:pPr>
      <w:r>
        <w:rPr>
          <w:sz w:val="20"/>
        </w:rPr>
        <w:t xml:space="preserve">некоммерческим организациям, зарегистрированным</w:t>
      </w:r>
    </w:p>
    <w:p>
      <w:pPr>
        <w:pStyle w:val="0"/>
        <w:jc w:val="right"/>
      </w:pPr>
      <w:r>
        <w:rPr>
          <w:sz w:val="20"/>
        </w:rPr>
        <w:t xml:space="preserve">и действующим на территории Ивановской области,</w:t>
      </w:r>
    </w:p>
    <w:p>
      <w:pPr>
        <w:pStyle w:val="0"/>
        <w:jc w:val="right"/>
      </w:pPr>
      <w:r>
        <w:rPr>
          <w:sz w:val="20"/>
        </w:rPr>
        <w:t xml:space="preserve">являющимся исполнителями общественно</w:t>
      </w:r>
    </w:p>
    <w:p>
      <w:pPr>
        <w:pStyle w:val="0"/>
        <w:jc w:val="right"/>
      </w:pPr>
      <w:r>
        <w:rPr>
          <w:sz w:val="20"/>
        </w:rPr>
        <w:t xml:space="preserve">полезных услуг, грантов в форме субсидий</w:t>
      </w:r>
    </w:p>
    <w:p>
      <w:pPr>
        <w:pStyle w:val="0"/>
        <w:jc w:val="right"/>
      </w:pPr>
      <w:r>
        <w:rPr>
          <w:sz w:val="20"/>
        </w:rPr>
        <w:t xml:space="preserve">на оказание общественно полезной услуги</w:t>
      </w:r>
    </w:p>
    <w:p>
      <w:pPr>
        <w:pStyle w:val="0"/>
        <w:jc w:val="right"/>
      </w:pPr>
      <w:r>
        <w:rPr>
          <w:sz w:val="20"/>
        </w:rPr>
      </w:r>
    </w:p>
    <w:bookmarkStart w:id="645" w:name="P645"/>
    <w:bookmarkEnd w:id="645"/>
    <w:p>
      <w:pPr>
        <w:pStyle w:val="0"/>
        <w:jc w:val="center"/>
      </w:pPr>
      <w:r>
        <w:rPr>
          <w:sz w:val="20"/>
        </w:rPr>
        <w:t xml:space="preserve">Заявление на предоставление субсидии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15"/>
        <w:gridCol w:w="3855"/>
      </w:tblGrid>
      <w:tr>
        <w:tc>
          <w:tcPr>
            <w:tcW w:w="5215" w:type="dxa"/>
          </w:tcPr>
          <w:p>
            <w:pPr>
              <w:pStyle w:val="0"/>
              <w:jc w:val="both"/>
            </w:pPr>
            <w:r>
              <w:rPr>
                <w:sz w:val="20"/>
              </w:rPr>
              <w:t xml:space="preserve">Название организации-заявителя (далее - НКО) с указанием юридического статуса и даты регистрации</w:t>
            </w:r>
          </w:p>
        </w:tc>
        <w:tc>
          <w:tcPr>
            <w:tcW w:w="3855" w:type="dxa"/>
          </w:tcPr>
          <w:p>
            <w:pPr>
              <w:pStyle w:val="0"/>
              <w:jc w:val="both"/>
            </w:pPr>
            <w:r>
              <w:rPr>
                <w:sz w:val="20"/>
              </w:rPr>
            </w:r>
          </w:p>
        </w:tc>
      </w:tr>
      <w:tr>
        <w:tc>
          <w:tcPr>
            <w:tcW w:w="5215" w:type="dxa"/>
          </w:tcPr>
          <w:p>
            <w:pPr>
              <w:pStyle w:val="0"/>
              <w:jc w:val="both"/>
            </w:pPr>
            <w:r>
              <w:rPr>
                <w:sz w:val="20"/>
              </w:rPr>
              <w:t xml:space="preserve">ИНН</w:t>
            </w:r>
          </w:p>
          <w:p>
            <w:pPr>
              <w:pStyle w:val="0"/>
              <w:jc w:val="both"/>
            </w:pPr>
            <w:r>
              <w:rPr>
                <w:sz w:val="20"/>
              </w:rPr>
              <w:t xml:space="preserve">ОГРН</w:t>
            </w:r>
          </w:p>
          <w:p>
            <w:pPr>
              <w:pStyle w:val="0"/>
              <w:jc w:val="both"/>
            </w:pPr>
            <w:r>
              <w:rPr>
                <w:sz w:val="20"/>
              </w:rPr>
              <w:t xml:space="preserve">КПП</w:t>
            </w:r>
          </w:p>
          <w:p>
            <w:pPr>
              <w:pStyle w:val="0"/>
              <w:jc w:val="both"/>
            </w:pPr>
            <w:hyperlink w:history="0" r:id="rId6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w:t>
              </w:r>
            </w:hyperlink>
          </w:p>
        </w:tc>
        <w:tc>
          <w:tcPr>
            <w:tcW w:w="3855" w:type="dxa"/>
          </w:tcPr>
          <w:p>
            <w:pPr>
              <w:pStyle w:val="0"/>
              <w:jc w:val="both"/>
            </w:pPr>
            <w:r>
              <w:rPr>
                <w:sz w:val="20"/>
              </w:rPr>
            </w:r>
          </w:p>
        </w:tc>
      </w:tr>
      <w:tr>
        <w:tc>
          <w:tcPr>
            <w:tcW w:w="5215" w:type="dxa"/>
          </w:tcPr>
          <w:p>
            <w:pPr>
              <w:pStyle w:val="0"/>
              <w:jc w:val="both"/>
            </w:pPr>
            <w:r>
              <w:rPr>
                <w:sz w:val="20"/>
              </w:rPr>
              <w:t xml:space="preserve">Юридический адрес НКО</w:t>
            </w:r>
          </w:p>
        </w:tc>
        <w:tc>
          <w:tcPr>
            <w:tcW w:w="3855" w:type="dxa"/>
          </w:tcPr>
          <w:p>
            <w:pPr>
              <w:pStyle w:val="0"/>
              <w:jc w:val="both"/>
            </w:pPr>
            <w:r>
              <w:rPr>
                <w:sz w:val="20"/>
              </w:rPr>
            </w:r>
          </w:p>
        </w:tc>
      </w:tr>
      <w:tr>
        <w:tc>
          <w:tcPr>
            <w:tcW w:w="5215" w:type="dxa"/>
          </w:tcPr>
          <w:p>
            <w:pPr>
              <w:pStyle w:val="0"/>
              <w:jc w:val="both"/>
            </w:pPr>
            <w:r>
              <w:rPr>
                <w:sz w:val="20"/>
              </w:rPr>
              <w:t xml:space="preserve">Почтовый адрес НКО</w:t>
            </w:r>
          </w:p>
        </w:tc>
        <w:tc>
          <w:tcPr>
            <w:tcW w:w="3855" w:type="dxa"/>
          </w:tcPr>
          <w:p>
            <w:pPr>
              <w:pStyle w:val="0"/>
              <w:jc w:val="both"/>
            </w:pPr>
            <w:r>
              <w:rPr>
                <w:sz w:val="20"/>
              </w:rPr>
            </w:r>
          </w:p>
        </w:tc>
      </w:tr>
      <w:tr>
        <w:tc>
          <w:tcPr>
            <w:tcW w:w="5215" w:type="dxa"/>
          </w:tcPr>
          <w:p>
            <w:pPr>
              <w:pStyle w:val="0"/>
              <w:jc w:val="both"/>
            </w:pPr>
            <w:r>
              <w:rPr>
                <w:sz w:val="20"/>
              </w:rPr>
              <w:t xml:space="preserve">Номера телефона, факса НКО (с кодом населенного пункта), адрес электронной почты для направления юридически значимых сообщений, сайта в информационно-телекоммуникационной сети Интернет (при наличии)</w:t>
            </w:r>
          </w:p>
        </w:tc>
        <w:tc>
          <w:tcPr>
            <w:tcW w:w="3855" w:type="dxa"/>
          </w:tcPr>
          <w:p>
            <w:pPr>
              <w:pStyle w:val="0"/>
              <w:jc w:val="both"/>
            </w:pPr>
            <w:r>
              <w:rPr>
                <w:sz w:val="20"/>
              </w:rPr>
            </w:r>
          </w:p>
        </w:tc>
      </w:tr>
      <w:tr>
        <w:tc>
          <w:tcPr>
            <w:tcW w:w="5215" w:type="dxa"/>
          </w:tcPr>
          <w:p>
            <w:pPr>
              <w:pStyle w:val="0"/>
              <w:jc w:val="both"/>
            </w:pPr>
            <w:r>
              <w:rPr>
                <w:sz w:val="20"/>
              </w:rPr>
              <w:t xml:space="preserve">ФИО, должность руководителя НКО</w:t>
            </w:r>
          </w:p>
        </w:tc>
        <w:tc>
          <w:tcPr>
            <w:tcW w:w="3855" w:type="dxa"/>
          </w:tcPr>
          <w:p>
            <w:pPr>
              <w:pStyle w:val="0"/>
              <w:jc w:val="both"/>
            </w:pPr>
            <w:r>
              <w:rPr>
                <w:sz w:val="20"/>
              </w:rPr>
            </w:r>
          </w:p>
        </w:tc>
      </w:tr>
      <w:tr>
        <w:tc>
          <w:tcPr>
            <w:tcW w:w="5215" w:type="dxa"/>
          </w:tcPr>
          <w:p>
            <w:pPr>
              <w:pStyle w:val="0"/>
              <w:jc w:val="both"/>
            </w:pPr>
            <w:r>
              <w:rPr>
                <w:sz w:val="20"/>
              </w:rPr>
              <w:t xml:space="preserve">Городской (с кодом населенного пункта) и мобильный (при наличии) телефоны руководителя организации, адрес электронной почты руководителя НКО (при наличии)</w:t>
            </w:r>
          </w:p>
        </w:tc>
        <w:tc>
          <w:tcPr>
            <w:tcW w:w="3855" w:type="dxa"/>
          </w:tcPr>
          <w:p>
            <w:pPr>
              <w:pStyle w:val="0"/>
              <w:jc w:val="both"/>
            </w:pPr>
            <w:r>
              <w:rPr>
                <w:sz w:val="20"/>
              </w:rPr>
            </w:r>
          </w:p>
        </w:tc>
      </w:tr>
      <w:tr>
        <w:tc>
          <w:tcPr>
            <w:tcW w:w="5215" w:type="dxa"/>
          </w:tcPr>
          <w:p>
            <w:pPr>
              <w:pStyle w:val="0"/>
              <w:jc w:val="both"/>
            </w:pPr>
            <w:r>
              <w:rPr>
                <w:sz w:val="20"/>
              </w:rPr>
              <w:t xml:space="preserve">ФИО главного бухгалтера НКО (лица, осуществляющего ведение бухгалтерского учета)</w:t>
            </w:r>
          </w:p>
        </w:tc>
        <w:tc>
          <w:tcPr>
            <w:tcW w:w="3855" w:type="dxa"/>
          </w:tcPr>
          <w:p>
            <w:pPr>
              <w:pStyle w:val="0"/>
              <w:jc w:val="both"/>
            </w:pPr>
            <w:r>
              <w:rPr>
                <w:sz w:val="20"/>
              </w:rPr>
            </w:r>
          </w:p>
        </w:tc>
      </w:tr>
      <w:tr>
        <w:tc>
          <w:tcPr>
            <w:tcW w:w="5215" w:type="dxa"/>
          </w:tcPr>
          <w:p>
            <w:pPr>
              <w:pStyle w:val="0"/>
              <w:jc w:val="both"/>
            </w:pPr>
            <w:r>
              <w:rPr>
                <w:sz w:val="20"/>
              </w:rPr>
              <w:t xml:space="preserve">Городской (с кодом населенного пункта) и мобильный (при наличии) телефоны главного бухгалтера НКО, адрес электронной почты главного бухгалтера (при наличии)</w:t>
            </w:r>
          </w:p>
        </w:tc>
        <w:tc>
          <w:tcPr>
            <w:tcW w:w="3855" w:type="dxa"/>
          </w:tcPr>
          <w:p>
            <w:pPr>
              <w:pStyle w:val="0"/>
              <w:jc w:val="both"/>
            </w:pPr>
            <w:r>
              <w:rPr>
                <w:sz w:val="20"/>
              </w:rPr>
            </w:r>
          </w:p>
        </w:tc>
      </w:tr>
      <w:tr>
        <w:tc>
          <w:tcPr>
            <w:tcW w:w="5215" w:type="dxa"/>
          </w:tcPr>
          <w:p>
            <w:pPr>
              <w:pStyle w:val="0"/>
              <w:jc w:val="both"/>
            </w:pPr>
            <w:r>
              <w:rPr>
                <w:sz w:val="20"/>
              </w:rPr>
              <w:t xml:space="preserve">&lt;*&gt; Необходимый размер субсидии</w:t>
            </w:r>
          </w:p>
        </w:tc>
        <w:tc>
          <w:tcPr>
            <w:tcW w:w="3855" w:type="dxa"/>
          </w:tcPr>
          <w:p>
            <w:pPr>
              <w:pStyle w:val="0"/>
              <w:jc w:val="both"/>
            </w:pPr>
            <w:r>
              <w:rPr>
                <w:sz w:val="20"/>
              </w:rPr>
            </w:r>
          </w:p>
        </w:tc>
      </w:tr>
      <w:tr>
        <w:tc>
          <w:tcPr>
            <w:tcW w:w="5215" w:type="dxa"/>
          </w:tcPr>
          <w:p>
            <w:pPr>
              <w:pStyle w:val="0"/>
              <w:jc w:val="both"/>
            </w:pPr>
            <w:r>
              <w:rPr>
                <w:sz w:val="20"/>
              </w:rPr>
              <w:t xml:space="preserve">Срок предоставления субсидии (не менее 2 и не более 3 лет)</w:t>
            </w:r>
          </w:p>
        </w:tc>
        <w:tc>
          <w:tcPr>
            <w:tcW w:w="3855" w:type="dxa"/>
          </w:tcPr>
          <w:p>
            <w:pPr>
              <w:pStyle w:val="0"/>
              <w:jc w:val="both"/>
            </w:pPr>
            <w:r>
              <w:rPr>
                <w:sz w:val="20"/>
              </w:rPr>
            </w:r>
          </w:p>
        </w:tc>
      </w:tr>
      <w:tr>
        <w:tc>
          <w:tcPr>
            <w:tcW w:w="5215" w:type="dxa"/>
          </w:tcPr>
          <w:p>
            <w:pPr>
              <w:pStyle w:val="0"/>
              <w:jc w:val="both"/>
            </w:pPr>
            <w:r>
              <w:rPr>
                <w:sz w:val="20"/>
              </w:rPr>
              <w:t xml:space="preserve">Банковские реквизиты НКО</w:t>
            </w:r>
          </w:p>
        </w:tc>
        <w:tc>
          <w:tcPr>
            <w:tcW w:w="3855" w:type="dxa"/>
          </w:tcPr>
          <w:p>
            <w:pPr>
              <w:pStyle w:val="0"/>
              <w:jc w:val="both"/>
            </w:pPr>
            <w:r>
              <w:rPr>
                <w:sz w:val="20"/>
              </w:rPr>
            </w:r>
          </w:p>
        </w:tc>
      </w:tr>
    </w:tbl>
    <w:p>
      <w:pPr>
        <w:pStyle w:val="0"/>
        <w:ind w:firstLine="540"/>
        <w:jc w:val="both"/>
      </w:pPr>
      <w:r>
        <w:rPr>
          <w:sz w:val="20"/>
        </w:rPr>
      </w:r>
    </w:p>
    <w:p>
      <w:pPr>
        <w:pStyle w:val="0"/>
        <w:ind w:firstLine="540"/>
        <w:jc w:val="both"/>
      </w:pPr>
      <w:r>
        <w:rPr>
          <w:sz w:val="20"/>
        </w:rPr>
        <w:t xml:space="preserve">Подтверждаем, что по состоянию на первое число месяца, в котором подается заявка:</w:t>
      </w:r>
    </w:p>
    <w:p>
      <w:pPr>
        <w:pStyle w:val="0"/>
        <w:spacing w:before="200" w:line-rule="auto"/>
        <w:ind w:firstLine="540"/>
        <w:jc w:val="both"/>
      </w:pPr>
      <w:r>
        <w:rPr>
          <w:sz w:val="20"/>
        </w:rPr>
        <w:t xml:space="preserve">НКО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w:history="0" r:id="rId69"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у НКО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перед бюджетом Ивановской области;</w:t>
      </w:r>
    </w:p>
    <w:p>
      <w:pPr>
        <w:pStyle w:val="0"/>
        <w:spacing w:before="200" w:line-rule="auto"/>
        <w:ind w:firstLine="540"/>
        <w:jc w:val="both"/>
      </w:pPr>
      <w:r>
        <w:rPr>
          <w:sz w:val="20"/>
        </w:rPr>
        <w:t xml:space="preserve">НКО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ее не введена процедура банкротства, деятельность НКО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НКО зарегистрирована в установленном порядке в качестве юридического лица и состоит на налоговом учете в территориальном налоговом органе Ивановской области;</w:t>
      </w:r>
    </w:p>
    <w:p>
      <w:pPr>
        <w:pStyle w:val="0"/>
        <w:spacing w:before="200" w:line-rule="auto"/>
        <w:ind w:firstLine="540"/>
        <w:jc w:val="both"/>
      </w:pPr>
      <w:r>
        <w:rPr>
          <w:sz w:val="20"/>
        </w:rPr>
        <w:t xml:space="preserve">НКО осуществляет на территории Ивановской области в соответствии со своими учредительными документами виды деятельности, предусмотренные </w:t>
      </w:r>
      <w:hyperlink w:history="0" r:id="rId70"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w:t>
      </w:r>
      <w:hyperlink w:history="0" r:id="rId71" w:tooltip="Закон Ивановской области от 06.05.2011 N 37-ОЗ (ред. от 31.10.2023) &quot;О поддержке социально ориентированных некоммерческих организаций&quot; (принят Ивановской областной Думой 28.04.2011) {КонсультантПлюс}">
        <w:r>
          <w:rPr>
            <w:sz w:val="20"/>
            <w:color w:val="0000ff"/>
          </w:rPr>
          <w:t xml:space="preserve">статьей 3</w:t>
        </w:r>
      </w:hyperlink>
      <w:r>
        <w:rPr>
          <w:sz w:val="20"/>
        </w:rPr>
        <w:t xml:space="preserve"> Закона Ивановской области;</w:t>
      </w:r>
    </w:p>
    <w:p>
      <w:pPr>
        <w:pStyle w:val="0"/>
        <w:spacing w:before="200" w:line-rule="auto"/>
        <w:ind w:firstLine="540"/>
        <w:jc w:val="both"/>
      </w:pPr>
      <w:r>
        <w:rPr>
          <w:sz w:val="20"/>
        </w:rPr>
        <w:t xml:space="preserve">НКО соответствует требованиям к категории получателей субсидии, определенным </w:t>
      </w:r>
      <w:hyperlink w:history="0" w:anchor="P396" w:tooltip="1.3. К категории получателей субсидии, имеющих право на получение субсидии, относятся НКО, признанные исполнителями общественно полезных услуг и включенные в реестр некоммерческих организаций - исполнителей ОПУ.">
        <w:r>
          <w:rPr>
            <w:sz w:val="20"/>
            <w:color w:val="0000ff"/>
          </w:rPr>
          <w:t xml:space="preserve">пунктом 1.3</w:t>
        </w:r>
      </w:hyperlink>
      <w:r>
        <w:rPr>
          <w:sz w:val="20"/>
        </w:rPr>
        <w:t xml:space="preserve"> Порядка предоставления социально ориентированным некоммерческим организациям, зарегистрированным и действующим на территории Ивановской области, являющимся исполнителями общественно полезных услуг, грантов в форме субсидии на оказание общественно полезной услуги, утвержденного постановлением Правительства Ивановской области от 30.03.2012 N 107-п "О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 (далее - Порядок);</w:t>
      </w:r>
    </w:p>
    <w:p>
      <w:pPr>
        <w:pStyle w:val="0"/>
        <w:spacing w:before="200" w:line-rule="auto"/>
        <w:ind w:firstLine="540"/>
        <w:jc w:val="both"/>
      </w:pPr>
      <w:r>
        <w:rPr>
          <w:sz w:val="20"/>
        </w:rPr>
        <w:t xml:space="preserve">НКО не получает средства из федерального, областного, местного бюджетов в соответствии с иными правовыми актами на цели, указанные в </w:t>
      </w:r>
      <w:hyperlink w:history="0" w:anchor="P395" w:tooltip="1.2. Субсидия предоставляется в целях финансового обеспечения затрат на оказание общественно полезной услуги (далее - ОПУ), включенной в перечень ОПУ, утвержденный постановлением Правительства Российской Федерации от 27.10.2016 N 1096 &quot;Об утверждении перечня общественно полезных услуг и критериев оценки качества их оказания&quot; (далее - перечень ОПУ), в соответствии с приоритетными направлениями деятельности в сфере оказания общественно полезных услуг, утвержденными Указом Президента Российской Федерации от...">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Настоящим подтверждаем свое согласие на публикацию (размещение) в информационно-телекоммуникационной сети Интернет информации об НКО - участнике конкурса, о подаваемой НКО заявке, иной информации об участнике конкурса в соответствии с требованиями Порядка.</w:t>
      </w:r>
    </w:p>
    <w:p>
      <w:pPr>
        <w:pStyle w:val="0"/>
        <w:spacing w:before="200" w:line-rule="auto"/>
        <w:ind w:firstLine="540"/>
        <w:jc w:val="both"/>
      </w:pPr>
      <w:r>
        <w:rPr>
          <w:sz w:val="20"/>
        </w:rPr>
        <w:t xml:space="preserve">Полноту и достоверность сведений, представленных в составе заявки на конкурс, подтверждаем.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Размер запрашиваемой НКО субсидии не может превышать размер субсидии, указанный в объявлении о проведении конкурса.</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553"/>
        <w:gridCol w:w="2023"/>
        <w:gridCol w:w="434"/>
        <w:gridCol w:w="3060"/>
      </w:tblGrid>
      <w:tr>
        <w:tblPrEx>
          <w:tblBorders>
            <w:insideH w:val="single" w:sz="4"/>
          </w:tblBorders>
        </w:tblPrEx>
        <w:tc>
          <w:tcPr>
            <w:tcW w:w="3553" w:type="dxa"/>
            <w:tcBorders>
              <w:top w:val="nil"/>
              <w:left w:val="nil"/>
              <w:bottom w:val="nil"/>
              <w:right w:val="nil"/>
            </w:tcBorders>
            <w:vMerge w:val="restart"/>
          </w:tcPr>
          <w:p>
            <w:pPr>
              <w:pStyle w:val="0"/>
              <w:jc w:val="both"/>
            </w:pPr>
            <w:r>
              <w:rPr>
                <w:sz w:val="20"/>
              </w:rPr>
              <w:t xml:space="preserve">Руководитель НКО</w:t>
            </w:r>
          </w:p>
        </w:tc>
        <w:tc>
          <w:tcPr>
            <w:tcW w:w="2023" w:type="dxa"/>
            <w:tcBorders>
              <w:top w:val="nil"/>
              <w:left w:val="nil"/>
              <w:bottom w:val="single" w:sz="4"/>
              <w:right w:val="nil"/>
            </w:tcBorders>
          </w:tcPr>
          <w:p>
            <w:pPr>
              <w:pStyle w:val="0"/>
              <w:jc w:val="center"/>
            </w:pPr>
            <w:r>
              <w:rPr>
                <w:sz w:val="20"/>
              </w:rPr>
            </w:r>
          </w:p>
        </w:tc>
        <w:tc>
          <w:tcPr>
            <w:tcW w:w="434" w:type="dxa"/>
            <w:tcBorders>
              <w:top w:val="nil"/>
              <w:left w:val="nil"/>
              <w:bottom w:val="nil"/>
              <w:right w:val="nil"/>
            </w:tcBorders>
            <w:vMerge w:val="restart"/>
          </w:tcPr>
          <w:p>
            <w:pPr>
              <w:pStyle w:val="0"/>
              <w:jc w:val="center"/>
            </w:pPr>
            <w:r>
              <w:rPr>
                <w:sz w:val="20"/>
              </w:rPr>
            </w:r>
          </w:p>
        </w:tc>
        <w:tc>
          <w:tcPr>
            <w:tcW w:w="3060" w:type="dxa"/>
            <w:tcBorders>
              <w:top w:val="nil"/>
              <w:left w:val="nil"/>
              <w:bottom w:val="single" w:sz="4"/>
              <w:right w:val="nil"/>
            </w:tcBorders>
          </w:tcPr>
          <w:p>
            <w:pPr>
              <w:pStyle w:val="0"/>
              <w:jc w:val="center"/>
            </w:pPr>
            <w:r>
              <w:rPr>
                <w:sz w:val="20"/>
              </w:rPr>
            </w:r>
          </w:p>
        </w:tc>
      </w:tr>
      <w:tr>
        <w:tc>
          <w:tcPr>
            <w:tcBorders>
              <w:top w:val="nil"/>
              <w:left w:val="nil"/>
              <w:bottom w:val="nil"/>
              <w:right w:val="nil"/>
            </w:tcBorders>
            <w:vMerge w:val="continue"/>
          </w:tcPr>
          <w:p/>
        </w:tc>
        <w:tc>
          <w:tcPr>
            <w:tcW w:w="2023"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3060" w:type="dxa"/>
            <w:tcBorders>
              <w:top w:val="single" w:sz="4"/>
              <w:left w:val="nil"/>
              <w:bottom w:val="nil"/>
              <w:right w:val="nil"/>
            </w:tcBorders>
          </w:tcPr>
          <w:p>
            <w:pPr>
              <w:pStyle w:val="0"/>
              <w:jc w:val="center"/>
            </w:pPr>
            <w:r>
              <w:rPr>
                <w:sz w:val="20"/>
              </w:rPr>
              <w:t xml:space="preserve">(расшифровка подписи)</w:t>
            </w:r>
          </w:p>
        </w:tc>
      </w:tr>
      <w:tr>
        <w:tc>
          <w:tcPr>
            <w:tcW w:w="3553" w:type="dxa"/>
            <w:tcBorders>
              <w:top w:val="nil"/>
              <w:left w:val="nil"/>
              <w:bottom w:val="nil"/>
              <w:right w:val="nil"/>
            </w:tcBorders>
          </w:tcPr>
          <w:p>
            <w:pPr>
              <w:pStyle w:val="0"/>
              <w:jc w:val="both"/>
            </w:pPr>
            <w:r>
              <w:rPr>
                <w:sz w:val="20"/>
              </w:rPr>
              <w:t xml:space="preserve">Главный бухгалтер НКО</w:t>
            </w:r>
          </w:p>
          <w:p>
            <w:pPr>
              <w:pStyle w:val="0"/>
              <w:jc w:val="both"/>
            </w:pPr>
            <w:r>
              <w:rPr>
                <w:sz w:val="20"/>
              </w:rPr>
              <w:t xml:space="preserve">(лицо, осуществляющее ведение бухгалтерского учета)</w:t>
            </w:r>
          </w:p>
        </w:tc>
        <w:tc>
          <w:tcPr>
            <w:tcW w:w="2023" w:type="dxa"/>
            <w:tcBorders>
              <w:top w:val="nil"/>
              <w:left w:val="nil"/>
              <w:bottom w:val="single" w:sz="4"/>
              <w:right w:val="nil"/>
            </w:tcBorders>
          </w:tcPr>
          <w:p>
            <w:pPr>
              <w:pStyle w:val="0"/>
              <w:jc w:val="center"/>
            </w:pPr>
            <w:r>
              <w:rPr>
                <w:sz w:val="20"/>
              </w:rPr>
            </w:r>
          </w:p>
        </w:tc>
        <w:tc>
          <w:tcPr>
            <w:tcBorders>
              <w:top w:val="nil"/>
              <w:left w:val="nil"/>
              <w:bottom w:val="nil"/>
              <w:right w:val="nil"/>
            </w:tcBorders>
            <w:vMerge w:val="continue"/>
          </w:tcPr>
          <w:p/>
        </w:tc>
        <w:tc>
          <w:tcPr>
            <w:tcW w:w="3060" w:type="dxa"/>
            <w:tcBorders>
              <w:top w:val="nil"/>
              <w:left w:val="nil"/>
              <w:bottom w:val="single" w:sz="4"/>
              <w:right w:val="nil"/>
            </w:tcBorders>
          </w:tcPr>
          <w:p>
            <w:pPr>
              <w:pStyle w:val="0"/>
              <w:jc w:val="center"/>
            </w:pPr>
            <w:r>
              <w:rPr>
                <w:sz w:val="20"/>
              </w:rPr>
            </w:r>
          </w:p>
        </w:tc>
      </w:tr>
      <w:tr>
        <w:tc>
          <w:tcPr>
            <w:tcW w:w="3553" w:type="dxa"/>
            <w:tcBorders>
              <w:top w:val="nil"/>
              <w:left w:val="nil"/>
              <w:bottom w:val="nil"/>
              <w:right w:val="nil"/>
            </w:tcBorders>
          </w:tcPr>
          <w:p>
            <w:pPr>
              <w:pStyle w:val="0"/>
              <w:jc w:val="both"/>
            </w:pPr>
            <w:r>
              <w:rPr>
                <w:sz w:val="20"/>
              </w:rPr>
            </w:r>
          </w:p>
        </w:tc>
        <w:tc>
          <w:tcPr>
            <w:tcW w:w="2023"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3060" w:type="dxa"/>
            <w:tcBorders>
              <w:top w:val="single" w:sz="4"/>
              <w:left w:val="nil"/>
              <w:bottom w:val="nil"/>
              <w:right w:val="nil"/>
            </w:tcBorders>
          </w:tcPr>
          <w:p>
            <w:pPr>
              <w:pStyle w:val="0"/>
              <w:jc w:val="center"/>
            </w:pPr>
            <w:r>
              <w:rPr>
                <w:sz w:val="20"/>
              </w:rPr>
              <w:t xml:space="preserve">(расшифровка подписи)</w:t>
            </w:r>
          </w:p>
        </w:tc>
      </w:tr>
      <w:tr>
        <w:tc>
          <w:tcPr>
            <w:tcW w:w="3553" w:type="dxa"/>
            <w:tcBorders>
              <w:top w:val="nil"/>
              <w:left w:val="nil"/>
              <w:bottom w:val="nil"/>
              <w:right w:val="nil"/>
            </w:tcBorders>
          </w:tcPr>
          <w:p>
            <w:pPr>
              <w:pStyle w:val="0"/>
              <w:jc w:val="center"/>
            </w:pPr>
            <w:r>
              <w:rPr>
                <w:sz w:val="20"/>
              </w:rPr>
              <w:t xml:space="preserve">М.П.</w:t>
            </w:r>
          </w:p>
        </w:tc>
        <w:tc>
          <w:tcPr>
            <w:gridSpan w:val="3"/>
            <w:tcW w:w="5517" w:type="dxa"/>
            <w:tcBorders>
              <w:top w:val="nil"/>
              <w:left w:val="nil"/>
              <w:bottom w:val="nil"/>
              <w:right w:val="nil"/>
            </w:tcBorders>
          </w:tcPr>
          <w:p>
            <w:pPr>
              <w:pStyle w:val="0"/>
              <w:jc w:val="both"/>
            </w:pPr>
            <w:r>
              <w:rPr>
                <w:sz w:val="20"/>
              </w:rPr>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предоставления социально ориентированным</w:t>
      </w:r>
    </w:p>
    <w:p>
      <w:pPr>
        <w:pStyle w:val="0"/>
        <w:jc w:val="right"/>
      </w:pPr>
      <w:r>
        <w:rPr>
          <w:sz w:val="20"/>
        </w:rPr>
        <w:t xml:space="preserve">некоммерческим организациям, зарегистрированным</w:t>
      </w:r>
    </w:p>
    <w:p>
      <w:pPr>
        <w:pStyle w:val="0"/>
        <w:jc w:val="right"/>
      </w:pPr>
      <w:r>
        <w:rPr>
          <w:sz w:val="20"/>
        </w:rPr>
        <w:t xml:space="preserve">и действующим на территории Ивановской области,</w:t>
      </w:r>
    </w:p>
    <w:p>
      <w:pPr>
        <w:pStyle w:val="0"/>
        <w:jc w:val="right"/>
      </w:pPr>
      <w:r>
        <w:rPr>
          <w:sz w:val="20"/>
        </w:rPr>
        <w:t xml:space="preserve">являющимся исполнителями общественно</w:t>
      </w:r>
    </w:p>
    <w:p>
      <w:pPr>
        <w:pStyle w:val="0"/>
        <w:jc w:val="right"/>
      </w:pPr>
      <w:r>
        <w:rPr>
          <w:sz w:val="20"/>
        </w:rPr>
        <w:t xml:space="preserve">полезных услуг, грантов в форме субсидий</w:t>
      </w:r>
    </w:p>
    <w:p>
      <w:pPr>
        <w:pStyle w:val="0"/>
        <w:jc w:val="right"/>
      </w:pPr>
      <w:r>
        <w:rPr>
          <w:sz w:val="20"/>
        </w:rPr>
        <w:t xml:space="preserve">на оказание общественно полезной услуги</w:t>
      </w:r>
    </w:p>
    <w:p>
      <w:pPr>
        <w:pStyle w:val="0"/>
        <w:jc w:val="right"/>
      </w:pPr>
      <w:r>
        <w:rPr>
          <w:sz w:val="20"/>
        </w:rPr>
      </w:r>
    </w:p>
    <w:bookmarkStart w:id="717" w:name="P717"/>
    <w:bookmarkEnd w:id="717"/>
    <w:p>
      <w:pPr>
        <w:pStyle w:val="0"/>
        <w:jc w:val="center"/>
      </w:pPr>
      <w:r>
        <w:rPr>
          <w:sz w:val="20"/>
        </w:rPr>
        <w:t xml:space="preserve">Справка о деятельности социально ориентированной</w:t>
      </w:r>
    </w:p>
    <w:p>
      <w:pPr>
        <w:pStyle w:val="0"/>
        <w:jc w:val="center"/>
      </w:pPr>
      <w:r>
        <w:rPr>
          <w:sz w:val="20"/>
        </w:rPr>
        <w:t xml:space="preserve">некоммерческой организации - исполнителя общественного</w:t>
      </w:r>
    </w:p>
    <w:p>
      <w:pPr>
        <w:pStyle w:val="0"/>
        <w:jc w:val="center"/>
      </w:pPr>
      <w:r>
        <w:rPr>
          <w:sz w:val="20"/>
        </w:rPr>
        <w:t xml:space="preserve">полезной услуги (далее - НКО)</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15"/>
        <w:gridCol w:w="3855"/>
      </w:tblGrid>
      <w:tr>
        <w:tc>
          <w:tcPr>
            <w:tcW w:w="5215" w:type="dxa"/>
          </w:tcPr>
          <w:p>
            <w:pPr>
              <w:pStyle w:val="0"/>
              <w:jc w:val="both"/>
            </w:pPr>
            <w:r>
              <w:rPr>
                <w:sz w:val="20"/>
              </w:rPr>
              <w:t xml:space="preserve">Наименование НКО</w:t>
            </w:r>
          </w:p>
        </w:tc>
        <w:tc>
          <w:tcPr>
            <w:tcW w:w="3855" w:type="dxa"/>
          </w:tcPr>
          <w:p>
            <w:pPr>
              <w:pStyle w:val="0"/>
              <w:jc w:val="both"/>
            </w:pPr>
            <w:r>
              <w:rPr>
                <w:sz w:val="20"/>
              </w:rPr>
            </w:r>
          </w:p>
        </w:tc>
      </w:tr>
      <w:tr>
        <w:tc>
          <w:tcPr>
            <w:tcW w:w="5215" w:type="dxa"/>
          </w:tcPr>
          <w:p>
            <w:pPr>
              <w:pStyle w:val="0"/>
              <w:jc w:val="both"/>
            </w:pPr>
            <w:r>
              <w:rPr>
                <w:sz w:val="20"/>
              </w:rPr>
              <w:t xml:space="preserve">Цели, задачи НКО</w:t>
            </w:r>
          </w:p>
        </w:tc>
        <w:tc>
          <w:tcPr>
            <w:tcW w:w="3855" w:type="dxa"/>
          </w:tcPr>
          <w:p>
            <w:pPr>
              <w:pStyle w:val="0"/>
              <w:jc w:val="both"/>
            </w:pPr>
            <w:r>
              <w:rPr>
                <w:sz w:val="20"/>
              </w:rPr>
            </w:r>
          </w:p>
        </w:tc>
      </w:tr>
      <w:tr>
        <w:tc>
          <w:tcPr>
            <w:tcW w:w="5215" w:type="dxa"/>
          </w:tcPr>
          <w:p>
            <w:pPr>
              <w:pStyle w:val="0"/>
              <w:jc w:val="both"/>
            </w:pPr>
            <w:r>
              <w:rPr>
                <w:sz w:val="20"/>
              </w:rPr>
              <w:t xml:space="preserve">Виды деятельности НКО (согласно </w:t>
            </w:r>
            <w:hyperlink w:history="0" r:id="rId72" w:tooltip="Федеральный закон от 12.01.1996 N 7-ФЗ (ред. от 31.07.2023) &quot;О некоммерческих организациях&quot; {КонсультантПлюс}">
              <w:r>
                <w:rPr>
                  <w:sz w:val="20"/>
                  <w:color w:val="0000ff"/>
                </w:rPr>
                <w:t xml:space="preserve">статье 31.1</w:t>
              </w:r>
            </w:hyperlink>
            <w:r>
              <w:rPr>
                <w:sz w:val="20"/>
              </w:rPr>
              <w:t xml:space="preserve"> Федерального закона от 12.01.1996 N 7-ФЗ "О некоммерческих организациях" и </w:t>
            </w:r>
            <w:hyperlink w:history="0" r:id="rId73" w:tooltip="Закон Ивановской области от 06.05.2011 N 37-ОЗ (ред. от 31.10.2023) &quot;О поддержке социально ориентированных некоммерческих организаций&quot; (принят Ивановской областной Думой 28.04.2011) {КонсультантПлюс}">
              <w:r>
                <w:rPr>
                  <w:sz w:val="20"/>
                  <w:color w:val="0000ff"/>
                </w:rPr>
                <w:t xml:space="preserve">статье 3</w:t>
              </w:r>
            </w:hyperlink>
            <w:r>
              <w:rPr>
                <w:sz w:val="20"/>
              </w:rPr>
              <w:t xml:space="preserve"> Закона Ивановской области от 06.05.2011 N 37-ОЗ "О поддержке социально ориентированных некоммерческих организаций"), осуществляемые в соответствии с уставом НКО.</w:t>
            </w:r>
          </w:p>
          <w:p>
            <w:pPr>
              <w:pStyle w:val="0"/>
              <w:jc w:val="both"/>
            </w:pPr>
            <w:r>
              <w:rPr>
                <w:sz w:val="20"/>
              </w:rPr>
              <w:t xml:space="preserve">Наименование оказываемых общественно полезных услуг (согласно </w:t>
            </w:r>
            <w:hyperlink w:history="0" r:id="rId7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постановлению</w:t>
              </w:r>
            </w:hyperlink>
            <w:r>
              <w:rPr>
                <w:sz w:val="20"/>
              </w:rPr>
              <w:t xml:space="preserve"> Правительства Российской Федерации от 27.10.2016 N 1096 "Об утверждении перечня общественно полезных услуг и критериев оценки качества их оказания")</w:t>
            </w:r>
          </w:p>
        </w:tc>
        <w:tc>
          <w:tcPr>
            <w:tcW w:w="3855" w:type="dxa"/>
          </w:tcPr>
          <w:p>
            <w:pPr>
              <w:pStyle w:val="0"/>
              <w:jc w:val="both"/>
            </w:pPr>
            <w:r>
              <w:rPr>
                <w:sz w:val="20"/>
              </w:rPr>
            </w:r>
          </w:p>
        </w:tc>
      </w:tr>
      <w:tr>
        <w:tc>
          <w:tcPr>
            <w:tcW w:w="5215" w:type="dxa"/>
          </w:tcPr>
          <w:p>
            <w:pPr>
              <w:pStyle w:val="0"/>
              <w:jc w:val="both"/>
            </w:pPr>
            <w:r>
              <w:rPr>
                <w:sz w:val="20"/>
              </w:rPr>
              <w:t xml:space="preserve">Сведения о наличии успешно реализованных социально значимых проектов и крупных мероприятий на территории Ивановской области за 2 года, предшествующих году представления заявки</w:t>
            </w:r>
          </w:p>
        </w:tc>
        <w:tc>
          <w:tcPr>
            <w:tcW w:w="3855" w:type="dxa"/>
          </w:tcPr>
          <w:p>
            <w:pPr>
              <w:pStyle w:val="0"/>
              <w:jc w:val="both"/>
            </w:pPr>
            <w:r>
              <w:rPr>
                <w:sz w:val="20"/>
              </w:rPr>
            </w:r>
          </w:p>
        </w:tc>
      </w:tr>
      <w:tr>
        <w:tc>
          <w:tcPr>
            <w:tcW w:w="5215" w:type="dxa"/>
          </w:tcPr>
          <w:p>
            <w:pPr>
              <w:pStyle w:val="0"/>
              <w:jc w:val="both"/>
            </w:pPr>
            <w:r>
              <w:rPr>
                <w:sz w:val="20"/>
              </w:rPr>
              <w:t xml:space="preserve">Участие в федеральных, региональных и муниципальных конкурсах на получение субсидии (названия проектов, объемы оказанной поддержки)</w:t>
            </w:r>
          </w:p>
        </w:tc>
        <w:tc>
          <w:tcPr>
            <w:tcW w:w="3855" w:type="dxa"/>
          </w:tcPr>
          <w:p>
            <w:pPr>
              <w:pStyle w:val="0"/>
              <w:jc w:val="both"/>
            </w:pPr>
            <w:r>
              <w:rPr>
                <w:sz w:val="20"/>
              </w:rPr>
            </w:r>
          </w:p>
        </w:tc>
      </w:tr>
      <w:tr>
        <w:tc>
          <w:tcPr>
            <w:tcW w:w="5215" w:type="dxa"/>
          </w:tcPr>
          <w:p>
            <w:pPr>
              <w:pStyle w:val="0"/>
              <w:jc w:val="both"/>
            </w:pPr>
            <w:r>
              <w:rPr>
                <w:sz w:val="20"/>
              </w:rPr>
              <w:t xml:space="preserve">Количество членов организации</w:t>
            </w:r>
          </w:p>
        </w:tc>
        <w:tc>
          <w:tcPr>
            <w:tcW w:w="3855" w:type="dxa"/>
          </w:tcPr>
          <w:p>
            <w:pPr>
              <w:pStyle w:val="0"/>
              <w:jc w:val="both"/>
            </w:pPr>
            <w:r>
              <w:rPr>
                <w:sz w:val="20"/>
              </w:rPr>
            </w:r>
          </w:p>
        </w:tc>
      </w:tr>
      <w:tr>
        <w:tc>
          <w:tcPr>
            <w:tcW w:w="5215" w:type="dxa"/>
          </w:tcPr>
          <w:p>
            <w:pPr>
              <w:pStyle w:val="0"/>
              <w:jc w:val="both"/>
            </w:pPr>
            <w:r>
              <w:rPr>
                <w:sz w:val="20"/>
              </w:rPr>
              <w:t xml:space="preserve">Количество работников в составе организации</w:t>
            </w:r>
          </w:p>
        </w:tc>
        <w:tc>
          <w:tcPr>
            <w:tcW w:w="3855" w:type="dxa"/>
          </w:tcPr>
          <w:p>
            <w:pPr>
              <w:pStyle w:val="0"/>
              <w:jc w:val="both"/>
            </w:pPr>
            <w:r>
              <w:rPr>
                <w:sz w:val="20"/>
              </w:rPr>
            </w:r>
          </w:p>
        </w:tc>
      </w:tr>
      <w:tr>
        <w:tc>
          <w:tcPr>
            <w:tcW w:w="5215" w:type="dxa"/>
          </w:tcPr>
          <w:p>
            <w:pPr>
              <w:pStyle w:val="0"/>
              <w:jc w:val="both"/>
            </w:pPr>
            <w:r>
              <w:rPr>
                <w:sz w:val="20"/>
              </w:rPr>
              <w:t xml:space="preserve">Информационный ресурс НКО, периодичность его обновления</w:t>
            </w:r>
          </w:p>
        </w:tc>
        <w:tc>
          <w:tcPr>
            <w:tcW w:w="3855" w:type="dxa"/>
          </w:tcPr>
          <w:p>
            <w:pPr>
              <w:pStyle w:val="0"/>
              <w:jc w:val="both"/>
            </w:pPr>
            <w:r>
              <w:rPr>
                <w:sz w:val="20"/>
              </w:rPr>
            </w:r>
          </w:p>
        </w:tc>
      </w:tr>
    </w:tbl>
    <w:p>
      <w:pPr>
        <w:pStyle w:val="0"/>
        <w:ind w:firstLine="54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553"/>
        <w:gridCol w:w="2023"/>
        <w:gridCol w:w="434"/>
        <w:gridCol w:w="3060"/>
      </w:tblGrid>
      <w:tr>
        <w:tc>
          <w:tcPr>
            <w:tcW w:w="3553" w:type="dxa"/>
            <w:tcBorders>
              <w:top w:val="nil"/>
              <w:left w:val="nil"/>
              <w:bottom w:val="nil"/>
              <w:right w:val="nil"/>
            </w:tcBorders>
          </w:tcPr>
          <w:p>
            <w:pPr>
              <w:pStyle w:val="0"/>
              <w:jc w:val="both"/>
            </w:pPr>
            <w:r>
              <w:rPr>
                <w:sz w:val="20"/>
              </w:rPr>
              <w:t xml:space="preserve">Руководитель НКО</w:t>
            </w:r>
          </w:p>
          <w:p>
            <w:pPr>
              <w:pStyle w:val="0"/>
              <w:jc w:val="center"/>
            </w:pPr>
            <w:r>
              <w:rPr>
                <w:sz w:val="20"/>
              </w:rPr>
              <w:t xml:space="preserve">М.П.</w:t>
            </w:r>
          </w:p>
        </w:tc>
        <w:tc>
          <w:tcPr>
            <w:tcW w:w="2023" w:type="dxa"/>
            <w:tcBorders>
              <w:top w:val="nil"/>
              <w:left w:val="nil"/>
              <w:right w:val="nil"/>
            </w:tcBorders>
          </w:tcPr>
          <w:p>
            <w:pPr>
              <w:pStyle w:val="0"/>
              <w:jc w:val="center"/>
            </w:pPr>
            <w:r>
              <w:rPr>
                <w:sz w:val="20"/>
              </w:rPr>
            </w:r>
          </w:p>
        </w:tc>
        <w:tc>
          <w:tcPr>
            <w:tcW w:w="434" w:type="dxa"/>
            <w:tcBorders>
              <w:top w:val="nil"/>
              <w:left w:val="nil"/>
              <w:bottom w:val="nil"/>
              <w:right w:val="nil"/>
            </w:tcBorders>
            <w:vMerge w:val="restart"/>
          </w:tcPr>
          <w:p>
            <w:pPr>
              <w:pStyle w:val="0"/>
              <w:jc w:val="center"/>
            </w:pPr>
            <w:r>
              <w:rPr>
                <w:sz w:val="20"/>
              </w:rPr>
            </w:r>
          </w:p>
        </w:tc>
        <w:tc>
          <w:tcPr>
            <w:tcW w:w="3060" w:type="dxa"/>
            <w:tcBorders>
              <w:top w:val="nil"/>
              <w:left w:val="nil"/>
              <w:right w:val="nil"/>
            </w:tcBorders>
          </w:tcPr>
          <w:p>
            <w:pPr>
              <w:pStyle w:val="0"/>
              <w:jc w:val="center"/>
            </w:pPr>
            <w:r>
              <w:rPr>
                <w:sz w:val="20"/>
              </w:rPr>
            </w:r>
          </w:p>
        </w:tc>
      </w:tr>
      <w:tr>
        <w:tc>
          <w:tcPr>
            <w:tcW w:w="3553" w:type="dxa"/>
            <w:tcBorders>
              <w:top w:val="nil"/>
              <w:left w:val="nil"/>
              <w:bottom w:val="nil"/>
              <w:right w:val="nil"/>
            </w:tcBorders>
          </w:tcPr>
          <w:p>
            <w:pPr>
              <w:pStyle w:val="0"/>
              <w:jc w:val="both"/>
            </w:pPr>
            <w:r>
              <w:rPr>
                <w:sz w:val="20"/>
              </w:rPr>
            </w:r>
          </w:p>
        </w:tc>
        <w:tc>
          <w:tcPr>
            <w:tcW w:w="2023" w:type="dxa"/>
            <w:tcBorders>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3060" w:type="dxa"/>
            <w:tcBorders>
              <w:left w:val="nil"/>
              <w:bottom w:val="nil"/>
              <w:right w:val="nil"/>
            </w:tcBorders>
          </w:tcPr>
          <w:p>
            <w:pPr>
              <w:pStyle w:val="0"/>
              <w:jc w:val="center"/>
            </w:pPr>
            <w:r>
              <w:rPr>
                <w:sz w:val="20"/>
              </w:rPr>
              <w:t xml:space="preserve">(расшифровка подписи)</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предоставления социально ориентированным</w:t>
      </w:r>
    </w:p>
    <w:p>
      <w:pPr>
        <w:pStyle w:val="0"/>
        <w:jc w:val="right"/>
      </w:pPr>
      <w:r>
        <w:rPr>
          <w:sz w:val="20"/>
        </w:rPr>
        <w:t xml:space="preserve">некоммерческим организациям, зарегистрированным</w:t>
      </w:r>
    </w:p>
    <w:p>
      <w:pPr>
        <w:pStyle w:val="0"/>
        <w:jc w:val="right"/>
      </w:pPr>
      <w:r>
        <w:rPr>
          <w:sz w:val="20"/>
        </w:rPr>
        <w:t xml:space="preserve">и действующим на территории Ивановской области,</w:t>
      </w:r>
    </w:p>
    <w:p>
      <w:pPr>
        <w:pStyle w:val="0"/>
        <w:jc w:val="right"/>
      </w:pPr>
      <w:r>
        <w:rPr>
          <w:sz w:val="20"/>
        </w:rPr>
        <w:t xml:space="preserve">являющимся исполнителями общественно</w:t>
      </w:r>
    </w:p>
    <w:p>
      <w:pPr>
        <w:pStyle w:val="0"/>
        <w:jc w:val="right"/>
      </w:pPr>
      <w:r>
        <w:rPr>
          <w:sz w:val="20"/>
        </w:rPr>
        <w:t xml:space="preserve">полезных услуг, грантов в форме субсидий</w:t>
      </w:r>
    </w:p>
    <w:p>
      <w:pPr>
        <w:pStyle w:val="0"/>
        <w:jc w:val="right"/>
      </w:pPr>
      <w:r>
        <w:rPr>
          <w:sz w:val="20"/>
        </w:rPr>
        <w:t xml:space="preserve">на оказание общественно полезной услуги</w:t>
      </w:r>
    </w:p>
    <w:p>
      <w:pPr>
        <w:pStyle w:val="0"/>
        <w:jc w:val="right"/>
      </w:pPr>
      <w:r>
        <w:rPr>
          <w:sz w:val="20"/>
        </w:rPr>
      </w:r>
    </w:p>
    <w:bookmarkStart w:id="761" w:name="P761"/>
    <w:bookmarkEnd w:id="761"/>
    <w:p>
      <w:pPr>
        <w:pStyle w:val="0"/>
        <w:jc w:val="center"/>
      </w:pPr>
      <w:r>
        <w:rPr>
          <w:sz w:val="20"/>
        </w:rPr>
        <w:t xml:space="preserve">Информация об общественно полезной услуге &lt;1&gt;</w:t>
      </w:r>
    </w:p>
    <w:p>
      <w:pPr>
        <w:pStyle w:val="0"/>
        <w:jc w:val="center"/>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1. Наименование общественно полезной услуги (далее - ОПУ):</w:t>
            </w:r>
          </w:p>
          <w:p>
            <w:pPr>
              <w:pStyle w:val="0"/>
              <w:jc w:val="both"/>
            </w:pPr>
            <w:r>
              <w:rPr>
                <w:sz w:val="20"/>
              </w:rPr>
              <w:t xml:space="preserve">__________________________________________________________________________</w:t>
            </w:r>
          </w:p>
          <w:p>
            <w:pPr>
              <w:pStyle w:val="0"/>
              <w:ind w:firstLine="283"/>
              <w:jc w:val="both"/>
            </w:pPr>
            <w:r>
              <w:rPr>
                <w:sz w:val="20"/>
              </w:rPr>
              <w:t xml:space="preserve">2. Категории потребителей ОПУ (физическое лицо):</w:t>
            </w:r>
          </w:p>
          <w:p>
            <w:pPr>
              <w:pStyle w:val="0"/>
              <w:jc w:val="both"/>
            </w:pPr>
            <w:r>
              <w:rPr>
                <w:sz w:val="20"/>
              </w:rPr>
              <w:t xml:space="preserve">__________________________________________________________________________</w:t>
            </w:r>
          </w:p>
          <w:p>
            <w:pPr>
              <w:pStyle w:val="0"/>
              <w:ind w:firstLine="283"/>
              <w:jc w:val="both"/>
            </w:pPr>
            <w:r>
              <w:rPr>
                <w:sz w:val="20"/>
              </w:rPr>
              <w:t xml:space="preserve">3. Содержание ОПУ и условия (формы) ее оказания:</w:t>
            </w:r>
          </w:p>
          <w:p>
            <w:pPr>
              <w:pStyle w:val="0"/>
              <w:jc w:val="both"/>
            </w:pPr>
            <w:r>
              <w:rPr>
                <w:sz w:val="20"/>
              </w:rPr>
              <w:t xml:space="preserve">__________________________________________________________________________</w:t>
            </w:r>
          </w:p>
          <w:p>
            <w:pPr>
              <w:pStyle w:val="0"/>
              <w:ind w:firstLine="283"/>
              <w:jc w:val="both"/>
            </w:pPr>
            <w:r>
              <w:rPr>
                <w:sz w:val="20"/>
              </w:rPr>
              <w:t xml:space="preserve">4. Количество потребителей и стоимость единицы ОПУ:</w:t>
            </w:r>
          </w:p>
          <w:p>
            <w:pPr>
              <w:pStyle w:val="0"/>
              <w:jc w:val="both"/>
            </w:pPr>
            <w:r>
              <w:rPr>
                <w:sz w:val="20"/>
              </w:rPr>
              <w:t xml:space="preserve">__________________________________________________________________________</w:t>
            </w:r>
          </w:p>
          <w:p>
            <w:pPr>
              <w:pStyle w:val="0"/>
              <w:ind w:firstLine="283"/>
              <w:jc w:val="both"/>
            </w:pPr>
            <w:r>
              <w:rPr>
                <w:sz w:val="20"/>
              </w:rPr>
              <w:t xml:space="preserve">5. План мероприятий по достижению результатов оказания ОПУ</w:t>
            </w: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814"/>
        <w:gridCol w:w="1134"/>
        <w:gridCol w:w="1134"/>
        <w:gridCol w:w="1531"/>
        <w:gridCol w:w="1531"/>
      </w:tblGrid>
      <w:tr>
        <w:tc>
          <w:tcPr>
            <w:tcW w:w="1928" w:type="dxa"/>
            <w:vMerge w:val="restart"/>
          </w:tcPr>
          <w:p>
            <w:pPr>
              <w:pStyle w:val="0"/>
              <w:jc w:val="center"/>
            </w:pPr>
            <w:r>
              <w:rPr>
                <w:sz w:val="20"/>
              </w:rPr>
              <w:t xml:space="preserve">Наименование результата предоставления субсидии, контрольной точки</w:t>
            </w:r>
          </w:p>
        </w:tc>
        <w:tc>
          <w:tcPr>
            <w:tcW w:w="1814" w:type="dxa"/>
            <w:vMerge w:val="restart"/>
          </w:tcPr>
          <w:p>
            <w:pPr>
              <w:pStyle w:val="0"/>
              <w:jc w:val="center"/>
            </w:pPr>
            <w:r>
              <w:rPr>
                <w:sz w:val="20"/>
              </w:rPr>
              <w:t xml:space="preserve">Тип результата предоставления субсидии, контрольной точки</w:t>
            </w:r>
          </w:p>
        </w:tc>
        <w:tc>
          <w:tcPr>
            <w:gridSpan w:val="2"/>
            <w:tcW w:w="2268" w:type="dxa"/>
          </w:tcPr>
          <w:p>
            <w:pPr>
              <w:pStyle w:val="0"/>
              <w:jc w:val="center"/>
            </w:pPr>
            <w:r>
              <w:rPr>
                <w:sz w:val="20"/>
              </w:rPr>
              <w:t xml:space="preserve">Единица измерения</w:t>
            </w:r>
          </w:p>
        </w:tc>
        <w:tc>
          <w:tcPr>
            <w:tcW w:w="1531" w:type="dxa"/>
            <w:vMerge w:val="restart"/>
          </w:tcPr>
          <w:p>
            <w:pPr>
              <w:pStyle w:val="0"/>
              <w:jc w:val="center"/>
            </w:pPr>
            <w:r>
              <w:rPr>
                <w:sz w:val="20"/>
              </w:rPr>
              <w:t xml:space="preserve">Плановое значение результата предоставления субсидии, контрольной точки</w:t>
            </w:r>
          </w:p>
        </w:tc>
        <w:tc>
          <w:tcPr>
            <w:tcW w:w="1531" w:type="dxa"/>
            <w:vMerge w:val="restart"/>
          </w:tcPr>
          <w:p>
            <w:pPr>
              <w:pStyle w:val="0"/>
              <w:jc w:val="center"/>
            </w:pPr>
            <w:r>
              <w:rPr>
                <w:sz w:val="20"/>
              </w:rPr>
              <w:t xml:space="preserve">Плановый срок достижения результата предоставления субсидии, контрольной точки на текущий финансовый год</w:t>
            </w:r>
          </w:p>
        </w:tc>
      </w:tr>
      <w:tr>
        <w:tc>
          <w:tcPr>
            <w:vMerge w:val="continue"/>
          </w:tcPr>
          <w:p/>
        </w:tc>
        <w:tc>
          <w:tcPr>
            <w:vMerge w:val="continue"/>
          </w:tcPr>
          <w:p/>
        </w:tc>
        <w:tc>
          <w:tcPr>
            <w:tcW w:w="1134" w:type="dxa"/>
          </w:tcPr>
          <w:p>
            <w:pPr>
              <w:pStyle w:val="0"/>
              <w:jc w:val="center"/>
            </w:pPr>
            <w:r>
              <w:rPr>
                <w:sz w:val="20"/>
              </w:rPr>
              <w:t xml:space="preserve">наименование</w:t>
            </w:r>
          </w:p>
        </w:tc>
        <w:tc>
          <w:tcPr>
            <w:tcW w:w="1134" w:type="dxa"/>
          </w:tcPr>
          <w:p>
            <w:pPr>
              <w:pStyle w:val="0"/>
              <w:jc w:val="center"/>
            </w:pPr>
            <w:r>
              <w:rPr>
                <w:sz w:val="20"/>
              </w:rPr>
              <w:t xml:space="preserve">код по </w:t>
            </w:r>
            <w:hyperlink w:history="0" r:id="rId7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vMerge w:val="continue"/>
          </w:tcPr>
          <w:p/>
        </w:tc>
        <w:tc>
          <w:tcPr>
            <w:vMerge w:val="continue"/>
          </w:tcPr>
          <w:p/>
        </w:tc>
      </w:tr>
      <w:tr>
        <w:tc>
          <w:tcPr>
            <w:tcW w:w="1928" w:type="dxa"/>
          </w:tcPr>
          <w:p>
            <w:pPr>
              <w:pStyle w:val="0"/>
              <w:jc w:val="center"/>
            </w:pPr>
            <w:r>
              <w:rPr>
                <w:sz w:val="20"/>
              </w:rPr>
              <w:t xml:space="preserve">1</w:t>
            </w:r>
          </w:p>
        </w:tc>
        <w:tc>
          <w:tcPr>
            <w:tcW w:w="1814"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c>
          <w:tcPr>
            <w:tcW w:w="1531" w:type="dxa"/>
          </w:tcPr>
          <w:p>
            <w:pPr>
              <w:pStyle w:val="0"/>
              <w:jc w:val="center"/>
            </w:pPr>
            <w:r>
              <w:rPr>
                <w:sz w:val="20"/>
              </w:rPr>
              <w:t xml:space="preserve">5</w:t>
            </w:r>
          </w:p>
        </w:tc>
        <w:tc>
          <w:tcPr>
            <w:tcW w:w="1531" w:type="dxa"/>
          </w:tcPr>
          <w:p>
            <w:pPr>
              <w:pStyle w:val="0"/>
              <w:jc w:val="center"/>
            </w:pPr>
            <w:r>
              <w:rPr>
                <w:sz w:val="20"/>
              </w:rPr>
              <w:t xml:space="preserve">6</w:t>
            </w:r>
          </w:p>
        </w:tc>
      </w:tr>
      <w:tr>
        <w:tc>
          <w:tcPr>
            <w:tcW w:w="1928" w:type="dxa"/>
          </w:tcPr>
          <w:p>
            <w:pPr>
              <w:pStyle w:val="0"/>
              <w:jc w:val="both"/>
            </w:pPr>
            <w:r>
              <w:rPr>
                <w:sz w:val="20"/>
              </w:rPr>
              <w:t xml:space="preserve">Результат предоставления субсидии 1:</w:t>
            </w:r>
          </w:p>
        </w:tc>
        <w:tc>
          <w:tcPr>
            <w:tcW w:w="181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928" w:type="dxa"/>
          </w:tcPr>
          <w:p>
            <w:pPr>
              <w:pStyle w:val="0"/>
              <w:jc w:val="both"/>
            </w:pPr>
            <w:r>
              <w:rPr>
                <w:sz w:val="20"/>
              </w:rPr>
              <w:t xml:space="preserve">Контрольная точка 1.1:</w:t>
            </w:r>
          </w:p>
        </w:tc>
        <w:tc>
          <w:tcPr>
            <w:tcW w:w="181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1928" w:type="dxa"/>
          </w:tcPr>
          <w:p>
            <w:pPr>
              <w:pStyle w:val="0"/>
              <w:jc w:val="both"/>
            </w:pPr>
            <w:r>
              <w:rPr>
                <w:sz w:val="20"/>
              </w:rPr>
              <w:t xml:space="preserve">...</w:t>
            </w:r>
          </w:p>
        </w:tc>
        <w:tc>
          <w:tcPr>
            <w:tcW w:w="181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531" w:type="dxa"/>
          </w:tcPr>
          <w:p>
            <w:pPr>
              <w:pStyle w:val="0"/>
            </w:pPr>
            <w:r>
              <w:rPr>
                <w:sz w:val="20"/>
              </w:rPr>
            </w:r>
          </w:p>
        </w:tc>
        <w:tc>
          <w:tcPr>
            <w:tcW w:w="1531" w:type="dxa"/>
          </w:tcPr>
          <w:p>
            <w:pPr>
              <w:pStyle w:val="0"/>
            </w:pPr>
            <w:r>
              <w:rPr>
                <w:sz w:val="20"/>
              </w:rPr>
            </w:r>
          </w:p>
        </w:tc>
      </w:tr>
    </w:tbl>
    <w:p>
      <w:pPr>
        <w:pStyle w:val="0"/>
        <w:ind w:firstLine="540"/>
        <w:jc w:val="both"/>
      </w:pPr>
      <w:r>
        <w:rPr>
          <w:sz w:val="20"/>
        </w:rPr>
      </w:r>
    </w:p>
    <w:p>
      <w:pPr>
        <w:pStyle w:val="0"/>
        <w:ind w:firstLine="540"/>
        <w:jc w:val="both"/>
      </w:pPr>
      <w:r>
        <w:rPr>
          <w:sz w:val="20"/>
        </w:rPr>
        <w:t xml:space="preserve">В плане мероприятий отражаются контрольные точки по каждому результату предоставления субсидии, плановые значения результатов предоставления субсидии с указанием контрольных точек (не менее одной контрольной точки в квартал) и плановых сроков их достижения.</w:t>
      </w:r>
    </w:p>
    <w:p>
      <w:pPr>
        <w:pStyle w:val="0"/>
        <w:spacing w:before="200" w:line-rule="auto"/>
        <w:ind w:firstLine="540"/>
        <w:jc w:val="both"/>
      </w:pPr>
      <w:r>
        <w:rPr>
          <w:sz w:val="20"/>
        </w:rPr>
        <w:t xml:space="preserve">Для строк "Контрольная точка":</w:t>
      </w:r>
    </w:p>
    <w:p>
      <w:pPr>
        <w:pStyle w:val="0"/>
        <w:spacing w:before="200" w:line-rule="auto"/>
        <w:ind w:firstLine="540"/>
        <w:jc w:val="both"/>
      </w:pPr>
      <w:r>
        <w:rPr>
          <w:sz w:val="20"/>
        </w:rPr>
        <w:t xml:space="preserve">в части графы 1 рекомендуется указывать наименования контрольных точек, исходя из типов контрольных точек, приведенных в </w:t>
      </w:r>
      <w:hyperlink w:history="0" r:id="rId76"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таблице</w:t>
        </w:r>
      </w:hyperlink>
      <w:r>
        <w:rPr>
          <w:sz w:val="20"/>
        </w:rPr>
        <w:t xml:space="preserve"> соотношения типов субсидий, результатов предоставления субсидии, контрольных точек, содержащейся в приложении N 1 к Порядку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утвержденному приказом Министерства финансов Российской Федерации от 29.09.2021 N 138н (далее - Перечень типов), по соответствующему типу результата предоставления субсидии, указанному в графе 3 по строке "Результат предоставления субсидии";</w:t>
      </w:r>
    </w:p>
    <w:p>
      <w:pPr>
        <w:pStyle w:val="0"/>
        <w:spacing w:before="200" w:line-rule="auto"/>
        <w:ind w:firstLine="540"/>
        <w:jc w:val="both"/>
      </w:pPr>
      <w:r>
        <w:rPr>
          <w:sz w:val="20"/>
        </w:rPr>
        <w:t xml:space="preserve">в части граф 3 - 5 рекомендуется формировать в случае, если контрольные точки имеют измеримые в единицах измерения значения, при этом в графе 6 устанавливаются количественные цифровые значения;</w:t>
      </w:r>
    </w:p>
    <w:p>
      <w:pPr>
        <w:pStyle w:val="0"/>
        <w:spacing w:before="200" w:line-rule="auto"/>
        <w:ind w:firstLine="540"/>
        <w:jc w:val="both"/>
      </w:pPr>
      <w:r>
        <w:rPr>
          <w:sz w:val="20"/>
        </w:rPr>
        <w:t xml:space="preserve">в части графы 6 рекомендуется устанавливать в формате ДД.ММ.ГГГГ.</w:t>
      </w:r>
    </w:p>
    <w:p>
      <w:pPr>
        <w:pStyle w:val="0"/>
        <w:spacing w:before="200" w:line-rule="auto"/>
        <w:ind w:firstLine="540"/>
        <w:jc w:val="both"/>
      </w:pPr>
      <w:r>
        <w:rPr>
          <w:sz w:val="20"/>
        </w:rPr>
        <w:t xml:space="preserve">Показатели графы 2 по строкам "Результат предоставления субсидии" рекомендуется формировать в соответствии с Перечнем типов. Указывается тип результата предоставления субсидии, соответствующий результату предоставления субсидии, указанному в графе 1, а по строкам "Контрольная точка" формируются в соответствии с Перечнем типов по типу результата предоставления субсидии, указанному в графе 2 по соответствующей строке "Результат предоставления субсидии".</w:t>
      </w:r>
    </w:p>
    <w:p>
      <w:pPr>
        <w:pStyle w:val="0"/>
        <w:spacing w:before="200" w:line-rule="auto"/>
        <w:ind w:firstLine="540"/>
        <w:jc w:val="both"/>
      </w:pPr>
      <w:r>
        <w:rPr>
          <w:sz w:val="20"/>
        </w:rPr>
        <w:t xml:space="preserve">6. Перечень затрат, источником финансового обеспечения которых является субсидия: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814"/>
        <w:gridCol w:w="1814"/>
        <w:gridCol w:w="1814"/>
        <w:gridCol w:w="1814"/>
      </w:tblGrid>
      <w:tr>
        <w:tc>
          <w:tcPr>
            <w:tcW w:w="1814" w:type="dxa"/>
            <w:vMerge w:val="restart"/>
          </w:tcPr>
          <w:p>
            <w:pPr>
              <w:pStyle w:val="0"/>
              <w:jc w:val="center"/>
            </w:pPr>
            <w:r>
              <w:rPr>
                <w:sz w:val="20"/>
              </w:rPr>
              <w:t xml:space="preserve">Наименование расходов</w:t>
            </w:r>
          </w:p>
        </w:tc>
        <w:tc>
          <w:tcPr>
            <w:gridSpan w:val="4"/>
            <w:tcW w:w="7256" w:type="dxa"/>
          </w:tcPr>
          <w:p>
            <w:pPr>
              <w:pStyle w:val="0"/>
              <w:jc w:val="center"/>
            </w:pPr>
            <w:r>
              <w:rPr>
                <w:sz w:val="20"/>
              </w:rPr>
              <w:t xml:space="preserve">Сумма</w:t>
            </w:r>
          </w:p>
        </w:tc>
      </w:tr>
      <w:tr>
        <w:tc>
          <w:tcPr>
            <w:vMerge w:val="continue"/>
          </w:tcPr>
          <w:p/>
        </w:tc>
        <w:tc>
          <w:tcPr>
            <w:tcW w:w="1814" w:type="dxa"/>
            <w:vMerge w:val="restart"/>
          </w:tcPr>
          <w:p>
            <w:pPr>
              <w:pStyle w:val="0"/>
              <w:jc w:val="center"/>
            </w:pPr>
            <w:r>
              <w:rPr>
                <w:sz w:val="20"/>
              </w:rPr>
              <w:t xml:space="preserve">итого</w:t>
            </w:r>
          </w:p>
        </w:tc>
        <w:tc>
          <w:tcPr>
            <w:gridSpan w:val="3"/>
            <w:tcW w:w="5442" w:type="dxa"/>
          </w:tcPr>
          <w:p>
            <w:pPr>
              <w:pStyle w:val="0"/>
              <w:jc w:val="center"/>
            </w:pPr>
            <w:r>
              <w:rPr>
                <w:sz w:val="20"/>
              </w:rPr>
              <w:t xml:space="preserve">в том числе</w:t>
            </w:r>
          </w:p>
        </w:tc>
      </w:tr>
      <w:tr>
        <w:tc>
          <w:tcPr>
            <w:vMerge w:val="continue"/>
          </w:tcPr>
          <w:p/>
        </w:tc>
        <w:tc>
          <w:tcPr>
            <w:vMerge w:val="continue"/>
          </w:tcPr>
          <w:p/>
        </w:tc>
        <w:tc>
          <w:tcPr>
            <w:tcW w:w="1814" w:type="dxa"/>
          </w:tcPr>
          <w:p>
            <w:pPr>
              <w:pStyle w:val="0"/>
              <w:jc w:val="center"/>
            </w:pPr>
            <w:r>
              <w:rPr>
                <w:sz w:val="20"/>
              </w:rPr>
              <w:t xml:space="preserve">на __.__.20__</w:t>
            </w:r>
          </w:p>
        </w:tc>
        <w:tc>
          <w:tcPr>
            <w:tcW w:w="1814" w:type="dxa"/>
          </w:tcPr>
          <w:p>
            <w:pPr>
              <w:pStyle w:val="0"/>
              <w:jc w:val="center"/>
            </w:pPr>
            <w:r>
              <w:rPr>
                <w:sz w:val="20"/>
              </w:rPr>
              <w:t xml:space="preserve">на __.__.20__</w:t>
            </w:r>
          </w:p>
        </w:tc>
        <w:tc>
          <w:tcPr>
            <w:tcW w:w="1814" w:type="dxa"/>
          </w:tcPr>
          <w:p>
            <w:pPr>
              <w:pStyle w:val="0"/>
              <w:jc w:val="center"/>
            </w:pPr>
            <w:r>
              <w:rPr>
                <w:sz w:val="20"/>
              </w:rPr>
              <w:t xml:space="preserve">на __.__.20__</w:t>
            </w:r>
          </w:p>
        </w:tc>
      </w:tr>
      <w:tr>
        <w:tc>
          <w:tcPr>
            <w:tcW w:w="1814" w:type="dxa"/>
          </w:tcPr>
          <w:p>
            <w:pPr>
              <w:pStyle w:val="0"/>
              <w:jc w:val="center"/>
            </w:pPr>
            <w:r>
              <w:rPr>
                <w:sz w:val="20"/>
              </w:rPr>
              <w:t xml:space="preserve">1</w:t>
            </w:r>
          </w:p>
        </w:tc>
        <w:tc>
          <w:tcPr>
            <w:tcW w:w="1814" w:type="dxa"/>
          </w:tcPr>
          <w:p>
            <w:pPr>
              <w:pStyle w:val="0"/>
              <w:jc w:val="center"/>
            </w:pPr>
            <w:r>
              <w:rPr>
                <w:sz w:val="20"/>
              </w:rPr>
              <w:t xml:space="preserve">2</w:t>
            </w:r>
          </w:p>
        </w:tc>
        <w:tc>
          <w:tcPr>
            <w:tcW w:w="1814" w:type="dxa"/>
          </w:tcPr>
          <w:p>
            <w:pPr>
              <w:pStyle w:val="0"/>
              <w:jc w:val="center"/>
            </w:pPr>
            <w:r>
              <w:rPr>
                <w:sz w:val="20"/>
              </w:rPr>
              <w:t xml:space="preserve">3</w:t>
            </w:r>
          </w:p>
        </w:tc>
        <w:tc>
          <w:tcPr>
            <w:tcW w:w="1814" w:type="dxa"/>
          </w:tcPr>
          <w:p>
            <w:pPr>
              <w:pStyle w:val="0"/>
              <w:jc w:val="center"/>
            </w:pPr>
            <w:r>
              <w:rPr>
                <w:sz w:val="20"/>
              </w:rPr>
              <w:t xml:space="preserve">4</w:t>
            </w:r>
          </w:p>
        </w:tc>
        <w:tc>
          <w:tcPr>
            <w:tcW w:w="1814" w:type="dxa"/>
          </w:tcPr>
          <w:p>
            <w:pPr>
              <w:pStyle w:val="0"/>
              <w:jc w:val="center"/>
            </w:pPr>
            <w:r>
              <w:rPr>
                <w:sz w:val="20"/>
              </w:rPr>
              <w:t xml:space="preserve">5</w:t>
            </w:r>
          </w:p>
        </w:tc>
      </w:tr>
      <w:tr>
        <w:tc>
          <w:tcPr>
            <w:tcW w:w="1814" w:type="dxa"/>
            <w:vAlign w:val="bottom"/>
          </w:tcPr>
          <w:p>
            <w:pPr>
              <w:pStyle w:val="0"/>
              <w:jc w:val="both"/>
            </w:pPr>
            <w:r>
              <w:rPr>
                <w:sz w:val="20"/>
              </w:rPr>
              <w:t xml:space="preserve">Выплаты по расходам, всего:</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tcW w:w="1814" w:type="dxa"/>
            <w:vAlign w:val="bottom"/>
          </w:tcPr>
          <w:p>
            <w:pPr>
              <w:pStyle w:val="0"/>
              <w:jc w:val="both"/>
            </w:pPr>
            <w:r>
              <w:rPr>
                <w:sz w:val="20"/>
              </w:rPr>
              <w:t xml:space="preserve">в том числе:</w:t>
            </w:r>
          </w:p>
          <w:p>
            <w:pPr>
              <w:pStyle w:val="0"/>
              <w:jc w:val="both"/>
            </w:pPr>
            <w:r>
              <w:rPr>
                <w:sz w:val="20"/>
              </w:rPr>
              <w:t xml:space="preserve">выплаты заработной платы персоналу, всего</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tcW w:w="1814" w:type="dxa"/>
            <w:vAlign w:val="bottom"/>
          </w:tcPr>
          <w:p>
            <w:pPr>
              <w:pStyle w:val="0"/>
              <w:jc w:val="both"/>
            </w:pPr>
            <w:r>
              <w:rPr>
                <w:sz w:val="20"/>
              </w:rPr>
              <w:t xml:space="preserve">из них:</w:t>
            </w:r>
          </w:p>
          <w:p>
            <w:pPr>
              <w:pStyle w:val="0"/>
              <w:jc w:val="both"/>
            </w:pPr>
            <w:r>
              <w:rPr>
                <w:sz w:val="20"/>
              </w:rPr>
              <w:t xml:space="preserve">налог на доходы физических лиц</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tcW w:w="1814" w:type="dxa"/>
            <w:vAlign w:val="bottom"/>
          </w:tcPr>
          <w:p>
            <w:pPr>
              <w:pStyle w:val="0"/>
              <w:jc w:val="both"/>
            </w:pPr>
            <w:r>
              <w:rPr>
                <w:sz w:val="20"/>
              </w:rPr>
              <w:t xml:space="preserve">выплаты персоналу</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tcW w:w="1814" w:type="dxa"/>
            <w:vAlign w:val="bottom"/>
          </w:tcPr>
          <w:p>
            <w:pPr>
              <w:pStyle w:val="0"/>
              <w:jc w:val="both"/>
            </w:pPr>
            <w:r>
              <w:rPr>
                <w:sz w:val="20"/>
              </w:rPr>
              <w:t xml:space="preserve">взносы на обязательное социальное страхование</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tcW w:w="1814" w:type="dxa"/>
            <w:vAlign w:val="bottom"/>
          </w:tcPr>
          <w:p>
            <w:pPr>
              <w:pStyle w:val="0"/>
              <w:jc w:val="both"/>
            </w:pPr>
            <w:r>
              <w:rPr>
                <w:sz w:val="20"/>
              </w:rPr>
              <w:t xml:space="preserve">из них:</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tcW w:w="1814" w:type="dxa"/>
            <w:vAlign w:val="bottom"/>
          </w:tcPr>
          <w:p>
            <w:pPr>
              <w:pStyle w:val="0"/>
              <w:jc w:val="both"/>
            </w:pPr>
            <w:r>
              <w:rPr>
                <w:sz w:val="20"/>
              </w:rPr>
              <w:t xml:space="preserve">иные выплаты физическим лицам</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tcW w:w="1814" w:type="dxa"/>
            <w:vAlign w:val="bottom"/>
          </w:tcPr>
          <w:p>
            <w:pPr>
              <w:pStyle w:val="0"/>
              <w:jc w:val="both"/>
            </w:pPr>
            <w:r>
              <w:rPr>
                <w:sz w:val="20"/>
              </w:rPr>
              <w:t xml:space="preserve">закупка работ и услуг, всего:</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tcW w:w="1814" w:type="dxa"/>
            <w:vAlign w:val="bottom"/>
          </w:tcPr>
          <w:p>
            <w:pPr>
              <w:pStyle w:val="0"/>
              <w:jc w:val="both"/>
            </w:pPr>
            <w:r>
              <w:rPr>
                <w:sz w:val="20"/>
              </w:rPr>
              <w:t xml:space="preserve">из них:</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tcW w:w="1814" w:type="dxa"/>
          </w:tcPr>
          <w:p>
            <w:pPr>
              <w:pStyle w:val="0"/>
              <w:jc w:val="both"/>
            </w:pPr>
            <w:r>
              <w:rPr>
                <w:sz w:val="20"/>
              </w:rPr>
              <w:t xml:space="preserve">оплата работ и услуг контрагентам</w:t>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c>
          <w:tcPr>
            <w:tcW w:w="1814" w:type="dxa"/>
          </w:tcPr>
          <w:p>
            <w:pPr>
              <w:pStyle w:val="0"/>
              <w:jc w:val="both"/>
            </w:pPr>
            <w:r>
              <w:rPr>
                <w:sz w:val="20"/>
              </w:rPr>
            </w:r>
          </w:p>
        </w:tc>
      </w:tr>
      <w:tr>
        <w:tc>
          <w:tcPr>
            <w:tcW w:w="1814" w:type="dxa"/>
            <w:vAlign w:val="bottom"/>
          </w:tcPr>
          <w:p>
            <w:pPr>
              <w:pStyle w:val="0"/>
              <w:jc w:val="both"/>
            </w:pPr>
            <w:r>
              <w:rPr>
                <w:sz w:val="20"/>
              </w:rPr>
              <w:t xml:space="preserve">из них:</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tcW w:w="1814" w:type="dxa"/>
            <w:vAlign w:val="bottom"/>
          </w:tcPr>
          <w:p>
            <w:pPr>
              <w:pStyle w:val="0"/>
              <w:jc w:val="both"/>
            </w:pPr>
            <w:r>
              <w:rPr>
                <w:sz w:val="20"/>
              </w:rPr>
              <w:t xml:space="preserve">налог на добавленную стоимость</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tcW w:w="1814" w:type="dxa"/>
            <w:vAlign w:val="bottom"/>
          </w:tcPr>
          <w:p>
            <w:pPr>
              <w:pStyle w:val="0"/>
              <w:jc w:val="both"/>
            </w:pPr>
            <w:r>
              <w:rPr>
                <w:sz w:val="20"/>
              </w:rPr>
              <w:t xml:space="preserve">закупка непроизведенных активов, нематериальных активов, материальных запасов и основных средств, всего:</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tcW w:w="1814" w:type="dxa"/>
            <w:vAlign w:val="bottom"/>
          </w:tcPr>
          <w:p>
            <w:pPr>
              <w:pStyle w:val="0"/>
              <w:jc w:val="both"/>
            </w:pPr>
            <w:r>
              <w:rPr>
                <w:sz w:val="20"/>
              </w:rPr>
              <w:t xml:space="preserve">из них:</w:t>
            </w:r>
          </w:p>
          <w:p>
            <w:pPr>
              <w:pStyle w:val="0"/>
              <w:jc w:val="both"/>
            </w:pPr>
            <w:r>
              <w:rPr>
                <w:sz w:val="20"/>
              </w:rPr>
              <w:t xml:space="preserve">оплата работ и услуг контрагентам</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tcW w:w="1814" w:type="dxa"/>
            <w:vAlign w:val="bottom"/>
          </w:tcPr>
          <w:p>
            <w:pPr>
              <w:pStyle w:val="0"/>
              <w:jc w:val="both"/>
            </w:pPr>
            <w:r>
              <w:rPr>
                <w:sz w:val="20"/>
              </w:rPr>
              <w:t xml:space="preserve">из них:</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tcW w:w="1814" w:type="dxa"/>
            <w:vAlign w:val="bottom"/>
          </w:tcPr>
          <w:p>
            <w:pPr>
              <w:pStyle w:val="0"/>
              <w:jc w:val="both"/>
            </w:pPr>
            <w:r>
              <w:rPr>
                <w:sz w:val="20"/>
              </w:rPr>
              <w:t xml:space="preserve">налог на добавленную стоимость</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tcW w:w="1814" w:type="dxa"/>
            <w:vAlign w:val="bottom"/>
          </w:tcPr>
          <w:p>
            <w:pPr>
              <w:pStyle w:val="0"/>
              <w:jc w:val="both"/>
            </w:pPr>
            <w:r>
              <w:rPr>
                <w:sz w:val="20"/>
              </w:rPr>
              <w:t xml:space="preserve">уплата налогов, сборов и иных платежей в бюджеты бюджетной системы Российской Федерации, за исключением налога на добавленную стоимость и взносов на обязательное социальное страхование, всего:</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tcW w:w="1814" w:type="dxa"/>
            <w:vAlign w:val="bottom"/>
          </w:tcPr>
          <w:p>
            <w:pPr>
              <w:pStyle w:val="0"/>
              <w:jc w:val="both"/>
            </w:pPr>
            <w:r>
              <w:rPr>
                <w:sz w:val="20"/>
              </w:rPr>
              <w:t xml:space="preserve">из них:</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tcW w:w="1814" w:type="dxa"/>
            <w:vAlign w:val="bottom"/>
          </w:tcPr>
          <w:p>
            <w:pPr>
              <w:pStyle w:val="0"/>
              <w:jc w:val="both"/>
            </w:pPr>
            <w:r>
              <w:rPr>
                <w:sz w:val="20"/>
              </w:rPr>
              <w:t xml:space="preserve">иные выплаты, всего:</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tcW w:w="1814" w:type="dxa"/>
            <w:vAlign w:val="bottom"/>
          </w:tcPr>
          <w:p>
            <w:pPr>
              <w:pStyle w:val="0"/>
              <w:jc w:val="both"/>
            </w:pPr>
            <w:r>
              <w:rPr>
                <w:sz w:val="20"/>
              </w:rPr>
              <w:t xml:space="preserve">из них:</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tcW w:w="1814" w:type="dxa"/>
          </w:tcPr>
          <w:p>
            <w:pPr>
              <w:pStyle w:val="0"/>
              <w:jc w:val="both"/>
            </w:pPr>
            <w:r>
              <w:rPr>
                <w:sz w:val="20"/>
              </w:rPr>
              <w:t xml:space="preserve">Всего</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r>
    </w:tbl>
    <w:p>
      <w:pPr>
        <w:pStyle w:val="0"/>
        <w:jc w:val="center"/>
      </w:pPr>
      <w:r>
        <w:rPr>
          <w:sz w:val="20"/>
        </w:rPr>
      </w:r>
    </w:p>
    <w:p>
      <w:pPr>
        <w:pStyle w:val="0"/>
        <w:ind w:firstLine="540"/>
        <w:jc w:val="both"/>
      </w:pPr>
      <w:r>
        <w:rPr>
          <w:sz w:val="20"/>
        </w:rPr>
        <w:t xml:space="preserve">7. Целевой показатель ОПУ: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14"/>
        <w:gridCol w:w="1251"/>
        <w:gridCol w:w="1345"/>
        <w:gridCol w:w="1587"/>
        <w:gridCol w:w="1573"/>
      </w:tblGrid>
      <w:tr>
        <w:tc>
          <w:tcPr>
            <w:tcW w:w="3314" w:type="dxa"/>
            <w:vMerge w:val="restart"/>
          </w:tcPr>
          <w:p>
            <w:pPr>
              <w:pStyle w:val="0"/>
              <w:jc w:val="center"/>
            </w:pPr>
            <w:r>
              <w:rPr>
                <w:sz w:val="20"/>
              </w:rPr>
              <w:t xml:space="preserve">Наименование показателя</w:t>
            </w:r>
          </w:p>
        </w:tc>
        <w:tc>
          <w:tcPr>
            <w:gridSpan w:val="2"/>
            <w:tcW w:w="2596" w:type="dxa"/>
          </w:tcPr>
          <w:p>
            <w:pPr>
              <w:pStyle w:val="0"/>
              <w:jc w:val="center"/>
            </w:pPr>
            <w:r>
              <w:rPr>
                <w:sz w:val="20"/>
              </w:rPr>
              <w:t xml:space="preserve">Единица измерения</w:t>
            </w:r>
          </w:p>
        </w:tc>
        <w:tc>
          <w:tcPr>
            <w:tcW w:w="1587" w:type="dxa"/>
            <w:vMerge w:val="restart"/>
          </w:tcPr>
          <w:p>
            <w:pPr>
              <w:pStyle w:val="0"/>
              <w:jc w:val="center"/>
            </w:pPr>
            <w:r>
              <w:rPr>
                <w:sz w:val="20"/>
              </w:rPr>
              <w:t xml:space="preserve">Плановое значение</w:t>
            </w:r>
          </w:p>
        </w:tc>
        <w:tc>
          <w:tcPr>
            <w:tcW w:w="1573" w:type="dxa"/>
            <w:vMerge w:val="restart"/>
          </w:tcPr>
          <w:p>
            <w:pPr>
              <w:pStyle w:val="0"/>
              <w:jc w:val="center"/>
            </w:pPr>
            <w:r>
              <w:rPr>
                <w:sz w:val="20"/>
              </w:rPr>
              <w:t xml:space="preserve">Плановый срок достижения (дд.мм.гггг)</w:t>
            </w:r>
          </w:p>
        </w:tc>
      </w:tr>
      <w:tr>
        <w:tc>
          <w:tcPr>
            <w:vMerge w:val="continue"/>
          </w:tcPr>
          <w:p/>
        </w:tc>
        <w:tc>
          <w:tcPr>
            <w:tcW w:w="1251" w:type="dxa"/>
          </w:tcPr>
          <w:p>
            <w:pPr>
              <w:pStyle w:val="0"/>
              <w:jc w:val="center"/>
            </w:pPr>
            <w:r>
              <w:rPr>
                <w:sz w:val="20"/>
              </w:rPr>
              <w:t xml:space="preserve">наименование</w:t>
            </w:r>
          </w:p>
        </w:tc>
        <w:tc>
          <w:tcPr>
            <w:tcW w:w="1345" w:type="dxa"/>
          </w:tcPr>
          <w:p>
            <w:pPr>
              <w:pStyle w:val="0"/>
              <w:jc w:val="center"/>
            </w:pPr>
            <w:r>
              <w:rPr>
                <w:sz w:val="20"/>
              </w:rPr>
              <w:t xml:space="preserve">код по </w:t>
            </w:r>
            <w:hyperlink w:history="0" r:id="rId7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vMerge w:val="continue"/>
          </w:tcPr>
          <w:p/>
        </w:tc>
        <w:tc>
          <w:tcPr>
            <w:vMerge w:val="continue"/>
          </w:tcPr>
          <w:p/>
        </w:tc>
      </w:tr>
      <w:tr>
        <w:tc>
          <w:tcPr>
            <w:tcW w:w="3314" w:type="dxa"/>
          </w:tcPr>
          <w:p>
            <w:pPr>
              <w:pStyle w:val="0"/>
              <w:jc w:val="center"/>
            </w:pPr>
            <w:r>
              <w:rPr>
                <w:sz w:val="20"/>
              </w:rPr>
              <w:t xml:space="preserve">1</w:t>
            </w:r>
          </w:p>
        </w:tc>
        <w:tc>
          <w:tcPr>
            <w:tcW w:w="1251" w:type="dxa"/>
          </w:tcPr>
          <w:p>
            <w:pPr>
              <w:pStyle w:val="0"/>
              <w:jc w:val="center"/>
            </w:pPr>
            <w:r>
              <w:rPr>
                <w:sz w:val="20"/>
              </w:rPr>
              <w:t xml:space="preserve">2</w:t>
            </w:r>
          </w:p>
        </w:tc>
        <w:tc>
          <w:tcPr>
            <w:tcW w:w="1345" w:type="dxa"/>
          </w:tcPr>
          <w:p>
            <w:pPr>
              <w:pStyle w:val="0"/>
              <w:jc w:val="center"/>
            </w:pPr>
            <w:r>
              <w:rPr>
                <w:sz w:val="20"/>
              </w:rPr>
              <w:t xml:space="preserve">3</w:t>
            </w:r>
          </w:p>
        </w:tc>
        <w:tc>
          <w:tcPr>
            <w:tcW w:w="1587" w:type="dxa"/>
          </w:tcPr>
          <w:p>
            <w:pPr>
              <w:pStyle w:val="0"/>
              <w:jc w:val="center"/>
            </w:pPr>
            <w:r>
              <w:rPr>
                <w:sz w:val="20"/>
              </w:rPr>
              <w:t xml:space="preserve">4</w:t>
            </w:r>
          </w:p>
        </w:tc>
        <w:tc>
          <w:tcPr>
            <w:tcW w:w="1573" w:type="dxa"/>
          </w:tcPr>
          <w:p>
            <w:pPr>
              <w:pStyle w:val="0"/>
              <w:jc w:val="center"/>
            </w:pPr>
            <w:r>
              <w:rPr>
                <w:sz w:val="20"/>
              </w:rPr>
              <w:t xml:space="preserve">5</w:t>
            </w:r>
          </w:p>
        </w:tc>
      </w:tr>
      <w:tr>
        <w:tc>
          <w:tcPr>
            <w:tcW w:w="3314" w:type="dxa"/>
          </w:tcPr>
          <w:p>
            <w:pPr>
              <w:pStyle w:val="0"/>
              <w:jc w:val="center"/>
            </w:pPr>
            <w:r>
              <w:rPr>
                <w:sz w:val="20"/>
              </w:rPr>
            </w:r>
          </w:p>
        </w:tc>
        <w:tc>
          <w:tcPr>
            <w:tcW w:w="1251" w:type="dxa"/>
          </w:tcPr>
          <w:p>
            <w:pPr>
              <w:pStyle w:val="0"/>
              <w:jc w:val="center"/>
            </w:pPr>
            <w:r>
              <w:rPr>
                <w:sz w:val="20"/>
              </w:rPr>
            </w:r>
          </w:p>
        </w:tc>
        <w:tc>
          <w:tcPr>
            <w:tcW w:w="1345" w:type="dxa"/>
          </w:tcPr>
          <w:p>
            <w:pPr>
              <w:pStyle w:val="0"/>
              <w:jc w:val="center"/>
            </w:pPr>
            <w:r>
              <w:rPr>
                <w:sz w:val="20"/>
              </w:rPr>
            </w:r>
          </w:p>
        </w:tc>
        <w:tc>
          <w:tcPr>
            <w:tcW w:w="1587" w:type="dxa"/>
          </w:tcPr>
          <w:p>
            <w:pPr>
              <w:pStyle w:val="0"/>
              <w:jc w:val="center"/>
            </w:pPr>
            <w:r>
              <w:rPr>
                <w:sz w:val="20"/>
              </w:rPr>
            </w:r>
          </w:p>
        </w:tc>
        <w:tc>
          <w:tcPr>
            <w:tcW w:w="1573" w:type="dxa"/>
          </w:tcPr>
          <w:p>
            <w:pPr>
              <w:pStyle w:val="0"/>
              <w:jc w:val="center"/>
            </w:pPr>
            <w:r>
              <w:rPr>
                <w:sz w:val="20"/>
              </w:rPr>
            </w:r>
          </w:p>
        </w:tc>
      </w:tr>
      <w:tr>
        <w:tc>
          <w:tcPr>
            <w:tcW w:w="3314" w:type="dxa"/>
          </w:tcPr>
          <w:p>
            <w:pPr>
              <w:pStyle w:val="0"/>
              <w:jc w:val="center"/>
            </w:pPr>
            <w:r>
              <w:rPr>
                <w:sz w:val="20"/>
              </w:rPr>
            </w:r>
          </w:p>
        </w:tc>
        <w:tc>
          <w:tcPr>
            <w:tcW w:w="1251" w:type="dxa"/>
          </w:tcPr>
          <w:p>
            <w:pPr>
              <w:pStyle w:val="0"/>
              <w:jc w:val="center"/>
            </w:pPr>
            <w:r>
              <w:rPr>
                <w:sz w:val="20"/>
              </w:rPr>
            </w:r>
          </w:p>
        </w:tc>
        <w:tc>
          <w:tcPr>
            <w:tcW w:w="1345" w:type="dxa"/>
          </w:tcPr>
          <w:p>
            <w:pPr>
              <w:pStyle w:val="0"/>
              <w:jc w:val="center"/>
            </w:pPr>
            <w:r>
              <w:rPr>
                <w:sz w:val="20"/>
              </w:rPr>
            </w:r>
          </w:p>
        </w:tc>
        <w:tc>
          <w:tcPr>
            <w:tcW w:w="1587" w:type="dxa"/>
          </w:tcPr>
          <w:p>
            <w:pPr>
              <w:pStyle w:val="0"/>
              <w:jc w:val="center"/>
            </w:pPr>
            <w:r>
              <w:rPr>
                <w:sz w:val="20"/>
              </w:rPr>
            </w:r>
          </w:p>
        </w:tc>
        <w:tc>
          <w:tcPr>
            <w:tcW w:w="1573" w:type="dxa"/>
          </w:tcPr>
          <w:p>
            <w:pPr>
              <w:pStyle w:val="0"/>
              <w:jc w:val="center"/>
            </w:pPr>
            <w:r>
              <w:rPr>
                <w:sz w:val="20"/>
              </w:rPr>
            </w:r>
          </w:p>
        </w:tc>
      </w:tr>
    </w:tbl>
    <w:p>
      <w:pPr>
        <w:pStyle w:val="0"/>
        <w:ind w:firstLine="540"/>
        <w:jc w:val="both"/>
      </w:pPr>
      <w:r>
        <w:rPr>
          <w:sz w:val="20"/>
        </w:rPr>
      </w:r>
    </w:p>
    <w:p>
      <w:pPr>
        <w:pStyle w:val="0"/>
        <w:ind w:firstLine="540"/>
        <w:jc w:val="both"/>
      </w:pPr>
      <w:r>
        <w:rPr>
          <w:sz w:val="20"/>
        </w:rPr>
        <w:t xml:space="preserve">8. Нормативные правовые акты, устанавливающие порядок (стандарт) оказания ОПУ &lt;2&gt;:</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607"/>
        <w:gridCol w:w="1303"/>
        <w:gridCol w:w="1360"/>
        <w:gridCol w:w="1984"/>
      </w:tblGrid>
      <w:tr>
        <w:tc>
          <w:tcPr>
            <w:gridSpan w:val="5"/>
            <w:tcW w:w="9068" w:type="dxa"/>
          </w:tcPr>
          <w:p>
            <w:pPr>
              <w:pStyle w:val="0"/>
              <w:jc w:val="center"/>
            </w:pPr>
            <w:r>
              <w:rPr>
                <w:sz w:val="20"/>
              </w:rPr>
              <w:t xml:space="preserve">Нормативный правовой акт</w:t>
            </w:r>
          </w:p>
        </w:tc>
      </w:tr>
      <w:tr>
        <w:tc>
          <w:tcPr>
            <w:tcW w:w="1814" w:type="dxa"/>
          </w:tcPr>
          <w:p>
            <w:pPr>
              <w:pStyle w:val="0"/>
              <w:jc w:val="center"/>
            </w:pPr>
            <w:r>
              <w:rPr>
                <w:sz w:val="20"/>
              </w:rPr>
              <w:t xml:space="preserve">вид</w:t>
            </w:r>
          </w:p>
        </w:tc>
        <w:tc>
          <w:tcPr>
            <w:tcW w:w="2607" w:type="dxa"/>
          </w:tcPr>
          <w:p>
            <w:pPr>
              <w:pStyle w:val="0"/>
              <w:jc w:val="center"/>
            </w:pPr>
            <w:r>
              <w:rPr>
                <w:sz w:val="20"/>
              </w:rPr>
              <w:t xml:space="preserve">принявший орган</w:t>
            </w:r>
          </w:p>
        </w:tc>
        <w:tc>
          <w:tcPr>
            <w:tcW w:w="1303" w:type="dxa"/>
          </w:tcPr>
          <w:p>
            <w:pPr>
              <w:pStyle w:val="0"/>
              <w:jc w:val="center"/>
            </w:pPr>
            <w:r>
              <w:rPr>
                <w:sz w:val="20"/>
              </w:rPr>
              <w:t xml:space="preserve">дата</w:t>
            </w:r>
          </w:p>
        </w:tc>
        <w:tc>
          <w:tcPr>
            <w:tcW w:w="1360" w:type="dxa"/>
          </w:tcPr>
          <w:p>
            <w:pPr>
              <w:pStyle w:val="0"/>
              <w:jc w:val="center"/>
            </w:pPr>
            <w:r>
              <w:rPr>
                <w:sz w:val="20"/>
              </w:rPr>
              <w:t xml:space="preserve">номер</w:t>
            </w:r>
          </w:p>
        </w:tc>
        <w:tc>
          <w:tcPr>
            <w:tcW w:w="1984" w:type="dxa"/>
          </w:tcPr>
          <w:p>
            <w:pPr>
              <w:pStyle w:val="0"/>
              <w:jc w:val="center"/>
            </w:pPr>
            <w:r>
              <w:rPr>
                <w:sz w:val="20"/>
              </w:rPr>
              <w:t xml:space="preserve">наименование</w:t>
            </w:r>
          </w:p>
        </w:tc>
      </w:tr>
      <w:tr>
        <w:tc>
          <w:tcPr>
            <w:tcW w:w="1814" w:type="dxa"/>
          </w:tcPr>
          <w:p>
            <w:pPr>
              <w:pStyle w:val="0"/>
              <w:jc w:val="center"/>
            </w:pPr>
            <w:r>
              <w:rPr>
                <w:sz w:val="20"/>
              </w:rPr>
              <w:t xml:space="preserve">1</w:t>
            </w:r>
          </w:p>
        </w:tc>
        <w:tc>
          <w:tcPr>
            <w:tcW w:w="2607" w:type="dxa"/>
          </w:tcPr>
          <w:p>
            <w:pPr>
              <w:pStyle w:val="0"/>
              <w:jc w:val="center"/>
            </w:pPr>
            <w:r>
              <w:rPr>
                <w:sz w:val="20"/>
              </w:rPr>
              <w:t xml:space="preserve">2</w:t>
            </w:r>
          </w:p>
        </w:tc>
        <w:tc>
          <w:tcPr>
            <w:tcW w:w="1303" w:type="dxa"/>
          </w:tcPr>
          <w:p>
            <w:pPr>
              <w:pStyle w:val="0"/>
              <w:jc w:val="center"/>
            </w:pPr>
            <w:r>
              <w:rPr>
                <w:sz w:val="20"/>
              </w:rPr>
              <w:t xml:space="preserve">3</w:t>
            </w:r>
          </w:p>
        </w:tc>
        <w:tc>
          <w:tcPr>
            <w:tcW w:w="1360" w:type="dxa"/>
          </w:tcPr>
          <w:p>
            <w:pPr>
              <w:pStyle w:val="0"/>
              <w:jc w:val="center"/>
            </w:pPr>
            <w:r>
              <w:rPr>
                <w:sz w:val="20"/>
              </w:rPr>
              <w:t xml:space="preserve">4</w:t>
            </w:r>
          </w:p>
        </w:tc>
        <w:tc>
          <w:tcPr>
            <w:tcW w:w="1984" w:type="dxa"/>
          </w:tcPr>
          <w:p>
            <w:pPr>
              <w:pStyle w:val="0"/>
              <w:jc w:val="center"/>
            </w:pPr>
            <w:r>
              <w:rPr>
                <w:sz w:val="20"/>
              </w:rPr>
              <w:t xml:space="preserve">5</w:t>
            </w:r>
          </w:p>
        </w:tc>
      </w:tr>
      <w:tr>
        <w:tc>
          <w:tcPr>
            <w:tcW w:w="1814" w:type="dxa"/>
          </w:tcPr>
          <w:p>
            <w:pPr>
              <w:pStyle w:val="0"/>
              <w:jc w:val="center"/>
            </w:pPr>
            <w:r>
              <w:rPr>
                <w:sz w:val="20"/>
              </w:rPr>
            </w:r>
          </w:p>
        </w:tc>
        <w:tc>
          <w:tcPr>
            <w:tcW w:w="2607" w:type="dxa"/>
          </w:tcPr>
          <w:p>
            <w:pPr>
              <w:pStyle w:val="0"/>
              <w:jc w:val="center"/>
            </w:pPr>
            <w:r>
              <w:rPr>
                <w:sz w:val="20"/>
              </w:rPr>
            </w:r>
          </w:p>
        </w:tc>
        <w:tc>
          <w:tcPr>
            <w:tcW w:w="1303" w:type="dxa"/>
          </w:tcPr>
          <w:p>
            <w:pPr>
              <w:pStyle w:val="0"/>
              <w:jc w:val="center"/>
            </w:pPr>
            <w:r>
              <w:rPr>
                <w:sz w:val="20"/>
              </w:rPr>
            </w:r>
          </w:p>
        </w:tc>
        <w:tc>
          <w:tcPr>
            <w:tcW w:w="1360" w:type="dxa"/>
          </w:tcPr>
          <w:p>
            <w:pPr>
              <w:pStyle w:val="0"/>
              <w:jc w:val="center"/>
            </w:pPr>
            <w:r>
              <w:rPr>
                <w:sz w:val="20"/>
              </w:rPr>
            </w:r>
          </w:p>
        </w:tc>
        <w:tc>
          <w:tcPr>
            <w:tcW w:w="1984" w:type="dxa"/>
          </w:tcPr>
          <w:p>
            <w:pPr>
              <w:pStyle w:val="0"/>
              <w:jc w:val="center"/>
            </w:pPr>
            <w:r>
              <w:rPr>
                <w:sz w:val="20"/>
              </w:rPr>
            </w:r>
          </w:p>
        </w:tc>
      </w:tr>
    </w:tbl>
    <w:p>
      <w:pPr>
        <w:pStyle w:val="0"/>
        <w:ind w:firstLine="540"/>
        <w:jc w:val="both"/>
      </w:pPr>
      <w:r>
        <w:rPr>
          <w:sz w:val="20"/>
        </w:rPr>
      </w:r>
    </w:p>
    <w:p>
      <w:pPr>
        <w:pStyle w:val="0"/>
        <w:ind w:firstLine="540"/>
        <w:jc w:val="both"/>
      </w:pPr>
      <w:r>
        <w:rPr>
          <w:sz w:val="20"/>
        </w:rPr>
        <w:t xml:space="preserve">9. Способы, формы и сроки (периодичность) информирования потребителей ОПУ: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4"/>
        <w:gridCol w:w="2721"/>
        <w:gridCol w:w="2834"/>
      </w:tblGrid>
      <w:tr>
        <w:tc>
          <w:tcPr>
            <w:tcW w:w="3514" w:type="dxa"/>
          </w:tcPr>
          <w:p>
            <w:pPr>
              <w:pStyle w:val="0"/>
              <w:jc w:val="center"/>
            </w:pPr>
            <w:r>
              <w:rPr>
                <w:sz w:val="20"/>
              </w:rPr>
              <w:t xml:space="preserve">Способы и формы информирования</w:t>
            </w:r>
          </w:p>
        </w:tc>
        <w:tc>
          <w:tcPr>
            <w:tcW w:w="2721" w:type="dxa"/>
          </w:tcPr>
          <w:p>
            <w:pPr>
              <w:pStyle w:val="0"/>
              <w:jc w:val="center"/>
            </w:pPr>
            <w:r>
              <w:rPr>
                <w:sz w:val="20"/>
              </w:rPr>
              <w:t xml:space="preserve">Состав размещаемой информации</w:t>
            </w:r>
          </w:p>
        </w:tc>
        <w:tc>
          <w:tcPr>
            <w:tcW w:w="2834" w:type="dxa"/>
          </w:tcPr>
          <w:p>
            <w:pPr>
              <w:pStyle w:val="0"/>
              <w:jc w:val="center"/>
            </w:pPr>
            <w:r>
              <w:rPr>
                <w:sz w:val="20"/>
              </w:rPr>
              <w:t xml:space="preserve">Сроки (периодичность) информирования</w:t>
            </w:r>
          </w:p>
        </w:tc>
      </w:tr>
      <w:tr>
        <w:tc>
          <w:tcPr>
            <w:tcW w:w="3514" w:type="dxa"/>
          </w:tcPr>
          <w:p>
            <w:pPr>
              <w:pStyle w:val="0"/>
              <w:jc w:val="center"/>
            </w:pPr>
            <w:r>
              <w:rPr>
                <w:sz w:val="20"/>
              </w:rPr>
              <w:t xml:space="preserve">1</w:t>
            </w:r>
          </w:p>
        </w:tc>
        <w:tc>
          <w:tcPr>
            <w:tcW w:w="2721" w:type="dxa"/>
          </w:tcPr>
          <w:p>
            <w:pPr>
              <w:pStyle w:val="0"/>
              <w:jc w:val="center"/>
            </w:pPr>
            <w:r>
              <w:rPr>
                <w:sz w:val="20"/>
              </w:rPr>
              <w:t xml:space="preserve">2</w:t>
            </w:r>
          </w:p>
        </w:tc>
        <w:tc>
          <w:tcPr>
            <w:tcW w:w="2834" w:type="dxa"/>
          </w:tcPr>
          <w:p>
            <w:pPr>
              <w:pStyle w:val="0"/>
              <w:jc w:val="center"/>
            </w:pPr>
            <w:r>
              <w:rPr>
                <w:sz w:val="20"/>
              </w:rPr>
              <w:t xml:space="preserve">3</w:t>
            </w:r>
          </w:p>
        </w:tc>
      </w:tr>
      <w:tr>
        <w:tc>
          <w:tcPr>
            <w:tcW w:w="3514" w:type="dxa"/>
          </w:tcPr>
          <w:p>
            <w:pPr>
              <w:pStyle w:val="0"/>
              <w:jc w:val="center"/>
            </w:pPr>
            <w:r>
              <w:rPr>
                <w:sz w:val="20"/>
              </w:rPr>
            </w:r>
          </w:p>
        </w:tc>
        <w:tc>
          <w:tcPr>
            <w:tcW w:w="2721" w:type="dxa"/>
          </w:tcPr>
          <w:p>
            <w:pPr>
              <w:pStyle w:val="0"/>
              <w:jc w:val="center"/>
            </w:pPr>
            <w:r>
              <w:rPr>
                <w:sz w:val="20"/>
              </w:rPr>
            </w:r>
          </w:p>
        </w:tc>
        <w:tc>
          <w:tcPr>
            <w:tcW w:w="2834" w:type="dxa"/>
          </w:tcPr>
          <w:p>
            <w:pPr>
              <w:pStyle w:val="0"/>
              <w:jc w:val="center"/>
            </w:pPr>
            <w:r>
              <w:rPr>
                <w:sz w:val="20"/>
              </w:rPr>
            </w:r>
          </w:p>
        </w:tc>
      </w:tr>
    </w:tbl>
    <w:p>
      <w:pPr>
        <w:pStyle w:val="0"/>
        <w:ind w:firstLine="540"/>
        <w:jc w:val="both"/>
      </w:pPr>
      <w:r>
        <w:rPr>
          <w:sz w:val="20"/>
        </w:rPr>
      </w:r>
    </w:p>
    <w:p>
      <w:pPr>
        <w:pStyle w:val="0"/>
        <w:ind w:firstLine="540"/>
        <w:jc w:val="both"/>
      </w:pPr>
      <w:r>
        <w:rPr>
          <w:sz w:val="20"/>
        </w:rPr>
        <w:t xml:space="preserve">10. Количество муниципальных районов и городских округов Ивановской области, на территории которых планируется оказание ОПУ: ____________.</w:t>
      </w:r>
    </w:p>
    <w:p>
      <w:pPr>
        <w:pStyle w:val="0"/>
        <w:spacing w:before="200" w:line-rule="auto"/>
        <w:ind w:firstLine="540"/>
        <w:jc w:val="both"/>
      </w:pPr>
      <w:r>
        <w:rPr>
          <w:sz w:val="20"/>
        </w:rPr>
        <w:t xml:space="preserve">11. Количество волонтеров, которых планируется привлечь к оказанию ОПУ: ____ человек.</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553"/>
        <w:gridCol w:w="2023"/>
        <w:gridCol w:w="434"/>
        <w:gridCol w:w="3060"/>
      </w:tblGrid>
      <w:tr>
        <w:tblPrEx>
          <w:tblBorders>
            <w:insideH w:val="single" w:sz="4"/>
          </w:tblBorders>
        </w:tblPrEx>
        <w:tc>
          <w:tcPr>
            <w:tcW w:w="3553" w:type="dxa"/>
            <w:tcBorders>
              <w:top w:val="nil"/>
              <w:left w:val="nil"/>
              <w:bottom w:val="nil"/>
              <w:right w:val="nil"/>
            </w:tcBorders>
            <w:vMerge w:val="restart"/>
          </w:tcPr>
          <w:p>
            <w:pPr>
              <w:pStyle w:val="0"/>
              <w:jc w:val="both"/>
            </w:pPr>
            <w:r>
              <w:rPr>
                <w:sz w:val="20"/>
              </w:rPr>
              <w:t xml:space="preserve">Руководитель НКО</w:t>
            </w:r>
          </w:p>
        </w:tc>
        <w:tc>
          <w:tcPr>
            <w:tcW w:w="2023" w:type="dxa"/>
            <w:tcBorders>
              <w:top w:val="nil"/>
              <w:left w:val="nil"/>
              <w:bottom w:val="single" w:sz="4"/>
              <w:right w:val="nil"/>
            </w:tcBorders>
          </w:tcPr>
          <w:p>
            <w:pPr>
              <w:pStyle w:val="0"/>
              <w:jc w:val="center"/>
            </w:pPr>
            <w:r>
              <w:rPr>
                <w:sz w:val="20"/>
              </w:rPr>
            </w:r>
          </w:p>
        </w:tc>
        <w:tc>
          <w:tcPr>
            <w:tcW w:w="434" w:type="dxa"/>
            <w:tcBorders>
              <w:top w:val="nil"/>
              <w:left w:val="nil"/>
              <w:bottom w:val="nil"/>
              <w:right w:val="nil"/>
            </w:tcBorders>
            <w:vMerge w:val="restart"/>
          </w:tcPr>
          <w:p>
            <w:pPr>
              <w:pStyle w:val="0"/>
              <w:jc w:val="center"/>
            </w:pPr>
            <w:r>
              <w:rPr>
                <w:sz w:val="20"/>
              </w:rPr>
            </w:r>
          </w:p>
        </w:tc>
        <w:tc>
          <w:tcPr>
            <w:tcW w:w="3060" w:type="dxa"/>
            <w:tcBorders>
              <w:top w:val="nil"/>
              <w:left w:val="nil"/>
              <w:bottom w:val="single" w:sz="4"/>
              <w:right w:val="nil"/>
            </w:tcBorders>
          </w:tcPr>
          <w:p>
            <w:pPr>
              <w:pStyle w:val="0"/>
              <w:jc w:val="center"/>
            </w:pPr>
            <w:r>
              <w:rPr>
                <w:sz w:val="20"/>
              </w:rPr>
            </w:r>
          </w:p>
        </w:tc>
      </w:tr>
      <w:tr>
        <w:tc>
          <w:tcPr>
            <w:tcBorders>
              <w:top w:val="nil"/>
              <w:left w:val="nil"/>
              <w:bottom w:val="nil"/>
              <w:right w:val="nil"/>
            </w:tcBorders>
            <w:vMerge w:val="continue"/>
          </w:tcPr>
          <w:p/>
        </w:tc>
        <w:tc>
          <w:tcPr>
            <w:tcW w:w="2023"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3060" w:type="dxa"/>
            <w:tcBorders>
              <w:top w:val="single" w:sz="4"/>
              <w:left w:val="nil"/>
              <w:bottom w:val="nil"/>
              <w:right w:val="nil"/>
            </w:tcBorders>
          </w:tcPr>
          <w:p>
            <w:pPr>
              <w:pStyle w:val="0"/>
              <w:jc w:val="center"/>
            </w:pPr>
            <w:r>
              <w:rPr>
                <w:sz w:val="20"/>
              </w:rPr>
              <w:t xml:space="preserve">(расшифровка подписи)</w:t>
            </w:r>
          </w:p>
        </w:tc>
      </w:tr>
      <w:tr>
        <w:tc>
          <w:tcPr>
            <w:tcW w:w="3553" w:type="dxa"/>
            <w:tcBorders>
              <w:top w:val="nil"/>
              <w:left w:val="nil"/>
              <w:bottom w:val="nil"/>
              <w:right w:val="nil"/>
            </w:tcBorders>
          </w:tcPr>
          <w:p>
            <w:pPr>
              <w:pStyle w:val="0"/>
              <w:jc w:val="both"/>
            </w:pPr>
            <w:r>
              <w:rPr>
                <w:sz w:val="20"/>
              </w:rPr>
              <w:t xml:space="preserve">Главный бухгалтер НКО</w:t>
            </w:r>
          </w:p>
          <w:p>
            <w:pPr>
              <w:pStyle w:val="0"/>
              <w:jc w:val="both"/>
            </w:pPr>
            <w:r>
              <w:rPr>
                <w:sz w:val="20"/>
              </w:rPr>
              <w:t xml:space="preserve">(лицо, осуществляющее ведение бухгалтерского учета)</w:t>
            </w:r>
          </w:p>
        </w:tc>
        <w:tc>
          <w:tcPr>
            <w:tcW w:w="2023" w:type="dxa"/>
            <w:tcBorders>
              <w:top w:val="nil"/>
              <w:left w:val="nil"/>
              <w:bottom w:val="single" w:sz="4"/>
              <w:right w:val="nil"/>
            </w:tcBorders>
          </w:tcPr>
          <w:p>
            <w:pPr>
              <w:pStyle w:val="0"/>
              <w:jc w:val="center"/>
            </w:pPr>
            <w:r>
              <w:rPr>
                <w:sz w:val="20"/>
              </w:rPr>
            </w:r>
          </w:p>
        </w:tc>
        <w:tc>
          <w:tcPr>
            <w:tcBorders>
              <w:top w:val="nil"/>
              <w:left w:val="nil"/>
              <w:bottom w:val="nil"/>
              <w:right w:val="nil"/>
            </w:tcBorders>
            <w:vMerge w:val="continue"/>
          </w:tcPr>
          <w:p/>
        </w:tc>
        <w:tc>
          <w:tcPr>
            <w:tcW w:w="3060" w:type="dxa"/>
            <w:tcBorders>
              <w:top w:val="nil"/>
              <w:left w:val="nil"/>
              <w:bottom w:val="single" w:sz="4"/>
              <w:right w:val="nil"/>
            </w:tcBorders>
          </w:tcPr>
          <w:p>
            <w:pPr>
              <w:pStyle w:val="0"/>
              <w:jc w:val="center"/>
            </w:pPr>
            <w:r>
              <w:rPr>
                <w:sz w:val="20"/>
              </w:rPr>
            </w:r>
          </w:p>
        </w:tc>
      </w:tr>
      <w:tr>
        <w:tc>
          <w:tcPr>
            <w:tcW w:w="3553" w:type="dxa"/>
            <w:tcBorders>
              <w:top w:val="nil"/>
              <w:left w:val="nil"/>
              <w:bottom w:val="nil"/>
              <w:right w:val="nil"/>
            </w:tcBorders>
          </w:tcPr>
          <w:p>
            <w:pPr>
              <w:pStyle w:val="0"/>
              <w:jc w:val="both"/>
            </w:pPr>
            <w:r>
              <w:rPr>
                <w:sz w:val="20"/>
              </w:rPr>
            </w:r>
          </w:p>
        </w:tc>
        <w:tc>
          <w:tcPr>
            <w:tcW w:w="2023"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3060" w:type="dxa"/>
            <w:tcBorders>
              <w:top w:val="single" w:sz="4"/>
              <w:left w:val="nil"/>
              <w:bottom w:val="nil"/>
              <w:right w:val="nil"/>
            </w:tcBorders>
          </w:tcPr>
          <w:p>
            <w:pPr>
              <w:pStyle w:val="0"/>
              <w:jc w:val="center"/>
            </w:pPr>
            <w:r>
              <w:rPr>
                <w:sz w:val="20"/>
              </w:rPr>
              <w:t xml:space="preserve">(расшифровка подписи)</w:t>
            </w:r>
          </w:p>
        </w:tc>
      </w:tr>
      <w:tr>
        <w:tc>
          <w:tcPr>
            <w:tcW w:w="3553" w:type="dxa"/>
            <w:tcBorders>
              <w:top w:val="nil"/>
              <w:left w:val="nil"/>
              <w:bottom w:val="nil"/>
              <w:right w:val="nil"/>
            </w:tcBorders>
          </w:tcPr>
          <w:p>
            <w:pPr>
              <w:pStyle w:val="0"/>
              <w:jc w:val="center"/>
            </w:pPr>
            <w:r>
              <w:rPr>
                <w:sz w:val="20"/>
              </w:rPr>
              <w:t xml:space="preserve">М.П.</w:t>
            </w:r>
          </w:p>
        </w:tc>
        <w:tc>
          <w:tcPr>
            <w:gridSpan w:val="3"/>
            <w:tcW w:w="5517" w:type="dxa"/>
            <w:tcBorders>
              <w:top w:val="nil"/>
              <w:left w:val="nil"/>
              <w:bottom w:val="nil"/>
              <w:right w:val="nil"/>
            </w:tcBorders>
          </w:tcPr>
          <w:p>
            <w:pPr>
              <w:pStyle w:val="0"/>
              <w:jc w:val="both"/>
            </w:pPr>
            <w:r>
              <w:rPr>
                <w:sz w:val="20"/>
              </w:rPr>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В случае если оказывается несколько ОПУ, информация об ОПУ оформляется на каждую ОПУ отдельно.</w:t>
      </w:r>
    </w:p>
    <w:p>
      <w:pPr>
        <w:pStyle w:val="0"/>
        <w:spacing w:before="200" w:line-rule="auto"/>
        <w:ind w:firstLine="540"/>
        <w:jc w:val="both"/>
      </w:pPr>
      <w:r>
        <w:rPr>
          <w:sz w:val="20"/>
        </w:rPr>
        <w:t xml:space="preserve">&lt;2&gt; Заполняется при наличии нормативного правового акта, устанавливающего порядок (стандарт) оказания ОПУ.</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предоставления социально ориентированным</w:t>
      </w:r>
    </w:p>
    <w:p>
      <w:pPr>
        <w:pStyle w:val="0"/>
        <w:jc w:val="right"/>
      </w:pPr>
      <w:r>
        <w:rPr>
          <w:sz w:val="20"/>
        </w:rPr>
        <w:t xml:space="preserve">некоммерческим организациям, зарегистрированным</w:t>
      </w:r>
    </w:p>
    <w:p>
      <w:pPr>
        <w:pStyle w:val="0"/>
        <w:jc w:val="right"/>
      </w:pPr>
      <w:r>
        <w:rPr>
          <w:sz w:val="20"/>
        </w:rPr>
        <w:t xml:space="preserve">и действующим на территории Ивановской области,</w:t>
      </w:r>
    </w:p>
    <w:p>
      <w:pPr>
        <w:pStyle w:val="0"/>
        <w:jc w:val="right"/>
      </w:pPr>
      <w:r>
        <w:rPr>
          <w:sz w:val="20"/>
        </w:rPr>
        <w:t xml:space="preserve">являющимся исполнителями общественно</w:t>
      </w:r>
    </w:p>
    <w:p>
      <w:pPr>
        <w:pStyle w:val="0"/>
        <w:jc w:val="right"/>
      </w:pPr>
      <w:r>
        <w:rPr>
          <w:sz w:val="20"/>
        </w:rPr>
        <w:t xml:space="preserve">полезных услуг, грантов в форме субсидий</w:t>
      </w:r>
    </w:p>
    <w:p>
      <w:pPr>
        <w:pStyle w:val="0"/>
        <w:jc w:val="right"/>
      </w:pPr>
      <w:r>
        <w:rPr>
          <w:sz w:val="20"/>
        </w:rPr>
        <w:t xml:space="preserve">на оказание общественно полезной услуги</w:t>
      </w:r>
    </w:p>
    <w:p>
      <w:pPr>
        <w:pStyle w:val="0"/>
        <w:jc w:val="right"/>
      </w:pPr>
      <w:r>
        <w:rPr>
          <w:sz w:val="20"/>
        </w:rPr>
      </w:r>
    </w:p>
    <w:p>
      <w:pPr>
        <w:pStyle w:val="0"/>
        <w:jc w:val="center"/>
      </w:pPr>
      <w:r>
        <w:rPr>
          <w:sz w:val="20"/>
        </w:rPr>
        <w:t xml:space="preserve">ЖУРНАЛ</w:t>
      </w:r>
    </w:p>
    <w:p>
      <w:pPr>
        <w:pStyle w:val="0"/>
        <w:jc w:val="center"/>
      </w:pPr>
      <w:r>
        <w:rPr>
          <w:sz w:val="20"/>
        </w:rPr>
        <w:t xml:space="preserve">регистрации заявок для участия в конкурсном отборе</w:t>
      </w:r>
    </w:p>
    <w:p>
      <w:pPr>
        <w:pStyle w:val="0"/>
        <w:jc w:val="center"/>
      </w:pPr>
      <w:r>
        <w:rPr>
          <w:sz w:val="20"/>
        </w:rPr>
        <w:t xml:space="preserve">социально ориентированных некоммерческих организаций,</w:t>
      </w:r>
    </w:p>
    <w:p>
      <w:pPr>
        <w:pStyle w:val="0"/>
        <w:jc w:val="center"/>
      </w:pPr>
      <w:r>
        <w:rPr>
          <w:sz w:val="20"/>
        </w:rPr>
        <w:t xml:space="preserve">зарегистрированных и действующих на территории</w:t>
      </w:r>
    </w:p>
    <w:p>
      <w:pPr>
        <w:pStyle w:val="0"/>
        <w:jc w:val="center"/>
      </w:pPr>
      <w:r>
        <w:rPr>
          <w:sz w:val="20"/>
        </w:rPr>
        <w:t xml:space="preserve">Ивановской области, претендующих на получение субсидии</w:t>
      </w:r>
    </w:p>
    <w:p>
      <w:pPr>
        <w:pStyle w:val="0"/>
        <w:jc w:val="center"/>
      </w:pPr>
      <w:r>
        <w:rPr>
          <w:sz w:val="20"/>
        </w:rPr>
        <w:t xml:space="preserve">на оказание общественно полезной услуги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701"/>
        <w:gridCol w:w="1191"/>
        <w:gridCol w:w="1757"/>
        <w:gridCol w:w="1474"/>
        <w:gridCol w:w="1247"/>
        <w:gridCol w:w="1077"/>
      </w:tblGrid>
      <w:tr>
        <w:tc>
          <w:tcPr>
            <w:tcW w:w="624" w:type="dxa"/>
          </w:tcPr>
          <w:p>
            <w:pPr>
              <w:pStyle w:val="0"/>
              <w:jc w:val="center"/>
            </w:pPr>
            <w:r>
              <w:rPr>
                <w:sz w:val="20"/>
              </w:rPr>
              <w:t xml:space="preserve">N п/п</w:t>
            </w:r>
          </w:p>
        </w:tc>
        <w:tc>
          <w:tcPr>
            <w:tcW w:w="1701" w:type="dxa"/>
          </w:tcPr>
          <w:p>
            <w:pPr>
              <w:pStyle w:val="0"/>
              <w:jc w:val="center"/>
            </w:pPr>
            <w:r>
              <w:rPr>
                <w:sz w:val="20"/>
              </w:rPr>
              <w:t xml:space="preserve">Наименование НКО, количество листов заявки</w:t>
            </w:r>
          </w:p>
        </w:tc>
        <w:tc>
          <w:tcPr>
            <w:tcW w:w="1191" w:type="dxa"/>
          </w:tcPr>
          <w:p>
            <w:pPr>
              <w:pStyle w:val="0"/>
              <w:jc w:val="center"/>
            </w:pPr>
            <w:r>
              <w:rPr>
                <w:sz w:val="20"/>
              </w:rPr>
              <w:t xml:space="preserve">Дата регистрации заявки</w:t>
            </w:r>
          </w:p>
        </w:tc>
        <w:tc>
          <w:tcPr>
            <w:tcW w:w="1757" w:type="dxa"/>
          </w:tcPr>
          <w:p>
            <w:pPr>
              <w:pStyle w:val="0"/>
              <w:jc w:val="center"/>
            </w:pPr>
            <w:r>
              <w:rPr>
                <w:sz w:val="20"/>
              </w:rPr>
              <w:t xml:space="preserve">Подпись сотрудника Департамента внутренней политики Ивановской области</w:t>
            </w:r>
          </w:p>
        </w:tc>
        <w:tc>
          <w:tcPr>
            <w:tcW w:w="1474" w:type="dxa"/>
          </w:tcPr>
          <w:p>
            <w:pPr>
              <w:pStyle w:val="0"/>
              <w:jc w:val="center"/>
            </w:pPr>
            <w:r>
              <w:rPr>
                <w:sz w:val="20"/>
              </w:rPr>
              <w:t xml:space="preserve">Дата регистрации заявления об изменении заявки, содержание изменений</w:t>
            </w:r>
          </w:p>
        </w:tc>
        <w:tc>
          <w:tcPr>
            <w:tcW w:w="1247" w:type="dxa"/>
          </w:tcPr>
          <w:p>
            <w:pPr>
              <w:pStyle w:val="0"/>
              <w:jc w:val="center"/>
            </w:pPr>
            <w:r>
              <w:rPr>
                <w:sz w:val="20"/>
              </w:rPr>
              <w:t xml:space="preserve">Дата регистрации заявления об отзыве заявки</w:t>
            </w:r>
          </w:p>
        </w:tc>
        <w:tc>
          <w:tcPr>
            <w:tcW w:w="1077" w:type="dxa"/>
          </w:tcPr>
          <w:p>
            <w:pPr>
              <w:pStyle w:val="0"/>
              <w:jc w:val="center"/>
            </w:pPr>
            <w:r>
              <w:rPr>
                <w:sz w:val="20"/>
              </w:rPr>
              <w:t xml:space="preserve">Примечания</w:t>
            </w:r>
          </w:p>
        </w:tc>
      </w:tr>
      <w:tr>
        <w:tc>
          <w:tcPr>
            <w:tcW w:w="624" w:type="dxa"/>
          </w:tcPr>
          <w:p>
            <w:pPr>
              <w:pStyle w:val="0"/>
              <w:jc w:val="both"/>
            </w:pPr>
            <w:r>
              <w:rPr>
                <w:sz w:val="20"/>
              </w:rPr>
              <w:t xml:space="preserve">1</w:t>
            </w:r>
          </w:p>
        </w:tc>
        <w:tc>
          <w:tcPr>
            <w:tcW w:w="1701" w:type="dxa"/>
          </w:tcPr>
          <w:p>
            <w:pPr>
              <w:pStyle w:val="0"/>
              <w:jc w:val="center"/>
            </w:pPr>
            <w:r>
              <w:rPr>
                <w:sz w:val="20"/>
              </w:rPr>
            </w:r>
          </w:p>
        </w:tc>
        <w:tc>
          <w:tcPr>
            <w:tcW w:w="1191" w:type="dxa"/>
          </w:tcPr>
          <w:p>
            <w:pPr>
              <w:pStyle w:val="0"/>
              <w:jc w:val="center"/>
            </w:pPr>
            <w:r>
              <w:rPr>
                <w:sz w:val="20"/>
              </w:rPr>
            </w:r>
          </w:p>
        </w:tc>
        <w:tc>
          <w:tcPr>
            <w:tcW w:w="1757" w:type="dxa"/>
          </w:tcPr>
          <w:p>
            <w:pPr>
              <w:pStyle w:val="0"/>
              <w:jc w:val="center"/>
            </w:pPr>
            <w:r>
              <w:rPr>
                <w:sz w:val="20"/>
              </w:rPr>
            </w:r>
          </w:p>
        </w:tc>
        <w:tc>
          <w:tcPr>
            <w:tcW w:w="1474" w:type="dxa"/>
          </w:tcPr>
          <w:p>
            <w:pPr>
              <w:pStyle w:val="0"/>
              <w:jc w:val="center"/>
            </w:pPr>
            <w:r>
              <w:rPr>
                <w:sz w:val="20"/>
              </w:rPr>
            </w:r>
          </w:p>
        </w:tc>
        <w:tc>
          <w:tcPr>
            <w:tcW w:w="1247" w:type="dxa"/>
          </w:tcPr>
          <w:p>
            <w:pPr>
              <w:pStyle w:val="0"/>
              <w:jc w:val="center"/>
            </w:pPr>
            <w:r>
              <w:rPr>
                <w:sz w:val="20"/>
              </w:rPr>
            </w:r>
          </w:p>
        </w:tc>
        <w:tc>
          <w:tcPr>
            <w:tcW w:w="1077" w:type="dxa"/>
          </w:tcPr>
          <w:p>
            <w:pPr>
              <w:pStyle w:val="0"/>
              <w:jc w:val="center"/>
            </w:pPr>
            <w:r>
              <w:rPr>
                <w:sz w:val="20"/>
              </w:rPr>
            </w:r>
          </w:p>
        </w:tc>
      </w:tr>
      <w:tr>
        <w:tc>
          <w:tcPr>
            <w:tcW w:w="624" w:type="dxa"/>
          </w:tcPr>
          <w:p>
            <w:pPr>
              <w:pStyle w:val="0"/>
              <w:jc w:val="both"/>
            </w:pPr>
            <w:r>
              <w:rPr>
                <w:sz w:val="20"/>
              </w:rPr>
              <w:t xml:space="preserve">2</w:t>
            </w:r>
          </w:p>
        </w:tc>
        <w:tc>
          <w:tcPr>
            <w:tcW w:w="1701" w:type="dxa"/>
          </w:tcPr>
          <w:p>
            <w:pPr>
              <w:pStyle w:val="0"/>
              <w:jc w:val="center"/>
            </w:pPr>
            <w:r>
              <w:rPr>
                <w:sz w:val="20"/>
              </w:rPr>
            </w:r>
          </w:p>
        </w:tc>
        <w:tc>
          <w:tcPr>
            <w:tcW w:w="1191" w:type="dxa"/>
          </w:tcPr>
          <w:p>
            <w:pPr>
              <w:pStyle w:val="0"/>
              <w:jc w:val="center"/>
            </w:pPr>
            <w:r>
              <w:rPr>
                <w:sz w:val="20"/>
              </w:rPr>
            </w:r>
          </w:p>
        </w:tc>
        <w:tc>
          <w:tcPr>
            <w:tcW w:w="1757" w:type="dxa"/>
          </w:tcPr>
          <w:p>
            <w:pPr>
              <w:pStyle w:val="0"/>
              <w:jc w:val="center"/>
            </w:pPr>
            <w:r>
              <w:rPr>
                <w:sz w:val="20"/>
              </w:rPr>
            </w:r>
          </w:p>
        </w:tc>
        <w:tc>
          <w:tcPr>
            <w:tcW w:w="1474" w:type="dxa"/>
          </w:tcPr>
          <w:p>
            <w:pPr>
              <w:pStyle w:val="0"/>
              <w:jc w:val="center"/>
            </w:pPr>
            <w:r>
              <w:rPr>
                <w:sz w:val="20"/>
              </w:rPr>
            </w:r>
          </w:p>
        </w:tc>
        <w:tc>
          <w:tcPr>
            <w:tcW w:w="1247" w:type="dxa"/>
          </w:tcPr>
          <w:p>
            <w:pPr>
              <w:pStyle w:val="0"/>
              <w:jc w:val="center"/>
            </w:pPr>
            <w:r>
              <w:rPr>
                <w:sz w:val="20"/>
              </w:rPr>
            </w:r>
          </w:p>
        </w:tc>
        <w:tc>
          <w:tcPr>
            <w:tcW w:w="1077" w:type="dxa"/>
          </w:tcPr>
          <w:p>
            <w:pPr>
              <w:pStyle w:val="0"/>
              <w:jc w:val="center"/>
            </w:pPr>
            <w:r>
              <w:rPr>
                <w:sz w:val="20"/>
              </w:rPr>
            </w:r>
          </w:p>
        </w:tc>
      </w:tr>
      <w:tr>
        <w:tc>
          <w:tcPr>
            <w:tcW w:w="624" w:type="dxa"/>
          </w:tcPr>
          <w:p>
            <w:pPr>
              <w:pStyle w:val="0"/>
              <w:jc w:val="both"/>
            </w:pPr>
            <w:r>
              <w:rPr>
                <w:sz w:val="20"/>
              </w:rPr>
              <w:t xml:space="preserve">3</w:t>
            </w:r>
          </w:p>
        </w:tc>
        <w:tc>
          <w:tcPr>
            <w:tcW w:w="1701" w:type="dxa"/>
          </w:tcPr>
          <w:p>
            <w:pPr>
              <w:pStyle w:val="0"/>
              <w:jc w:val="center"/>
            </w:pPr>
            <w:r>
              <w:rPr>
                <w:sz w:val="20"/>
              </w:rPr>
            </w:r>
          </w:p>
        </w:tc>
        <w:tc>
          <w:tcPr>
            <w:tcW w:w="1191" w:type="dxa"/>
          </w:tcPr>
          <w:p>
            <w:pPr>
              <w:pStyle w:val="0"/>
              <w:jc w:val="center"/>
            </w:pPr>
            <w:r>
              <w:rPr>
                <w:sz w:val="20"/>
              </w:rPr>
            </w:r>
          </w:p>
        </w:tc>
        <w:tc>
          <w:tcPr>
            <w:tcW w:w="1757" w:type="dxa"/>
          </w:tcPr>
          <w:p>
            <w:pPr>
              <w:pStyle w:val="0"/>
              <w:jc w:val="center"/>
            </w:pPr>
            <w:r>
              <w:rPr>
                <w:sz w:val="20"/>
              </w:rPr>
            </w:r>
          </w:p>
        </w:tc>
        <w:tc>
          <w:tcPr>
            <w:tcW w:w="1474" w:type="dxa"/>
          </w:tcPr>
          <w:p>
            <w:pPr>
              <w:pStyle w:val="0"/>
              <w:jc w:val="center"/>
            </w:pPr>
            <w:r>
              <w:rPr>
                <w:sz w:val="20"/>
              </w:rPr>
            </w:r>
          </w:p>
        </w:tc>
        <w:tc>
          <w:tcPr>
            <w:tcW w:w="1247" w:type="dxa"/>
          </w:tcPr>
          <w:p>
            <w:pPr>
              <w:pStyle w:val="0"/>
              <w:jc w:val="center"/>
            </w:pPr>
            <w:r>
              <w:rPr>
                <w:sz w:val="20"/>
              </w:rPr>
            </w:r>
          </w:p>
        </w:tc>
        <w:tc>
          <w:tcPr>
            <w:tcW w:w="1077" w:type="dxa"/>
          </w:tcPr>
          <w:p>
            <w:pPr>
              <w:pStyle w:val="0"/>
              <w:jc w:val="center"/>
            </w:pPr>
            <w:r>
              <w:rPr>
                <w:sz w:val="20"/>
              </w:rPr>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3</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Ивановской области</w:t>
      </w:r>
    </w:p>
    <w:p>
      <w:pPr>
        <w:pStyle w:val="0"/>
        <w:jc w:val="right"/>
      </w:pPr>
      <w:r>
        <w:rPr>
          <w:sz w:val="20"/>
        </w:rPr>
        <w:t xml:space="preserve">от 30.03.2012 N 107-п</w:t>
      </w:r>
    </w:p>
    <w:p>
      <w:pPr>
        <w:pStyle w:val="0"/>
        <w:jc w:val="right"/>
      </w:pPr>
      <w:r>
        <w:rPr>
          <w:sz w:val="20"/>
        </w:rPr>
      </w:r>
    </w:p>
    <w:bookmarkStart w:id="1071" w:name="P1071"/>
    <w:bookmarkEnd w:id="1071"/>
    <w:p>
      <w:pPr>
        <w:pStyle w:val="2"/>
        <w:jc w:val="center"/>
      </w:pPr>
      <w:r>
        <w:rPr>
          <w:sz w:val="20"/>
        </w:rPr>
        <w:t xml:space="preserve">ПОРЯДОК</w:t>
      </w:r>
    </w:p>
    <w:p>
      <w:pPr>
        <w:pStyle w:val="2"/>
        <w:jc w:val="center"/>
      </w:pPr>
      <w:r>
        <w:rPr>
          <w:sz w:val="20"/>
        </w:rPr>
        <w:t xml:space="preserve">ПЕРЕДАЧИ СОЦИАЛЬНО ОРИЕНТИРОВАННЫМ НЕКОММЕРЧЕСКИМ</w:t>
      </w:r>
    </w:p>
    <w:p>
      <w:pPr>
        <w:pStyle w:val="2"/>
        <w:jc w:val="center"/>
      </w:pPr>
      <w:r>
        <w:rPr>
          <w:sz w:val="20"/>
        </w:rPr>
        <w:t xml:space="preserve">ОРГАНИЗАЦИЯМ, ЗАРЕГИСТРИРОВАННЫМ И ДЕЙСТВУЮЩИМ НА ТЕРРИТОРИИ</w:t>
      </w:r>
    </w:p>
    <w:p>
      <w:pPr>
        <w:pStyle w:val="2"/>
        <w:jc w:val="center"/>
      </w:pPr>
      <w:r>
        <w:rPr>
          <w:sz w:val="20"/>
        </w:rPr>
        <w:t xml:space="preserve">ИВАНОВСКОЙ ОБЛАСТИ, ИМУЩЕСТВА ИВАНОВСКОЙ ОБЛАСТИ</w:t>
      </w:r>
    </w:p>
    <w:p>
      <w:pPr>
        <w:pStyle w:val="2"/>
        <w:jc w:val="center"/>
      </w:pPr>
      <w:r>
        <w:rPr>
          <w:sz w:val="20"/>
        </w:rPr>
        <w:t xml:space="preserve">В БЕЗВОЗМЕЗДНОЕ ПОЛЬЗОВАНИЕ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8" w:tooltip="Постановление Правительства Ивановской области от 09.02.2022 N 60-п &quot;О внесении изменений в постановление Правительства Ивановской области от 30.03.2012 N 107-п &quot;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quot; (вместе с &quot;Порядком предоставления социально ориентированным некоммерческим организациям, зарегистрированным и действующим на территории Ивановской области, являющимся испол {КонсультантПлюс}">
              <w:r>
                <w:rPr>
                  <w:sz w:val="20"/>
                  <w:color w:val="0000ff"/>
                </w:rPr>
                <w:t xml:space="preserve">Постановлением</w:t>
              </w:r>
            </w:hyperlink>
            <w:r>
              <w:rPr>
                <w:sz w:val="20"/>
                <w:color w:val="392c69"/>
              </w:rPr>
              <w:t xml:space="preserve"> Правительства Ивановской области</w:t>
            </w:r>
          </w:p>
          <w:p>
            <w:pPr>
              <w:pStyle w:val="0"/>
              <w:jc w:val="center"/>
            </w:pPr>
            <w:r>
              <w:rPr>
                <w:sz w:val="20"/>
                <w:color w:val="392c69"/>
              </w:rPr>
              <w:t xml:space="preserve">от 09.02.2022 N 60-п;</w:t>
            </w:r>
          </w:p>
          <w:p>
            <w:pPr>
              <w:pStyle w:val="0"/>
              <w:jc w:val="center"/>
            </w:pPr>
            <w:r>
              <w:rPr>
                <w:sz w:val="20"/>
                <w:color w:val="392c69"/>
              </w:rPr>
              <w:t xml:space="preserve">в ред. </w:t>
            </w:r>
            <w:hyperlink w:history="0" r:id="rId79" w:tooltip="Постановление Правительства Ивановской области от 02.08.2023 N 352-п &quot;О внесении изменений в некоторые постановления Правительства Ивановской области&quot; {КонсультантПлюс}">
              <w:r>
                <w:rPr>
                  <w:sz w:val="20"/>
                  <w:color w:val="0000ff"/>
                </w:rPr>
                <w:t xml:space="preserve">Постановления</w:t>
              </w:r>
            </w:hyperlink>
            <w:r>
              <w:rPr>
                <w:sz w:val="20"/>
                <w:color w:val="392c69"/>
              </w:rPr>
              <w:t xml:space="preserve"> Правительства Ивановской области от 02.08.2023 N 352-п)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1083" w:name="P1083"/>
    <w:bookmarkEnd w:id="1083"/>
    <w:p>
      <w:pPr>
        <w:pStyle w:val="0"/>
        <w:ind w:firstLine="540"/>
        <w:jc w:val="both"/>
      </w:pPr>
      <w:r>
        <w:rPr>
          <w:sz w:val="20"/>
        </w:rPr>
        <w:t xml:space="preserve">1.1. Настоящий Порядок устанавливает цели, условия и порядок передачи социально ориентированным некоммерческим организациям (далее - НКО), зарегистрированным и действующим на территории Ивановской области и осуществляющим на ее территории в соответствии со своими учредительными документами виды деятельности, предусмотренные </w:t>
      </w:r>
      <w:hyperlink w:history="0" r:id="rId80"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(далее - Федеральный закон), </w:t>
      </w:r>
      <w:hyperlink w:history="0" r:id="rId81" w:tooltip="Закон Ивановской области от 06.05.2011 N 37-ОЗ (ред. от 31.10.2023) &quot;О поддержке социально ориентированных некоммерческих организаций&quot; (принят Ивановской областной Думой 28.04.2011) {КонсультантПлюс}">
        <w:r>
          <w:rPr>
            <w:sz w:val="20"/>
            <w:color w:val="0000ff"/>
          </w:rPr>
          <w:t xml:space="preserve">статьей 3</w:t>
        </w:r>
      </w:hyperlink>
      <w:r>
        <w:rPr>
          <w:sz w:val="20"/>
        </w:rPr>
        <w:t xml:space="preserve"> Закона Ивановской области от 06.05.2011 N 37-ОЗ "О поддержке социально ориентированных некоммерческих организаций", имущества Ивановской области в безвозмездное пользование (далее - Порядок).</w:t>
      </w:r>
    </w:p>
    <w:p>
      <w:pPr>
        <w:pStyle w:val="0"/>
        <w:spacing w:before="200" w:line-rule="auto"/>
        <w:ind w:firstLine="540"/>
        <w:jc w:val="both"/>
      </w:pPr>
      <w:r>
        <w:rPr>
          <w:sz w:val="20"/>
        </w:rPr>
        <w:t xml:space="preserve">1.2. Передача имущества (далее - поддержка) осуществляется по итогам проведения конкурсного отбора НКО, претендующих на получение поддержки (далее - конкурс), на основании результатов рассмотрения их заявок экспертной комиссией по предварительной выработке предложений по рассмотрению заявок НКО, претендующих на получение поддержки (далее - экспертная комиссия), и принятого с учетом рекомендаций экспертной комиссии распоряжения Правительства Ивановской области о формах и объемах оказания поддержки НКО.</w:t>
      </w:r>
    </w:p>
    <w:p>
      <w:pPr>
        <w:pStyle w:val="0"/>
        <w:ind w:firstLine="540"/>
        <w:jc w:val="both"/>
      </w:pPr>
      <w:r>
        <w:rPr>
          <w:sz w:val="20"/>
        </w:rPr>
      </w:r>
    </w:p>
    <w:p>
      <w:pPr>
        <w:pStyle w:val="2"/>
        <w:outlineLvl w:val="1"/>
        <w:jc w:val="center"/>
      </w:pPr>
      <w:r>
        <w:rPr>
          <w:sz w:val="20"/>
        </w:rPr>
        <w:t xml:space="preserve">2. Условия и порядок предоставления поддержки</w:t>
      </w:r>
    </w:p>
    <w:p>
      <w:pPr>
        <w:pStyle w:val="0"/>
        <w:jc w:val="center"/>
      </w:pPr>
      <w:r>
        <w:rPr>
          <w:sz w:val="20"/>
        </w:rPr>
      </w:r>
    </w:p>
    <w:p>
      <w:pPr>
        <w:pStyle w:val="0"/>
        <w:ind w:firstLine="540"/>
        <w:jc w:val="both"/>
      </w:pPr>
      <w:r>
        <w:rPr>
          <w:sz w:val="20"/>
        </w:rPr>
        <w:t xml:space="preserve">2.1. В целях инициирования проведения конкурса Департамент внутренней политики Ивановской области (далее - Департамент внутренней политики):</w:t>
      </w:r>
    </w:p>
    <w:p>
      <w:pPr>
        <w:pStyle w:val="0"/>
        <w:spacing w:before="200" w:line-rule="auto"/>
        <w:ind w:firstLine="540"/>
        <w:jc w:val="both"/>
      </w:pPr>
      <w:r>
        <w:rPr>
          <w:sz w:val="20"/>
        </w:rPr>
        <w:t xml:space="preserve">2.1.1. Не позднее 1 октября текущего года письменно информирует Департамент управления имуществом Ивановской области (далее - Департамент управления имуществом) о планируемом проведении конкурса и принимает решение о проведении конкурса. Решение о проведении конкурса оформляется в форме распоряжения начальника Департамента внутренней политики, которым одновременно утверждается извещение о проведении конкурса.</w:t>
      </w:r>
    </w:p>
    <w:p>
      <w:pPr>
        <w:pStyle w:val="0"/>
        <w:jc w:val="both"/>
      </w:pPr>
      <w:r>
        <w:rPr>
          <w:sz w:val="20"/>
        </w:rPr>
        <w:t xml:space="preserve">(в ред. </w:t>
      </w:r>
      <w:hyperlink w:history="0" r:id="rId82" w:tooltip="Постановление Правительства Ивановской области от 02.08.2023 N 352-п &quot;О внесении изменений в некоторые постановления Правительства Ивановской области&quot; {КонсультантПлюс}">
        <w:r>
          <w:rPr>
            <w:sz w:val="20"/>
            <w:color w:val="0000ff"/>
          </w:rPr>
          <w:t xml:space="preserve">Постановления</w:t>
        </w:r>
      </w:hyperlink>
      <w:r>
        <w:rPr>
          <w:sz w:val="20"/>
        </w:rPr>
        <w:t xml:space="preserve"> Правительства Ивановской области от 02.08.2023 N 352-п)</w:t>
      </w:r>
    </w:p>
    <w:p>
      <w:pPr>
        <w:pStyle w:val="0"/>
        <w:spacing w:before="200" w:line-rule="auto"/>
        <w:ind w:firstLine="540"/>
        <w:jc w:val="both"/>
      </w:pPr>
      <w:r>
        <w:rPr>
          <w:sz w:val="20"/>
        </w:rPr>
        <w:t xml:space="preserve">2.1.2. При подготовке извещения о проведении конкурса Департамент внутренней политики использует сформированный в соответствии с </w:t>
      </w:r>
      <w:hyperlink w:history="0" r:id="rId83" w:tooltip="Постановление Правительства Ивановской области от 16.10.2020 N 521-п &quot;Об утверждении Порядка формирования, ведения, обязательного опубликования перечня имущества Ивановской области,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quot; {КонсультантПлюс}">
        <w:r>
          <w:rPr>
            <w:sz w:val="20"/>
            <w:color w:val="0000ff"/>
          </w:rPr>
          <w:t xml:space="preserve">постановлением</w:t>
        </w:r>
      </w:hyperlink>
      <w:r>
        <w:rPr>
          <w:sz w:val="20"/>
        </w:rPr>
        <w:t xml:space="preserve"> Правительства Ивановской области от 16.10.2020 N 521-п "Об утверждении Порядка формирования, ведения, обязательного опубликования перечня имущества Ивановской области,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перечень имущества Ивановской области,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размещенный в актуальной версии на официальном сайте Департамента управления имуществом в информационно-телекоммуникационной сети Интернет (далее - сеть Интернет).</w:t>
      </w:r>
    </w:p>
    <w:p>
      <w:pPr>
        <w:pStyle w:val="0"/>
        <w:spacing w:before="200" w:line-rule="auto"/>
        <w:ind w:firstLine="540"/>
        <w:jc w:val="both"/>
      </w:pPr>
      <w:r>
        <w:rPr>
          <w:sz w:val="20"/>
        </w:rPr>
        <w:t xml:space="preserve">2.1.3. В течение 5 календарных дней со дня принятия решения о проведении конкурса Департамент внутренней политики размещает на официальном сайте Департамента внутренней политики в сети Интернет извещение о проведении конкурса, которое содержит следующие сведения:</w:t>
      </w:r>
    </w:p>
    <w:p>
      <w:pPr>
        <w:pStyle w:val="0"/>
        <w:spacing w:before="200" w:line-rule="auto"/>
        <w:ind w:firstLine="540"/>
        <w:jc w:val="both"/>
      </w:pPr>
      <w:r>
        <w:rPr>
          <w:sz w:val="20"/>
        </w:rPr>
        <w:t xml:space="preserve">форма и вид поддержки НКО;</w:t>
      </w:r>
    </w:p>
    <w:p>
      <w:pPr>
        <w:pStyle w:val="0"/>
        <w:spacing w:before="200" w:line-rule="auto"/>
        <w:ind w:firstLine="540"/>
        <w:jc w:val="both"/>
      </w:pPr>
      <w:r>
        <w:rPr>
          <w:sz w:val="20"/>
        </w:rPr>
        <w:t xml:space="preserve">сведения об имуществе, планируемом к передаче в безвозмездное пользование НКО;</w:t>
      </w:r>
    </w:p>
    <w:p>
      <w:pPr>
        <w:pStyle w:val="0"/>
        <w:spacing w:before="200" w:line-rule="auto"/>
        <w:ind w:firstLine="540"/>
        <w:jc w:val="both"/>
      </w:pPr>
      <w:r>
        <w:rPr>
          <w:sz w:val="20"/>
        </w:rPr>
        <w:t xml:space="preserve">сроки проведения конкурса (даты и времени начала (окончания) подачи (приема) заявок участников конкурса);</w:t>
      </w:r>
    </w:p>
    <w:p>
      <w:pPr>
        <w:pStyle w:val="0"/>
        <w:spacing w:before="200" w:line-rule="auto"/>
        <w:ind w:firstLine="540"/>
        <w:jc w:val="both"/>
      </w:pPr>
      <w:r>
        <w:rPr>
          <w:sz w:val="20"/>
        </w:rPr>
        <w:t xml:space="preserve">наименование, место нахождения, почтовый адрес, адрес электронной почты Департамента внутренней политики;</w:t>
      </w:r>
    </w:p>
    <w:p>
      <w:pPr>
        <w:pStyle w:val="0"/>
        <w:spacing w:before="200" w:line-rule="auto"/>
        <w:ind w:firstLine="540"/>
        <w:jc w:val="both"/>
      </w:pPr>
      <w:r>
        <w:rPr>
          <w:sz w:val="20"/>
        </w:rPr>
        <w:t xml:space="preserve">номера телефонов для получения консультаций;</w:t>
      </w:r>
    </w:p>
    <w:p>
      <w:pPr>
        <w:pStyle w:val="0"/>
        <w:spacing w:before="200" w:line-rule="auto"/>
        <w:ind w:firstLine="540"/>
        <w:jc w:val="both"/>
      </w:pPr>
      <w:r>
        <w:rPr>
          <w:sz w:val="20"/>
        </w:rPr>
        <w:t xml:space="preserve">требования к участникам конкурса в соответствии с </w:t>
      </w:r>
      <w:hyperlink w:history="0" w:anchor="P1083" w:tooltip="1.1. Настоящий Порядок устанавливает цели, условия и порядок передачи социально ориентированным некоммерческим организациям (далее - НКО), зарегистрированным и действующим на территории Ивановской области и осуществляющим на ее территории в соответствии со своими учредительными документами виды деятельности, предусмотренные статьей 31.1 Федерального закона от 12.01.1996 N 7-ФЗ &quot;О некоммерческих организациях&quot; (далее - Федеральный закон), статьей 3 Закона Ивановской области от 06.05.2011 N 37-ОЗ &quot;О поддерж...">
        <w:r>
          <w:rPr>
            <w:sz w:val="20"/>
            <w:color w:val="0000ff"/>
          </w:rPr>
          <w:t xml:space="preserve">пунктом 1.1</w:t>
        </w:r>
      </w:hyperlink>
      <w:r>
        <w:rPr>
          <w:sz w:val="20"/>
        </w:rPr>
        <w:t xml:space="preserve"> настоящего Порядка и перечень документов, представляемых участниками конкурса для подтверждения их соответствия указанным требованиям, в соответствии с </w:t>
      </w:r>
      <w:hyperlink w:history="0" w:anchor="P1108" w:tooltip="2.3. НКО, претендующая на получение поддержки, представляет заявку, которая включает:">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порядок подачи заявок участниками конкурса и требований, предъявляемых к форме и содержанию заявок, подаваемых участниками конкурса, в соответствии с </w:t>
      </w:r>
      <w:hyperlink w:history="0" w:anchor="P1113" w:tooltip="2.4. Представляемые в составе заявки документы должны соответствовать следующим требованиям:">
        <w:r>
          <w:rPr>
            <w:sz w:val="20"/>
            <w:color w:val="0000ff"/>
          </w:rPr>
          <w:t xml:space="preserve">пунктами 2.4</w:t>
        </w:r>
      </w:hyperlink>
      <w:r>
        <w:rPr>
          <w:sz w:val="20"/>
        </w:rPr>
        <w:t xml:space="preserve"> - </w:t>
      </w:r>
      <w:hyperlink w:history="0" w:anchor="P1133" w:tooltip="2.7. Заявка может быть отозвана НКО в срок до дня заседания экспертной комиссии по письменному заявлению, подписанному руководителем НКО и поданному непосредственно (нарочно) в Департамент внутренней политики в порядке, установленном настоящим Порядком для приема заявок. При этом в журнале регистрации заявок в день поступления заявления об отзыве заявки проставляется соответствующая отметка. Заявка подлежит возврату руководителю НКО в день подачи заявления об отзыве заявки, заявление об отзыве заявки хра...">
        <w:r>
          <w:rPr>
            <w:sz w:val="20"/>
            <w:color w:val="0000ff"/>
          </w:rPr>
          <w:t xml:space="preserve">2.7</w:t>
        </w:r>
      </w:hyperlink>
      <w:r>
        <w:rPr>
          <w:sz w:val="20"/>
        </w:rPr>
        <w:t xml:space="preserve"> настоящего Порядка;</w:t>
      </w:r>
    </w:p>
    <w:p>
      <w:pPr>
        <w:pStyle w:val="0"/>
        <w:spacing w:before="200" w:line-rule="auto"/>
        <w:ind w:firstLine="540"/>
        <w:jc w:val="both"/>
      </w:pPr>
      <w:r>
        <w:rPr>
          <w:sz w:val="20"/>
        </w:rPr>
        <w:t xml:space="preserve">правила рассмотрения и оценки заявок участников конкурса в соответствии с </w:t>
      </w:r>
      <w:hyperlink w:history="0" w:anchor="P1152" w:tooltip="2.10. Экспертная комиссия рассматривает все поступившие заявки и в случае соответствия НКО положениям, установленным пунктом 1.1 настоящего Порядка, и информации, подготовленной Департаментом внутренней политики в соответствии с подпунктом 2.8.3 настоящего Порядка, принимает решение о допуске НКО к участию в конкурсе.">
        <w:r>
          <w:rPr>
            <w:sz w:val="20"/>
            <w:color w:val="0000ff"/>
          </w:rPr>
          <w:t xml:space="preserve">пунктами 2.10</w:t>
        </w:r>
      </w:hyperlink>
      <w:r>
        <w:rPr>
          <w:sz w:val="20"/>
        </w:rPr>
        <w:t xml:space="preserve"> - </w:t>
      </w:r>
      <w:hyperlink w:history="0" w:anchor="P1177" w:tooltip="2.15. В случае если на один объект имущества претендует несколько НКО, по итогам независимой оценки победителем признается НКО, заявка которой набрала большее количество баллов по сравнению с иными НКО, претендующими на данный объект имущества.">
        <w:r>
          <w:rPr>
            <w:sz w:val="20"/>
            <w:color w:val="0000ff"/>
          </w:rPr>
          <w:t xml:space="preserve">2.15</w:t>
        </w:r>
      </w:hyperlink>
      <w:r>
        <w:rPr>
          <w:sz w:val="20"/>
        </w:rPr>
        <w:t xml:space="preserve"> настоящего Порядка;</w:t>
      </w:r>
    </w:p>
    <w:p>
      <w:pPr>
        <w:pStyle w:val="0"/>
        <w:spacing w:before="200" w:line-rule="auto"/>
        <w:ind w:firstLine="540"/>
        <w:jc w:val="both"/>
      </w:pPr>
      <w:r>
        <w:rPr>
          <w:sz w:val="20"/>
        </w:rPr>
        <w:t xml:space="preserve">порядок предоставления участникам конкурса разъяснений положений извещения о проведении конкурса, даты начала и окончания срока такого предоставления разъяснений;</w:t>
      </w:r>
    </w:p>
    <w:p>
      <w:pPr>
        <w:pStyle w:val="0"/>
        <w:spacing w:before="200" w:line-rule="auto"/>
        <w:ind w:firstLine="540"/>
        <w:jc w:val="both"/>
      </w:pPr>
      <w:r>
        <w:rPr>
          <w:sz w:val="20"/>
        </w:rPr>
        <w:t xml:space="preserve">срок, в течение которого победители конкурса должны подписать договор;</w:t>
      </w:r>
    </w:p>
    <w:p>
      <w:pPr>
        <w:pStyle w:val="0"/>
        <w:spacing w:before="200" w:line-rule="auto"/>
        <w:ind w:firstLine="540"/>
        <w:jc w:val="both"/>
      </w:pPr>
      <w:r>
        <w:rPr>
          <w:sz w:val="20"/>
        </w:rPr>
        <w:t xml:space="preserve">условия признания победителей конкурса уклонившимися от заключения договора;</w:t>
      </w:r>
    </w:p>
    <w:p>
      <w:pPr>
        <w:pStyle w:val="0"/>
        <w:spacing w:before="200" w:line-rule="auto"/>
        <w:ind w:firstLine="540"/>
        <w:jc w:val="both"/>
      </w:pPr>
      <w:r>
        <w:rPr>
          <w:sz w:val="20"/>
        </w:rPr>
        <w:t xml:space="preserve">дата размещения результатов конкурса на официальном сайте Департамента внутренней политики в сети Интернет.</w:t>
      </w:r>
    </w:p>
    <w:p>
      <w:pPr>
        <w:pStyle w:val="0"/>
        <w:spacing w:before="200" w:line-rule="auto"/>
        <w:ind w:firstLine="540"/>
        <w:jc w:val="both"/>
      </w:pPr>
      <w:r>
        <w:rPr>
          <w:sz w:val="20"/>
        </w:rPr>
        <w:t xml:space="preserve">Днем объявления конкурса считается дата первого размещения извещения о проведении конкурса.</w:t>
      </w:r>
    </w:p>
    <w:p>
      <w:pPr>
        <w:pStyle w:val="0"/>
        <w:spacing w:before="200" w:line-rule="auto"/>
        <w:ind w:firstLine="540"/>
        <w:jc w:val="both"/>
      </w:pPr>
      <w:r>
        <w:rPr>
          <w:sz w:val="20"/>
        </w:rPr>
        <w:t xml:space="preserve">2.1.4. Департамент внутренней политики организует консультирование заинтересованных лиц по вопросам подготовки заявок для участия в конкурсе, их прием и регистрацию.</w:t>
      </w:r>
    </w:p>
    <w:p>
      <w:pPr>
        <w:pStyle w:val="0"/>
        <w:spacing w:before="200" w:line-rule="auto"/>
        <w:ind w:firstLine="540"/>
        <w:jc w:val="both"/>
      </w:pPr>
      <w:r>
        <w:rPr>
          <w:sz w:val="20"/>
        </w:rPr>
        <w:t xml:space="preserve">2.2. Прием заявок осуществляется в срок, указанный в извещении о проведении конкурса. При этом срок приема заявок не может быть менее 15 календарных дней.</w:t>
      </w:r>
    </w:p>
    <w:bookmarkStart w:id="1108" w:name="P1108"/>
    <w:bookmarkEnd w:id="1108"/>
    <w:p>
      <w:pPr>
        <w:pStyle w:val="0"/>
        <w:spacing w:before="200" w:line-rule="auto"/>
        <w:ind w:firstLine="540"/>
        <w:jc w:val="both"/>
      </w:pPr>
      <w:r>
        <w:rPr>
          <w:sz w:val="20"/>
        </w:rPr>
        <w:t xml:space="preserve">2.3. НКО, претендующая на получение поддержки, представляет заявку, которая включает:</w:t>
      </w:r>
    </w:p>
    <w:bookmarkStart w:id="1109" w:name="P1109"/>
    <w:bookmarkEnd w:id="1109"/>
    <w:p>
      <w:pPr>
        <w:pStyle w:val="0"/>
        <w:spacing w:before="200" w:line-rule="auto"/>
        <w:ind w:firstLine="540"/>
        <w:jc w:val="both"/>
      </w:pPr>
      <w:r>
        <w:rPr>
          <w:sz w:val="20"/>
        </w:rPr>
        <w:t xml:space="preserve">а) </w:t>
      </w:r>
      <w:hyperlink w:history="0" w:anchor="P1215" w:tooltip="Заявление на предоставление поддержки">
        <w:r>
          <w:rPr>
            <w:sz w:val="20"/>
            <w:color w:val="0000ff"/>
          </w:rPr>
          <w:t xml:space="preserve">заявление</w:t>
        </w:r>
      </w:hyperlink>
      <w:r>
        <w:rPr>
          <w:sz w:val="20"/>
        </w:rPr>
        <w:t xml:space="preserve"> на предоставление поддержки по форме согласно приложению 1 к настоящему Порядку;</w:t>
      </w:r>
    </w:p>
    <w:bookmarkStart w:id="1110" w:name="P1110"/>
    <w:bookmarkEnd w:id="1110"/>
    <w:p>
      <w:pPr>
        <w:pStyle w:val="0"/>
        <w:spacing w:before="200" w:line-rule="auto"/>
        <w:ind w:firstLine="540"/>
        <w:jc w:val="both"/>
      </w:pPr>
      <w:r>
        <w:rPr>
          <w:sz w:val="20"/>
        </w:rPr>
        <w:t xml:space="preserve">б) </w:t>
      </w:r>
      <w:hyperlink w:history="0" w:anchor="P1264" w:tooltip="Справка о деятельности социально ориентированной">
        <w:r>
          <w:rPr>
            <w:sz w:val="20"/>
            <w:color w:val="0000ff"/>
          </w:rPr>
          <w:t xml:space="preserve">справку</w:t>
        </w:r>
      </w:hyperlink>
      <w:r>
        <w:rPr>
          <w:sz w:val="20"/>
        </w:rPr>
        <w:t xml:space="preserve"> о деятельности НКО по форме согласно приложению 2 к настоящему Порядку;</w:t>
      </w:r>
    </w:p>
    <w:p>
      <w:pPr>
        <w:pStyle w:val="0"/>
        <w:spacing w:before="200" w:line-rule="auto"/>
        <w:ind w:firstLine="540"/>
        <w:jc w:val="both"/>
      </w:pPr>
      <w:r>
        <w:rPr>
          <w:sz w:val="20"/>
        </w:rPr>
        <w:t xml:space="preserve">в) копию устава НКО в действующей редакции, заверенную подписью руководителя и печатью НКО;</w:t>
      </w:r>
    </w:p>
    <w:p>
      <w:pPr>
        <w:pStyle w:val="0"/>
        <w:spacing w:before="200" w:line-rule="auto"/>
        <w:ind w:firstLine="540"/>
        <w:jc w:val="both"/>
      </w:pPr>
      <w:r>
        <w:rPr>
          <w:sz w:val="20"/>
        </w:rPr>
        <w:t xml:space="preserve">г) копии документов, подтверждающих полномочия лиц, подписывающих документы (для руководителя НКО -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заверенные подписью руководителя и печатью НКО.</w:t>
      </w:r>
    </w:p>
    <w:bookmarkStart w:id="1113" w:name="P1113"/>
    <w:bookmarkEnd w:id="1113"/>
    <w:p>
      <w:pPr>
        <w:pStyle w:val="0"/>
        <w:spacing w:before="200" w:line-rule="auto"/>
        <w:ind w:firstLine="540"/>
        <w:jc w:val="both"/>
      </w:pPr>
      <w:r>
        <w:rPr>
          <w:sz w:val="20"/>
        </w:rPr>
        <w:t xml:space="preserve">2.4. Представляемые в составе заявки документы должны соответствовать следующим требованиям:</w:t>
      </w:r>
    </w:p>
    <w:p>
      <w:pPr>
        <w:pStyle w:val="0"/>
        <w:spacing w:before="200" w:line-rule="auto"/>
        <w:ind w:firstLine="540"/>
        <w:jc w:val="both"/>
      </w:pPr>
      <w:r>
        <w:rPr>
          <w:sz w:val="20"/>
        </w:rPr>
        <w:t xml:space="preserve">а) документы соответствуют по форме требованиям настоящего Порядка;</w:t>
      </w:r>
    </w:p>
    <w:p>
      <w:pPr>
        <w:pStyle w:val="0"/>
        <w:spacing w:before="200" w:line-rule="auto"/>
        <w:ind w:firstLine="540"/>
        <w:jc w:val="both"/>
      </w:pPr>
      <w:r>
        <w:rPr>
          <w:sz w:val="20"/>
        </w:rPr>
        <w:t xml:space="preserve">б) тексты документов написаны разборчиво;</w:t>
      </w:r>
    </w:p>
    <w:p>
      <w:pPr>
        <w:pStyle w:val="0"/>
        <w:spacing w:before="200" w:line-rule="auto"/>
        <w:ind w:firstLine="540"/>
        <w:jc w:val="both"/>
      </w:pPr>
      <w:r>
        <w:rPr>
          <w:sz w:val="20"/>
        </w:rPr>
        <w:t xml:space="preserve">в) в документах нет подчисток, приписок, зачеркнутых слов и иных исправлений;</w:t>
      </w:r>
    </w:p>
    <w:p>
      <w:pPr>
        <w:pStyle w:val="0"/>
        <w:spacing w:before="200" w:line-rule="auto"/>
        <w:ind w:firstLine="540"/>
        <w:jc w:val="both"/>
      </w:pPr>
      <w:r>
        <w:rPr>
          <w:sz w:val="20"/>
        </w:rPr>
        <w:t xml:space="preserve">г) документы не исполнены карандашом;</w:t>
      </w:r>
    </w:p>
    <w:p>
      <w:pPr>
        <w:pStyle w:val="0"/>
        <w:spacing w:before="200" w:line-rule="auto"/>
        <w:ind w:firstLine="540"/>
        <w:jc w:val="both"/>
      </w:pPr>
      <w:r>
        <w:rPr>
          <w:sz w:val="20"/>
        </w:rPr>
        <w:t xml:space="preserve">д) документы не имеют серьезных повреждений, наличие которых допускает многозначность истолкования содержания;</w:t>
      </w:r>
    </w:p>
    <w:p>
      <w:pPr>
        <w:pStyle w:val="0"/>
        <w:spacing w:before="200" w:line-rule="auto"/>
        <w:ind w:firstLine="540"/>
        <w:jc w:val="both"/>
      </w:pPr>
      <w:r>
        <w:rPr>
          <w:sz w:val="20"/>
        </w:rPr>
        <w:t xml:space="preserve">е) к документам в бумажном виде приложены электронные копии документов в формате PDF. Документы, представляемые в соответствии с </w:t>
      </w:r>
      <w:hyperlink w:history="0" w:anchor="P1109" w:tooltip="а) заявление на предоставление поддержки по форме согласно приложению 1 к настоящему Порядку;">
        <w:r>
          <w:rPr>
            <w:sz w:val="20"/>
            <w:color w:val="0000ff"/>
          </w:rPr>
          <w:t xml:space="preserve">подпунктами "а"</w:t>
        </w:r>
      </w:hyperlink>
      <w:r>
        <w:rPr>
          <w:sz w:val="20"/>
        </w:rPr>
        <w:t xml:space="preserve"> и </w:t>
      </w:r>
      <w:hyperlink w:history="0" w:anchor="P1110" w:tooltip="б) справку о деятельности НКО по форме согласно приложению 2 к настоящему Порядку;">
        <w:r>
          <w:rPr>
            <w:sz w:val="20"/>
            <w:color w:val="0000ff"/>
          </w:rPr>
          <w:t xml:space="preserve">"б" пункта 2.3</w:t>
        </w:r>
      </w:hyperlink>
      <w:r>
        <w:rPr>
          <w:sz w:val="20"/>
        </w:rPr>
        <w:t xml:space="preserve"> настоящего Порядка, дополнительно направляются в формате Word.</w:t>
      </w:r>
    </w:p>
    <w:p>
      <w:pPr>
        <w:pStyle w:val="0"/>
        <w:spacing w:before="200" w:line-rule="auto"/>
        <w:ind w:firstLine="540"/>
        <w:jc w:val="both"/>
      </w:pPr>
      <w:r>
        <w:rPr>
          <w:sz w:val="20"/>
        </w:rPr>
        <w:t xml:space="preserve">Ответственность за достоверность информации, содержащейся в документах, несет НКО.</w:t>
      </w:r>
    </w:p>
    <w:p>
      <w:pPr>
        <w:pStyle w:val="0"/>
        <w:spacing w:before="200" w:line-rule="auto"/>
        <w:ind w:firstLine="540"/>
        <w:jc w:val="both"/>
      </w:pPr>
      <w:r>
        <w:rPr>
          <w:sz w:val="20"/>
        </w:rPr>
        <w:t xml:space="preserve">Расходы НКО, связанные с подготовкой и подачей заявок, участием в конкурсе, не возмещаются. Рецензии на заявки не выдаются.</w:t>
      </w:r>
    </w:p>
    <w:p>
      <w:pPr>
        <w:pStyle w:val="0"/>
        <w:spacing w:before="200" w:line-rule="auto"/>
        <w:ind w:firstLine="540"/>
        <w:jc w:val="both"/>
      </w:pPr>
      <w:r>
        <w:rPr>
          <w:sz w:val="20"/>
        </w:rPr>
        <w:t xml:space="preserve">Заявка с приложением копий документов на электронном носителе представляется НКО непосредственно (нарочно) в Департамент внутренней политики.</w:t>
      </w:r>
    </w:p>
    <w:p>
      <w:pPr>
        <w:pStyle w:val="0"/>
        <w:spacing w:before="200" w:line-rule="auto"/>
        <w:ind w:firstLine="540"/>
        <w:jc w:val="both"/>
      </w:pPr>
      <w:r>
        <w:rPr>
          <w:sz w:val="20"/>
        </w:rPr>
        <w:t xml:space="preserve">2.5. При приеме заявки в присутствии представителя НКО проводится проверка наличия документов, указанных в </w:t>
      </w:r>
      <w:hyperlink w:history="0" w:anchor="P1108" w:tooltip="2.3. НКО, претендующая на получение поддержки, представляет заявку, которая включает:">
        <w:r>
          <w:rPr>
            <w:sz w:val="20"/>
            <w:color w:val="0000ff"/>
          </w:rPr>
          <w:t xml:space="preserve">пункте 2.3</w:t>
        </w:r>
      </w:hyperlink>
      <w:r>
        <w:rPr>
          <w:sz w:val="20"/>
        </w:rPr>
        <w:t xml:space="preserve"> настоящего Порядка, по итогам которой представитель НКО уведомляется в устной форме:</w:t>
      </w:r>
    </w:p>
    <w:p>
      <w:pPr>
        <w:pStyle w:val="0"/>
        <w:spacing w:before="200" w:line-rule="auto"/>
        <w:ind w:firstLine="540"/>
        <w:jc w:val="both"/>
      </w:pPr>
      <w:r>
        <w:rPr>
          <w:sz w:val="20"/>
        </w:rPr>
        <w:t xml:space="preserve">а) о внесении заявки в журнал регистрации заявок для участия в конкурсе (далее - журнал регистрации заявок);</w:t>
      </w:r>
    </w:p>
    <w:p>
      <w:pPr>
        <w:pStyle w:val="0"/>
        <w:spacing w:before="200" w:line-rule="auto"/>
        <w:ind w:firstLine="540"/>
        <w:jc w:val="both"/>
      </w:pPr>
      <w:r>
        <w:rPr>
          <w:sz w:val="20"/>
        </w:rPr>
        <w:t xml:space="preserve">б) о возврате заявки по основаниям, указанным в настоящем пункте.</w:t>
      </w:r>
    </w:p>
    <w:p>
      <w:pPr>
        <w:pStyle w:val="0"/>
        <w:spacing w:before="200" w:line-rule="auto"/>
        <w:ind w:firstLine="540"/>
        <w:jc w:val="both"/>
      </w:pPr>
      <w:r>
        <w:rPr>
          <w:sz w:val="20"/>
        </w:rPr>
        <w:t xml:space="preserve">При наличии всех необходимых документов заявка принимается и регистрируется в </w:t>
      </w:r>
      <w:hyperlink w:history="0" w:anchor="P1304" w:tooltip="ЖУРНАЛ">
        <w:r>
          <w:rPr>
            <w:sz w:val="20"/>
            <w:color w:val="0000ff"/>
          </w:rPr>
          <w:t xml:space="preserve">журнале</w:t>
        </w:r>
      </w:hyperlink>
      <w:r>
        <w:rPr>
          <w:sz w:val="20"/>
        </w:rPr>
        <w:t xml:space="preserve"> регистрации заявок, оформленном по форме согласно приложению 3 к настоящему Порядку, в день поступления заявки.</w:t>
      </w:r>
    </w:p>
    <w:p>
      <w:pPr>
        <w:pStyle w:val="0"/>
        <w:spacing w:before="200" w:line-rule="auto"/>
        <w:ind w:firstLine="540"/>
        <w:jc w:val="both"/>
      </w:pPr>
      <w:r>
        <w:rPr>
          <w:sz w:val="20"/>
        </w:rPr>
        <w:t xml:space="preserve">В случае подачи неполного комплекта документов, указанных в </w:t>
      </w:r>
      <w:hyperlink w:history="0" w:anchor="P1108" w:tooltip="2.3. НКО, претендующая на получение поддержки, представляет заявку, которая включает:">
        <w:r>
          <w:rPr>
            <w:sz w:val="20"/>
            <w:color w:val="0000ff"/>
          </w:rPr>
          <w:t xml:space="preserve">пункте 2.3</w:t>
        </w:r>
      </w:hyperlink>
      <w:r>
        <w:rPr>
          <w:sz w:val="20"/>
        </w:rPr>
        <w:t xml:space="preserve"> настоящего Порядка, а также в случае несоответствия указанных документов требованиям, установленным </w:t>
      </w:r>
      <w:hyperlink w:history="0" w:anchor="P1113" w:tooltip="2.4. Представляемые в составе заявки документы должны соответствовать следующим требованиям:">
        <w:r>
          <w:rPr>
            <w:sz w:val="20"/>
            <w:color w:val="0000ff"/>
          </w:rPr>
          <w:t xml:space="preserve">пунктом 2.4</w:t>
        </w:r>
      </w:hyperlink>
      <w:r>
        <w:rPr>
          <w:sz w:val="20"/>
        </w:rPr>
        <w:t xml:space="preserve"> настоящего Порядка, заявка подлежит возврату.</w:t>
      </w:r>
    </w:p>
    <w:p>
      <w:pPr>
        <w:pStyle w:val="0"/>
        <w:spacing w:before="200" w:line-rule="auto"/>
        <w:ind w:firstLine="540"/>
        <w:jc w:val="both"/>
      </w:pPr>
      <w:r>
        <w:rPr>
          <w:sz w:val="20"/>
        </w:rPr>
        <w:t xml:space="preserve">Возврат заявки НКО не препятствует повторной подаче заявки в рамках срока, установленного в извещении о проведении конкурса.</w:t>
      </w:r>
    </w:p>
    <w:p>
      <w:pPr>
        <w:pStyle w:val="0"/>
        <w:spacing w:before="200" w:line-rule="auto"/>
        <w:ind w:firstLine="540"/>
        <w:jc w:val="both"/>
      </w:pPr>
      <w:r>
        <w:rPr>
          <w:sz w:val="20"/>
        </w:rPr>
        <w:t xml:space="preserve">Датой подачи заявки является день ее регистрации в журнале регистрации заявок.</w:t>
      </w:r>
    </w:p>
    <w:p>
      <w:pPr>
        <w:pStyle w:val="0"/>
        <w:spacing w:before="200" w:line-rule="auto"/>
        <w:ind w:firstLine="540"/>
        <w:jc w:val="both"/>
      </w:pPr>
      <w:r>
        <w:rPr>
          <w:sz w:val="20"/>
        </w:rPr>
        <w:t xml:space="preserve">Заявка, поступившая с нарушением срока приема заявок, указанного в извещении о проведении конкурса, а также заявка, в которой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Российской Федерации, не регистрируются и не допускаются к участию в конкурсе, о чем представитель НКО уведомляется в устной форме в день поступления заявки.</w:t>
      </w:r>
    </w:p>
    <w:bookmarkStart w:id="1131" w:name="P1131"/>
    <w:bookmarkEnd w:id="1131"/>
    <w:p>
      <w:pPr>
        <w:pStyle w:val="0"/>
        <w:spacing w:before="200" w:line-rule="auto"/>
        <w:ind w:firstLine="540"/>
        <w:jc w:val="both"/>
      </w:pPr>
      <w:r>
        <w:rPr>
          <w:sz w:val="20"/>
        </w:rPr>
        <w:t xml:space="preserve">2.6. Заявка может быть изменена по инициативе НКО в течение всего срока приема заявок по письменному заявлению, подписанному руководителем НКО и поданному непосредственно (нарочно) в Департамент внутренней политики в порядке, установленном настоящим Порядком для приема заявок. В журнале регистрации заявок в день поступления заявления проставляется отметка об изменении заявки с указанием перечня документов, подлежащих замене (дополнению, изъятию). Заявление об изменении заявки приобщается к документам в составе первоначально поданной заявки НКО. При этом подлежащие замене (изъятию) документы передаются НКО. Заявка с внесенными в срок изменениями учитывается при определении количества заявок, представленных для участия в конкурсе.</w:t>
      </w:r>
    </w:p>
    <w:p>
      <w:pPr>
        <w:pStyle w:val="0"/>
        <w:spacing w:before="200" w:line-rule="auto"/>
        <w:ind w:firstLine="540"/>
        <w:jc w:val="both"/>
      </w:pPr>
      <w:r>
        <w:rPr>
          <w:sz w:val="20"/>
        </w:rPr>
        <w:t xml:space="preserve">Заявление об изменении заявки, поступившее с нарушением срока, указанного в </w:t>
      </w:r>
      <w:hyperlink w:history="0" w:anchor="P1131" w:tooltip="2.6. Заявка может быть изменена по инициативе НКО в течение всего срока приема заявок по письменному заявлению, подписанному руководителем НКО и поданному непосредственно (нарочно) в Департамент внутренней политики в порядке, установленном настоящим Порядком для приема заявок. В журнале регистрации заявок в день поступления заявления проставляется отметка об изменении заявки с указанием перечня документов, подлежащих замене (дополнению, изъятию). Заявление об изменении заявки приобщается к документам в с...">
        <w:r>
          <w:rPr>
            <w:sz w:val="20"/>
            <w:color w:val="0000ff"/>
          </w:rPr>
          <w:t xml:space="preserve">абзаце первом</w:t>
        </w:r>
      </w:hyperlink>
      <w:r>
        <w:rPr>
          <w:sz w:val="20"/>
        </w:rPr>
        <w:t xml:space="preserve"> настоящего пункта и (или) не включающее вносящие изменения документы, регистрируется в журнале регистрации заявок в день поступления заявления. При этом заявка (документы в ее составе) не подлежит изменению, о чем НКО письменно информируется в течение 3 календарных дней после дня поступления заявления об изменении заявки с указанием причин оставления заявки без изменений. Заявление об изменении заявки приобщается к документам в составе первоначально поданной заявки и хранится в Департаменте внутренней политики. В этом случае при определении количества заявок, представленных на участие в конкурсе, учитывается первоначально поданная заявка.</w:t>
      </w:r>
    </w:p>
    <w:bookmarkStart w:id="1133" w:name="P1133"/>
    <w:bookmarkEnd w:id="1133"/>
    <w:p>
      <w:pPr>
        <w:pStyle w:val="0"/>
        <w:spacing w:before="200" w:line-rule="auto"/>
        <w:ind w:firstLine="540"/>
        <w:jc w:val="both"/>
      </w:pPr>
      <w:r>
        <w:rPr>
          <w:sz w:val="20"/>
        </w:rPr>
        <w:t xml:space="preserve">2.7. Заявка может быть отозвана НКО в срок до дня заседания экспертной комиссии по письменному заявлению, подписанному руководителем НКО и поданному непосредственно (нарочно) в Департамент внутренней политики в порядке, установленном настоящим Порядком для приема заявок. При этом в журнале регистрации заявок в день поступления заявления об отзыве заявки проставляется соответствующая отметка. Заявка подлежит возврату руководителю НКО в день подачи заявления об отзыве заявки, заявление об отзыве заявки хранится в Департаменте внутренней политики.</w:t>
      </w:r>
    </w:p>
    <w:p>
      <w:pPr>
        <w:pStyle w:val="0"/>
        <w:spacing w:before="200" w:line-rule="auto"/>
        <w:ind w:firstLine="540"/>
        <w:jc w:val="both"/>
      </w:pPr>
      <w:r>
        <w:rPr>
          <w:sz w:val="20"/>
        </w:rPr>
        <w:t xml:space="preserve">Отозванные заявки не учитываются при определении количества заявок, представленных на участие в конкурсе.</w:t>
      </w:r>
    </w:p>
    <w:p>
      <w:pPr>
        <w:pStyle w:val="0"/>
        <w:spacing w:before="200" w:line-rule="auto"/>
        <w:ind w:firstLine="540"/>
        <w:jc w:val="both"/>
      </w:pPr>
      <w:r>
        <w:rPr>
          <w:sz w:val="20"/>
        </w:rPr>
        <w:t xml:space="preserve">Отозвавшая заявку НКО вправе повторно представить заявку в утвержденные в извещении о проведении конкурса сроки приема заявок в порядке, установленном настоящим Порядком.</w:t>
      </w:r>
    </w:p>
    <w:p>
      <w:pPr>
        <w:pStyle w:val="0"/>
        <w:spacing w:before="200" w:line-rule="auto"/>
        <w:ind w:firstLine="540"/>
        <w:jc w:val="both"/>
      </w:pPr>
      <w:r>
        <w:rPr>
          <w:sz w:val="20"/>
        </w:rPr>
        <w:t xml:space="preserve">Заявление об отзыве заявки, поступившее с нарушением срока, указанного в </w:t>
      </w:r>
      <w:hyperlink w:history="0" w:anchor="P1133" w:tooltip="2.7. Заявка может быть отозвана НКО в срок до дня заседания экспертной комиссии по письменному заявлению, подписанному руководителем НКО и поданному непосредственно (нарочно) в Департамент внутренней политики в порядке, установленном настоящим Порядком для приема заявок. При этом в журнале регистрации заявок в день поступления заявления об отзыве заявки проставляется соответствующая отметка. Заявка подлежит возврату руководителю НКО в день подачи заявления об отзыве заявки, заявление об отзыве заявки хра...">
        <w:r>
          <w:rPr>
            <w:sz w:val="20"/>
            <w:color w:val="0000ff"/>
          </w:rPr>
          <w:t xml:space="preserve">абзаце первом</w:t>
        </w:r>
      </w:hyperlink>
      <w:r>
        <w:rPr>
          <w:sz w:val="20"/>
        </w:rPr>
        <w:t xml:space="preserve"> настоящего пункта, также регистрируется в журнале регистрации заявок в день поступления заявления. При этом заявка не подлежит возврату, о чем НКО письменно информируется в течение 3 календарных дней после дня поступления заявления об отзыве заявки. Заявление об отзыве заявки приобщается к заявке и хранится в Департаменте внутренней политики.</w:t>
      </w:r>
    </w:p>
    <w:p>
      <w:pPr>
        <w:pStyle w:val="0"/>
        <w:spacing w:before="200" w:line-rule="auto"/>
        <w:ind w:firstLine="540"/>
        <w:jc w:val="both"/>
      </w:pPr>
      <w:r>
        <w:rPr>
          <w:sz w:val="20"/>
        </w:rPr>
        <w:t xml:space="preserve">В этом случае наличие заявления об отзыве заявки не влияет на определение количества заявок, представленных на участие в конкурсе.</w:t>
      </w:r>
    </w:p>
    <w:p>
      <w:pPr>
        <w:pStyle w:val="0"/>
        <w:spacing w:before="200" w:line-rule="auto"/>
        <w:ind w:firstLine="540"/>
        <w:jc w:val="both"/>
      </w:pPr>
      <w:r>
        <w:rPr>
          <w:sz w:val="20"/>
        </w:rPr>
        <w:t xml:space="preserve">2.8. Департамент внутренней политики обеспечивает в срок не позднее 14 календарных дней после дня окончания срока приема заявок:</w:t>
      </w:r>
    </w:p>
    <w:p>
      <w:pPr>
        <w:pStyle w:val="0"/>
        <w:spacing w:before="200" w:line-rule="auto"/>
        <w:ind w:firstLine="540"/>
        <w:jc w:val="both"/>
      </w:pPr>
      <w:r>
        <w:rPr>
          <w:sz w:val="20"/>
        </w:rPr>
        <w:t xml:space="preserve">2.8.1. Подготовку и направление на рассмотрение членам экспертной комиссии следующих документов:</w:t>
      </w:r>
    </w:p>
    <w:p>
      <w:pPr>
        <w:pStyle w:val="0"/>
        <w:spacing w:before="200" w:line-rule="auto"/>
        <w:ind w:firstLine="540"/>
        <w:jc w:val="both"/>
      </w:pPr>
      <w:r>
        <w:rPr>
          <w:sz w:val="20"/>
        </w:rPr>
        <w:t xml:space="preserve">а) заявления, справки о деятельности, копии устава НКО в электронном виде;</w:t>
      </w:r>
    </w:p>
    <w:p>
      <w:pPr>
        <w:pStyle w:val="0"/>
        <w:spacing w:before="200" w:line-rule="auto"/>
        <w:ind w:firstLine="540"/>
        <w:jc w:val="both"/>
      </w:pPr>
      <w:r>
        <w:rPr>
          <w:sz w:val="20"/>
        </w:rPr>
        <w:t xml:space="preserve">б) извещения о проведении конкурса;</w:t>
      </w:r>
    </w:p>
    <w:p>
      <w:pPr>
        <w:pStyle w:val="0"/>
        <w:spacing w:before="200" w:line-rule="auto"/>
        <w:ind w:firstLine="540"/>
        <w:jc w:val="both"/>
      </w:pPr>
      <w:r>
        <w:rPr>
          <w:sz w:val="20"/>
        </w:rPr>
        <w:t xml:space="preserve">в) о наличии групп НКО, претендующих на один и тот же объект имущества, с указанием перечня данных НКО и информации о данном объекте имущества;</w:t>
      </w:r>
    </w:p>
    <w:p>
      <w:pPr>
        <w:pStyle w:val="0"/>
        <w:spacing w:before="200" w:line-rule="auto"/>
        <w:ind w:firstLine="540"/>
        <w:jc w:val="both"/>
      </w:pPr>
      <w:r>
        <w:rPr>
          <w:sz w:val="20"/>
        </w:rPr>
        <w:t xml:space="preserve">г) оценочных листов заявок согласно критериям, предусмотренным </w:t>
      </w:r>
      <w:hyperlink w:history="0" w:anchor="P1155" w:tooltip="2.12. Критериями независимой оценки заявок НКО являются:">
        <w:r>
          <w:rPr>
            <w:sz w:val="20"/>
            <w:color w:val="0000ff"/>
          </w:rPr>
          <w:t xml:space="preserve">пунктом 2.12</w:t>
        </w:r>
      </w:hyperlink>
      <w:r>
        <w:rPr>
          <w:sz w:val="20"/>
        </w:rPr>
        <w:t xml:space="preserve"> настоящего Порядка, в случае наличия групп НКО, претендующих на один и тот же объект имущества.</w:t>
      </w:r>
    </w:p>
    <w:p>
      <w:pPr>
        <w:pStyle w:val="0"/>
        <w:spacing w:before="200" w:line-rule="auto"/>
        <w:ind w:firstLine="540"/>
        <w:jc w:val="both"/>
      </w:pPr>
      <w:r>
        <w:rPr>
          <w:sz w:val="20"/>
        </w:rPr>
        <w:t xml:space="preserve">Оценочные листы подлежат заполнению членами экспертной комиссии и передаче в Департамент внутренней политики не позднее чем за 4 календарных дня до дня проведения заседания экспертной комиссии.</w:t>
      </w:r>
    </w:p>
    <w:p>
      <w:pPr>
        <w:pStyle w:val="0"/>
        <w:spacing w:before="200" w:line-rule="auto"/>
        <w:ind w:firstLine="540"/>
        <w:jc w:val="both"/>
      </w:pPr>
      <w:r>
        <w:rPr>
          <w:sz w:val="20"/>
        </w:rPr>
        <w:t xml:space="preserve">Оценочные листы не заполняются членами экспертной комиссии, если на конкурс подана заявка только от одной НКО или если НКО, подавшие заявки, претендуют только на разные объекты имущества.</w:t>
      </w:r>
    </w:p>
    <w:p>
      <w:pPr>
        <w:pStyle w:val="0"/>
        <w:spacing w:before="200" w:line-rule="auto"/>
        <w:ind w:firstLine="540"/>
        <w:jc w:val="both"/>
      </w:pPr>
      <w:r>
        <w:rPr>
          <w:sz w:val="20"/>
        </w:rPr>
        <w:t xml:space="preserve">2.8.2. Не позднее 5 календарных дней после дня окончания срока приема заявок принятие решения об отмене конкурса в случае, если на конкурс не подано ни одной заявки. Решение об отмене конкурса оформляется в форме приказа и размещается на официальном сайте Департамента внутренней политики в сети Интернет.</w:t>
      </w:r>
    </w:p>
    <w:bookmarkStart w:id="1147" w:name="P1147"/>
    <w:bookmarkEnd w:id="1147"/>
    <w:p>
      <w:pPr>
        <w:pStyle w:val="0"/>
        <w:spacing w:before="200" w:line-rule="auto"/>
        <w:ind w:firstLine="540"/>
        <w:jc w:val="both"/>
      </w:pPr>
      <w:r>
        <w:rPr>
          <w:sz w:val="20"/>
        </w:rPr>
        <w:t xml:space="preserve">2.8.3. В срок не позднее 14 календарных дней после дня окончания срока приема заявок обеспечивает подготовку информации:</w:t>
      </w:r>
    </w:p>
    <w:p>
      <w:pPr>
        <w:pStyle w:val="0"/>
        <w:spacing w:before="200" w:line-rule="auto"/>
        <w:ind w:firstLine="540"/>
        <w:jc w:val="both"/>
      </w:pPr>
      <w:r>
        <w:rPr>
          <w:sz w:val="20"/>
        </w:rPr>
        <w:t xml:space="preserve">о том, что НКО зарегистрирована в порядке, установленном законодательством Российской Федерации, в качестве юридического лица и состоит на учете в территориальном налоговом органе Ивановской области;</w:t>
      </w:r>
    </w:p>
    <w:p>
      <w:pPr>
        <w:pStyle w:val="0"/>
        <w:spacing w:before="200" w:line-rule="auto"/>
        <w:ind w:firstLine="540"/>
        <w:jc w:val="both"/>
      </w:pPr>
      <w:r>
        <w:rPr>
          <w:sz w:val="20"/>
        </w:rPr>
        <w:t xml:space="preserve">о том, что НКО не находится в процессе ликвидации, реорганизации;</w:t>
      </w:r>
    </w:p>
    <w:p>
      <w:pPr>
        <w:pStyle w:val="0"/>
        <w:spacing w:before="200" w:line-rule="auto"/>
        <w:ind w:firstLine="540"/>
        <w:jc w:val="both"/>
      </w:pPr>
      <w:r>
        <w:rPr>
          <w:sz w:val="20"/>
        </w:rPr>
        <w:t xml:space="preserve">в случае если НКО имеет в пользовании объект недвижимого имущества Ивановской области - о наличии или об отсутствии у НКО просроченной задолженности по коммунальным платежам за данное имущество, на первое число месяца, в котором подавалась заявка.</w:t>
      </w:r>
    </w:p>
    <w:p>
      <w:pPr>
        <w:pStyle w:val="0"/>
        <w:spacing w:before="200" w:line-rule="auto"/>
        <w:ind w:firstLine="540"/>
        <w:jc w:val="both"/>
      </w:pPr>
      <w:r>
        <w:rPr>
          <w:sz w:val="20"/>
        </w:rPr>
        <w:t xml:space="preserve">2.9. Департамент внутренней политики в срок не позднее 30 календарных дней после дня окончания срока приема заявок обеспечивает проведение заседания экспертной комиссии.</w:t>
      </w:r>
    </w:p>
    <w:bookmarkStart w:id="1152" w:name="P1152"/>
    <w:bookmarkEnd w:id="1152"/>
    <w:p>
      <w:pPr>
        <w:pStyle w:val="0"/>
        <w:spacing w:before="200" w:line-rule="auto"/>
        <w:ind w:firstLine="540"/>
        <w:jc w:val="both"/>
      </w:pPr>
      <w:r>
        <w:rPr>
          <w:sz w:val="20"/>
        </w:rPr>
        <w:t xml:space="preserve">2.10. Экспертная комиссия рассматривает все поступившие заявки и в случае соответствия НКО положениям, установленным </w:t>
      </w:r>
      <w:hyperlink w:history="0" w:anchor="P1083" w:tooltip="1.1. Настоящий Порядок устанавливает цели, условия и порядок передачи социально ориентированным некоммерческим организациям (далее - НКО), зарегистрированным и действующим на территории Ивановской области и осуществляющим на ее территории в соответствии со своими учредительными документами виды деятельности, предусмотренные статьей 31.1 Федерального закона от 12.01.1996 N 7-ФЗ &quot;О некоммерческих организациях&quot; (далее - Федеральный закон), статьей 3 Закона Ивановской области от 06.05.2011 N 37-ОЗ &quot;О поддерж...">
        <w:r>
          <w:rPr>
            <w:sz w:val="20"/>
            <w:color w:val="0000ff"/>
          </w:rPr>
          <w:t xml:space="preserve">пунктом 1.1</w:t>
        </w:r>
      </w:hyperlink>
      <w:r>
        <w:rPr>
          <w:sz w:val="20"/>
        </w:rPr>
        <w:t xml:space="preserve"> настоящего Порядка, и информации, подготовленной Департаментом внутренней политики в соответствии с </w:t>
      </w:r>
      <w:hyperlink w:history="0" w:anchor="P1147" w:tooltip="2.8.3. В срок не позднее 14 календарных дней после дня окончания срока приема заявок обеспечивает подготовку информации:">
        <w:r>
          <w:rPr>
            <w:sz w:val="20"/>
            <w:color w:val="0000ff"/>
          </w:rPr>
          <w:t xml:space="preserve">подпунктом 2.8.3</w:t>
        </w:r>
      </w:hyperlink>
      <w:r>
        <w:rPr>
          <w:sz w:val="20"/>
        </w:rPr>
        <w:t xml:space="preserve"> настоящего Порядка, принимает решение о допуске НКО к участию в конкурсе.</w:t>
      </w:r>
    </w:p>
    <w:p>
      <w:pPr>
        <w:pStyle w:val="0"/>
        <w:spacing w:before="200" w:line-rule="auto"/>
        <w:ind w:firstLine="540"/>
        <w:jc w:val="both"/>
      </w:pPr>
      <w:r>
        <w:rPr>
          <w:sz w:val="20"/>
        </w:rPr>
        <w:t xml:space="preserve">В случае несоответствия НКО положениям, установленным </w:t>
      </w:r>
      <w:hyperlink w:history="0" w:anchor="P1083" w:tooltip="1.1. Настоящий Порядок устанавливает цели, условия и порядок передачи социально ориентированным некоммерческим организациям (далее - НКО), зарегистрированным и действующим на территории Ивановской области и осуществляющим на ее территории в соответствии со своими учредительными документами виды деятельности, предусмотренные статьей 31.1 Федерального закона от 12.01.1996 N 7-ФЗ &quot;О некоммерческих организациях&quot; (далее - Федеральный закон), статьей 3 Закона Ивановской области от 06.05.2011 N 37-ОЗ &quot;О поддерж...">
        <w:r>
          <w:rPr>
            <w:sz w:val="20"/>
            <w:color w:val="0000ff"/>
          </w:rPr>
          <w:t xml:space="preserve">пунктом 1.1</w:t>
        </w:r>
      </w:hyperlink>
      <w:r>
        <w:rPr>
          <w:sz w:val="20"/>
        </w:rPr>
        <w:t xml:space="preserve"> настоящего Порядка, и информации, подготовленной Департаментом внутренней политики в соответствии с </w:t>
      </w:r>
      <w:hyperlink w:history="0" w:anchor="P1147" w:tooltip="2.8.3. В срок не позднее 14 календарных дней после дня окончания срока приема заявок обеспечивает подготовку информации:">
        <w:r>
          <w:rPr>
            <w:sz w:val="20"/>
            <w:color w:val="0000ff"/>
          </w:rPr>
          <w:t xml:space="preserve">подпунктом 2.8.3</w:t>
        </w:r>
      </w:hyperlink>
      <w:r>
        <w:rPr>
          <w:sz w:val="20"/>
        </w:rPr>
        <w:t xml:space="preserve"> настоящего Порядка, экспертная комиссия принимает решение об отказе НКО в участии в конкурсе.</w:t>
      </w:r>
    </w:p>
    <w:p>
      <w:pPr>
        <w:pStyle w:val="0"/>
        <w:spacing w:before="200" w:line-rule="auto"/>
        <w:ind w:firstLine="540"/>
        <w:jc w:val="both"/>
      </w:pPr>
      <w:r>
        <w:rPr>
          <w:sz w:val="20"/>
        </w:rPr>
        <w:t xml:space="preserve">2.11. Оценка заявок при заполнении оценочных листов проводится в баллах в соответствии с критериями независимой оценки заявок, указанными в </w:t>
      </w:r>
      <w:hyperlink w:history="0" w:anchor="P1155" w:tooltip="2.12. Критериями независимой оценки заявок НКО являются:">
        <w:r>
          <w:rPr>
            <w:sz w:val="20"/>
            <w:color w:val="0000ff"/>
          </w:rPr>
          <w:t xml:space="preserve">пункте 2.12</w:t>
        </w:r>
      </w:hyperlink>
      <w:r>
        <w:rPr>
          <w:sz w:val="20"/>
        </w:rPr>
        <w:t xml:space="preserve"> настоящего Порядка.</w:t>
      </w:r>
    </w:p>
    <w:bookmarkStart w:id="1155" w:name="P1155"/>
    <w:bookmarkEnd w:id="1155"/>
    <w:p>
      <w:pPr>
        <w:pStyle w:val="0"/>
        <w:spacing w:before="200" w:line-rule="auto"/>
        <w:ind w:firstLine="540"/>
        <w:jc w:val="both"/>
      </w:pPr>
      <w:r>
        <w:rPr>
          <w:sz w:val="20"/>
        </w:rPr>
        <w:t xml:space="preserve">2.12. Критериями независимой оценки заявок НКО являются:</w:t>
      </w:r>
    </w:p>
    <w:p>
      <w:pPr>
        <w:pStyle w:val="0"/>
        <w:spacing w:before="200" w:line-rule="auto"/>
        <w:ind w:firstLine="540"/>
        <w:jc w:val="both"/>
      </w:pPr>
      <w:r>
        <w:rPr>
          <w:sz w:val="20"/>
        </w:rPr>
        <w:t xml:space="preserve">а) число успешно реализованных проектов, крупных мероприятий на территории Ивановской области за 2 года, предшествующих году представления заявки:</w:t>
      </w:r>
    </w:p>
    <w:p>
      <w:pPr>
        <w:pStyle w:val="0"/>
        <w:spacing w:before="200" w:line-rule="auto"/>
        <w:ind w:firstLine="540"/>
        <w:jc w:val="both"/>
      </w:pPr>
      <w:r>
        <w:rPr>
          <w:sz w:val="20"/>
        </w:rPr>
        <w:t xml:space="preserve">0 проектов (мероприятий) - 0 баллов;</w:t>
      </w:r>
    </w:p>
    <w:p>
      <w:pPr>
        <w:pStyle w:val="0"/>
        <w:spacing w:before="200" w:line-rule="auto"/>
        <w:ind w:firstLine="540"/>
        <w:jc w:val="both"/>
      </w:pPr>
      <w:r>
        <w:rPr>
          <w:sz w:val="20"/>
        </w:rPr>
        <w:t xml:space="preserve">от 1 до 3 проектов (мероприятий) включительно - 1 балл;</w:t>
      </w:r>
    </w:p>
    <w:p>
      <w:pPr>
        <w:pStyle w:val="0"/>
        <w:spacing w:before="200" w:line-rule="auto"/>
        <w:ind w:firstLine="540"/>
        <w:jc w:val="both"/>
      </w:pPr>
      <w:r>
        <w:rPr>
          <w:sz w:val="20"/>
        </w:rPr>
        <w:t xml:space="preserve">от 4 до 6 проектов (мероприятий) включительно - 2 балла;</w:t>
      </w:r>
    </w:p>
    <w:p>
      <w:pPr>
        <w:pStyle w:val="0"/>
        <w:spacing w:before="200" w:line-rule="auto"/>
        <w:ind w:firstLine="540"/>
        <w:jc w:val="both"/>
      </w:pPr>
      <w:r>
        <w:rPr>
          <w:sz w:val="20"/>
        </w:rPr>
        <w:t xml:space="preserve">от 7 до 10 проектов (мероприятий) включительно - 3 балла;</w:t>
      </w:r>
    </w:p>
    <w:p>
      <w:pPr>
        <w:pStyle w:val="0"/>
        <w:spacing w:before="200" w:line-rule="auto"/>
        <w:ind w:firstLine="540"/>
        <w:jc w:val="both"/>
      </w:pPr>
      <w:r>
        <w:rPr>
          <w:sz w:val="20"/>
        </w:rPr>
        <w:t xml:space="preserve">свыше 10 проектов (мероприятий) включительно - 4 балла;</w:t>
      </w:r>
    </w:p>
    <w:p>
      <w:pPr>
        <w:pStyle w:val="0"/>
        <w:spacing w:before="200" w:line-rule="auto"/>
        <w:ind w:firstLine="540"/>
        <w:jc w:val="both"/>
      </w:pPr>
      <w:r>
        <w:rPr>
          <w:sz w:val="20"/>
        </w:rPr>
        <w:t xml:space="preserve">б) информационный ресурс НКО, периодичность его обновления:</w:t>
      </w:r>
    </w:p>
    <w:p>
      <w:pPr>
        <w:pStyle w:val="0"/>
        <w:spacing w:before="200" w:line-rule="auto"/>
        <w:ind w:firstLine="540"/>
        <w:jc w:val="both"/>
      </w:pPr>
      <w:r>
        <w:rPr>
          <w:sz w:val="20"/>
        </w:rPr>
        <w:t xml:space="preserve">информационный ресурс отсутствует - 0 баллов;</w:t>
      </w:r>
    </w:p>
    <w:p>
      <w:pPr>
        <w:pStyle w:val="0"/>
        <w:spacing w:before="200" w:line-rule="auto"/>
        <w:ind w:firstLine="540"/>
        <w:jc w:val="both"/>
      </w:pPr>
      <w:r>
        <w:rPr>
          <w:sz w:val="20"/>
        </w:rPr>
        <w:t xml:space="preserve">НКО имеет информационный ресурс, который обновляется реже чем раз в неделю, - 1 балл;</w:t>
      </w:r>
    </w:p>
    <w:p>
      <w:pPr>
        <w:pStyle w:val="0"/>
        <w:spacing w:before="200" w:line-rule="auto"/>
        <w:ind w:firstLine="540"/>
        <w:jc w:val="both"/>
      </w:pPr>
      <w:r>
        <w:rPr>
          <w:sz w:val="20"/>
        </w:rPr>
        <w:t xml:space="preserve">НКО имеет информационный ресурс, который обновляется по мере необходимости, но не реже чем раз в неделю, - 2 балла;</w:t>
      </w:r>
    </w:p>
    <w:p>
      <w:pPr>
        <w:pStyle w:val="0"/>
        <w:spacing w:before="200" w:line-rule="auto"/>
        <w:ind w:firstLine="540"/>
        <w:jc w:val="both"/>
      </w:pPr>
      <w:r>
        <w:rPr>
          <w:sz w:val="20"/>
        </w:rPr>
        <w:t xml:space="preserve">в) опыт работы, квалификация членов, работников НКО (привлекаемых специалистов) по направлению деятельности НКО:</w:t>
      </w:r>
    </w:p>
    <w:p>
      <w:pPr>
        <w:pStyle w:val="0"/>
        <w:spacing w:before="200" w:line-rule="auto"/>
        <w:ind w:firstLine="540"/>
        <w:jc w:val="both"/>
      </w:pPr>
      <w:r>
        <w:rPr>
          <w:sz w:val="20"/>
        </w:rPr>
        <w:t xml:space="preserve">представленные в составе заявки документы не позволяют сделать вывод об опыте работы, квалификации членов, работников НКО (привлекаемых специалистов) - 0 баллов;</w:t>
      </w:r>
    </w:p>
    <w:p>
      <w:pPr>
        <w:pStyle w:val="0"/>
        <w:spacing w:before="200" w:line-rule="auto"/>
        <w:ind w:firstLine="540"/>
        <w:jc w:val="both"/>
      </w:pPr>
      <w:r>
        <w:rPr>
          <w:sz w:val="20"/>
        </w:rPr>
        <w:t xml:space="preserve">представленные в составе заявки документы позволяют сделать вывод об опыте работы, квалификации членов, работников НКО (привлекаемых специалистов) - 1 балл;</w:t>
      </w:r>
    </w:p>
    <w:p>
      <w:pPr>
        <w:pStyle w:val="0"/>
        <w:spacing w:before="200" w:line-rule="auto"/>
        <w:ind w:firstLine="540"/>
        <w:jc w:val="both"/>
      </w:pPr>
      <w:r>
        <w:rPr>
          <w:sz w:val="20"/>
        </w:rPr>
        <w:t xml:space="preserve">г) статус НКО, претендующей на получение поддержки:</w:t>
      </w:r>
    </w:p>
    <w:p>
      <w:pPr>
        <w:pStyle w:val="0"/>
        <w:spacing w:before="200" w:line-rule="auto"/>
        <w:ind w:firstLine="540"/>
        <w:jc w:val="both"/>
      </w:pPr>
      <w:r>
        <w:rPr>
          <w:sz w:val="20"/>
        </w:rPr>
        <w:t xml:space="preserve">НКО не признана в установленном порядке исполнителем ОПУ - 0 баллов;</w:t>
      </w:r>
    </w:p>
    <w:p>
      <w:pPr>
        <w:pStyle w:val="0"/>
        <w:spacing w:before="200" w:line-rule="auto"/>
        <w:ind w:firstLine="540"/>
        <w:jc w:val="both"/>
      </w:pPr>
      <w:r>
        <w:rPr>
          <w:sz w:val="20"/>
        </w:rPr>
        <w:t xml:space="preserve">НКО признана исполнителем ОПУ и включена в реестр НКО - исполнителей ОПУ - 5 баллов.</w:t>
      </w:r>
    </w:p>
    <w:p>
      <w:pPr>
        <w:pStyle w:val="0"/>
        <w:spacing w:before="200" w:line-rule="auto"/>
        <w:ind w:firstLine="540"/>
        <w:jc w:val="both"/>
      </w:pPr>
      <w:r>
        <w:rPr>
          <w:sz w:val="20"/>
        </w:rPr>
        <w:t xml:space="preserve">2.13. По итогам рассмотрения и независимой оценки заявок НКО, претендующих на один и тот же объект имущества, экспертная комиссия ранжирует их в порядке убывания суммарного количества баллов, присвоенных соответствующей заявке. НКО присваиваются порядковые номера (места), начиная с НКО, заявка которой получила наибольшее количество баллов.</w:t>
      </w:r>
    </w:p>
    <w:p>
      <w:pPr>
        <w:pStyle w:val="0"/>
        <w:spacing w:before="200" w:line-rule="auto"/>
        <w:ind w:firstLine="540"/>
        <w:jc w:val="both"/>
      </w:pPr>
      <w:r>
        <w:rPr>
          <w:sz w:val="20"/>
        </w:rPr>
        <w:t xml:space="preserve">Суммарное количество баллов определяется из общего количества баллов, присвоенных заявке каждым экспертом.</w:t>
      </w:r>
    </w:p>
    <w:p>
      <w:pPr>
        <w:pStyle w:val="0"/>
        <w:spacing w:before="200" w:line-rule="auto"/>
        <w:ind w:firstLine="540"/>
        <w:jc w:val="both"/>
      </w:pPr>
      <w:r>
        <w:rPr>
          <w:sz w:val="20"/>
        </w:rPr>
        <w:t xml:space="preserve">В отношении каждой группы НКО, претендующих на один и тот же объект имущества, производится отдельное ранжирование.</w:t>
      </w:r>
    </w:p>
    <w:p>
      <w:pPr>
        <w:pStyle w:val="0"/>
        <w:spacing w:before="200" w:line-rule="auto"/>
        <w:ind w:firstLine="540"/>
        <w:jc w:val="both"/>
      </w:pPr>
      <w:r>
        <w:rPr>
          <w:sz w:val="20"/>
        </w:rPr>
        <w:t xml:space="preserve">2.14. Результатом ранжирования заявок НКО является составление рейтинга НКО, претендующих на получение поддержки.</w:t>
      </w:r>
    </w:p>
    <w:p>
      <w:pPr>
        <w:pStyle w:val="0"/>
        <w:spacing w:before="200" w:line-rule="auto"/>
        <w:ind w:firstLine="540"/>
        <w:jc w:val="both"/>
      </w:pPr>
      <w:r>
        <w:rPr>
          <w:sz w:val="20"/>
        </w:rPr>
        <w:t xml:space="preserve">В отношении каждой группы НКО, претендующих на один и тот же объект имущества, составляется отдельный рейтинг.</w:t>
      </w:r>
    </w:p>
    <w:bookmarkStart w:id="1177" w:name="P1177"/>
    <w:bookmarkEnd w:id="1177"/>
    <w:p>
      <w:pPr>
        <w:pStyle w:val="0"/>
        <w:spacing w:before="200" w:line-rule="auto"/>
        <w:ind w:firstLine="540"/>
        <w:jc w:val="both"/>
      </w:pPr>
      <w:r>
        <w:rPr>
          <w:sz w:val="20"/>
        </w:rPr>
        <w:t xml:space="preserve">2.15. В случае если на один объект имущества претендует несколько НКО, по итогам независимой оценки победителем признается НКО, заявка которой набрала большее количество баллов по сравнению с иными НКО, претендующими на данный объект имущества.</w:t>
      </w:r>
    </w:p>
    <w:p>
      <w:pPr>
        <w:pStyle w:val="0"/>
        <w:spacing w:before="200" w:line-rule="auto"/>
        <w:ind w:firstLine="540"/>
        <w:jc w:val="both"/>
      </w:pPr>
      <w:r>
        <w:rPr>
          <w:sz w:val="20"/>
        </w:rPr>
        <w:t xml:space="preserve">В случае равного количества баллов у двух и более заявок решение о выборе победителя по итогам независимой оценки принимается членами экспертной комиссии путем открытого голосования. При равенстве голосов определяющим является голос председательствующего на заседании экспертной комиссии.</w:t>
      </w:r>
    </w:p>
    <w:p>
      <w:pPr>
        <w:pStyle w:val="0"/>
        <w:spacing w:before="200" w:line-rule="auto"/>
        <w:ind w:firstLine="540"/>
        <w:jc w:val="both"/>
      </w:pPr>
      <w:r>
        <w:rPr>
          <w:sz w:val="20"/>
        </w:rPr>
        <w:t xml:space="preserve">2.16. Решение экспертной комиссии по итогам проведения независимой оценки заявок НКО оформляется протоколом с приложением перечня НКО, рекомендованных к получению поддержки, с указанием сведений о передаваемом имуществе, формы и срока оказания поддержки (далее - перечень НКО).</w:t>
      </w:r>
    </w:p>
    <w:p>
      <w:pPr>
        <w:pStyle w:val="0"/>
        <w:spacing w:before="200" w:line-rule="auto"/>
        <w:ind w:firstLine="540"/>
        <w:jc w:val="both"/>
      </w:pPr>
      <w:r>
        <w:rPr>
          <w:sz w:val="20"/>
        </w:rPr>
        <w:t xml:space="preserve">Протокол заседания экспертной комиссии с приложенным перечнем НКО экспертная комиссия передает в Департамент внутренней политики в срок не позднее 3 рабочих дней после дня проведения заседания экспертной комиссии.</w:t>
      </w:r>
    </w:p>
    <w:bookmarkStart w:id="1181" w:name="P1181"/>
    <w:bookmarkEnd w:id="1181"/>
    <w:p>
      <w:pPr>
        <w:pStyle w:val="0"/>
        <w:spacing w:before="200" w:line-rule="auto"/>
        <w:ind w:firstLine="540"/>
        <w:jc w:val="both"/>
      </w:pPr>
      <w:r>
        <w:rPr>
          <w:sz w:val="20"/>
        </w:rPr>
        <w:t xml:space="preserve">2.17. Сведения о передаваемом имуществе, в том числе срок оказания поддержки НКО, устанавливаются распоряжением Правительства Ивановской области на основании рекомендаций экспертной комиссии.</w:t>
      </w:r>
    </w:p>
    <w:p>
      <w:pPr>
        <w:pStyle w:val="0"/>
        <w:spacing w:before="200" w:line-rule="auto"/>
        <w:ind w:firstLine="540"/>
        <w:jc w:val="both"/>
      </w:pPr>
      <w:r>
        <w:rPr>
          <w:sz w:val="20"/>
        </w:rPr>
        <w:t xml:space="preserve">Основанием для подготовки Департаментом внутренней политики проекта распоряжения Правительства Ивановской области об оказании поддержки НКО (далее - распоряжение) является протокол заседания экспертной комиссии с приложенным перечнем НКО, рекомендованных к получению поддержки.</w:t>
      </w:r>
    </w:p>
    <w:p>
      <w:pPr>
        <w:pStyle w:val="0"/>
        <w:spacing w:before="200" w:line-rule="auto"/>
        <w:ind w:firstLine="540"/>
        <w:jc w:val="both"/>
      </w:pPr>
      <w:r>
        <w:rPr>
          <w:sz w:val="20"/>
        </w:rPr>
        <w:t xml:space="preserve">Департамент внутренней политики не позднее чем через 5 рабочих дней после дня поступления в Департамент внутренней политики от экспертной комиссии документов, указанных в </w:t>
      </w:r>
      <w:hyperlink w:history="0" w:anchor="P1181" w:tooltip="2.17. Сведения о передаваемом имуществе, в том числе срок оказания поддержки НКО, устанавливаются распоряжением Правительства Ивановской области на основании рекомендаций экспертной комиссии.">
        <w:r>
          <w:rPr>
            <w:sz w:val="20"/>
            <w:color w:val="0000ff"/>
          </w:rPr>
          <w:t xml:space="preserve">пункте 2.17</w:t>
        </w:r>
      </w:hyperlink>
      <w:r>
        <w:rPr>
          <w:sz w:val="20"/>
        </w:rPr>
        <w:t xml:space="preserve"> настоящего Порядка, в порядке, установленном законодательством Ивановской области, вносит распоряжение на рассмотрение в Правительство Ивановской области.</w:t>
      </w:r>
    </w:p>
    <w:p>
      <w:pPr>
        <w:pStyle w:val="0"/>
        <w:spacing w:before="200" w:line-rule="auto"/>
        <w:ind w:firstLine="540"/>
        <w:jc w:val="both"/>
      </w:pPr>
      <w:r>
        <w:rPr>
          <w:sz w:val="20"/>
        </w:rPr>
        <w:t xml:space="preserve">2.18. Протокол заседания экспертной комиссии с приложенным перечнем НКО, рекомендованных к получению поддержки, размещается на официальном сайте Департамента внутренней политики в сети Интернет в срок не позднее 2 рабочих дней после дня их поступления в Департамент внутренней политики.</w:t>
      </w:r>
    </w:p>
    <w:p>
      <w:pPr>
        <w:pStyle w:val="0"/>
        <w:spacing w:before="200" w:line-rule="auto"/>
        <w:ind w:firstLine="540"/>
        <w:jc w:val="both"/>
      </w:pPr>
      <w:r>
        <w:rPr>
          <w:sz w:val="20"/>
        </w:rPr>
        <w:t xml:space="preserve">2.19. В соответствии со </w:t>
      </w:r>
      <w:hyperlink w:history="0" r:id="rId84" w:tooltip="Федеральный закон от 12.01.1996 N 7-ФЗ (ред. от 31.07.2023) &quot;О некоммерческих организациях&quot; {КонсультантПлюс}">
        <w:r>
          <w:rPr>
            <w:sz w:val="20"/>
            <w:color w:val="0000ff"/>
          </w:rPr>
          <w:t xml:space="preserve">статьей 31.2</w:t>
        </w:r>
      </w:hyperlink>
      <w:r>
        <w:rPr>
          <w:sz w:val="20"/>
        </w:rPr>
        <w:t xml:space="preserve"> Федерального закона Департамент внутренней политики в течение 30 календарных дней с даты принятия распоряжения вносит данные об НКО - получателях поддержки в реестр социально ориентированных некоммерческих организаций - получателей поддержки (далее - реестр получателей поддержки) в </w:t>
      </w:r>
      <w:hyperlink w:history="0" r:id="rId85" w:tooltip="Приказ Минэкономразвития РФ от 17.05.2011 N 223 &quot;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quot; (вместе с &quot;Порядком ведения реестров социально ориентированных некоммерческих организаций - получателей поддержки и хранения представленных ими документов&quot;, &quot;Требованиями к технол {КонсультантПлюс}">
        <w:r>
          <w:rPr>
            <w:sz w:val="20"/>
            <w:color w:val="0000ff"/>
          </w:rPr>
          <w:t xml:space="preserve">порядке</w:t>
        </w:r>
      </w:hyperlink>
      <w:r>
        <w:rPr>
          <w:sz w:val="20"/>
        </w:rPr>
        <w:t xml:space="preserve">, установленном приказом Министерства экономического развития Российской Федерации от 17.05.2011 N 223 "О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bookmarkStart w:id="1186" w:name="P1186"/>
    <w:bookmarkEnd w:id="1186"/>
    <w:p>
      <w:pPr>
        <w:pStyle w:val="0"/>
        <w:spacing w:before="200" w:line-rule="auto"/>
        <w:ind w:firstLine="540"/>
        <w:jc w:val="both"/>
      </w:pPr>
      <w:r>
        <w:rPr>
          <w:sz w:val="20"/>
        </w:rPr>
        <w:t xml:space="preserve">2.20. Распоряжение размещается на официальном сайте Департамента внутренней политики в сети Интернет в срок не позднее 2 рабочих дней после дня подписания распоряжения.</w:t>
      </w:r>
    </w:p>
    <w:p>
      <w:pPr>
        <w:pStyle w:val="0"/>
        <w:spacing w:before="200" w:line-rule="auto"/>
        <w:ind w:firstLine="540"/>
        <w:jc w:val="both"/>
      </w:pPr>
      <w:r>
        <w:rPr>
          <w:sz w:val="20"/>
        </w:rPr>
        <w:t xml:space="preserve">Дополнительно Департамент внутренней политики извещает участников конкурса о принятом в отношении них решении путем направления письменного уведомления в срок не позднее 5 рабочих дней после дня подписания распоряжения.</w:t>
      </w:r>
    </w:p>
    <w:p>
      <w:pPr>
        <w:pStyle w:val="0"/>
        <w:spacing w:before="200" w:line-rule="auto"/>
        <w:ind w:firstLine="540"/>
        <w:jc w:val="both"/>
      </w:pPr>
      <w:r>
        <w:rPr>
          <w:sz w:val="20"/>
        </w:rPr>
        <w:t xml:space="preserve">Уведомление содержит сведения об отказе НКО в участии в конкурсе с указанием основания такого отказа согласно </w:t>
      </w:r>
      <w:hyperlink w:history="0" w:anchor="P1152" w:tooltip="2.10. Экспертная комиссия рассматривает все поступившие заявки и в случае соответствия НКО положениям, установленным пунктом 1.1 настоящего Порядка, и информации, подготовленной Департаментом внутренней политики в соответствии с подпунктом 2.8.3 настоящего Порядка, принимает решение о допуске НКО к участию в конкурсе.">
        <w:r>
          <w:rPr>
            <w:sz w:val="20"/>
            <w:color w:val="0000ff"/>
          </w:rPr>
          <w:t xml:space="preserve">пункту 2.10</w:t>
        </w:r>
      </w:hyperlink>
      <w:r>
        <w:rPr>
          <w:sz w:val="20"/>
        </w:rPr>
        <w:t xml:space="preserve"> настоящего Порядка, либо о непризнании НКО победителем конкурса по итогам независимой оценки заявок экспертной комиссией на основании критериев оценки заявок, указанных в </w:t>
      </w:r>
      <w:hyperlink w:history="0" w:anchor="P1155" w:tooltip="2.12. Критериями независимой оценки заявок НКО являются:">
        <w:r>
          <w:rPr>
            <w:sz w:val="20"/>
            <w:color w:val="0000ff"/>
          </w:rPr>
          <w:t xml:space="preserve">пункте 2.12</w:t>
        </w:r>
      </w:hyperlink>
      <w:r>
        <w:rPr>
          <w:sz w:val="20"/>
        </w:rPr>
        <w:t xml:space="preserve"> настоящего Порядка, либо об утвержденных Правительством Ивановской области сведениях о передаваемом имуществе и сроках оказания поддержки НКО и необходимости заключения договора об оказании поддержки (обращения НКО в Департамент управления имуществом) в порядке, установленном настоящим Порядком.</w:t>
      </w:r>
    </w:p>
    <w:p>
      <w:pPr>
        <w:pStyle w:val="0"/>
        <w:spacing w:before="200" w:line-rule="auto"/>
        <w:ind w:firstLine="540"/>
        <w:jc w:val="both"/>
      </w:pPr>
      <w:r>
        <w:rPr>
          <w:sz w:val="20"/>
        </w:rPr>
        <w:t xml:space="preserve">Одновременно с направлением письменного уведомления НКО - победителю конкурса Департамент внутренней политики направляет в Департамент управления имуществом копию распоряжения с приложением копий документов, предусмотренных </w:t>
      </w:r>
      <w:hyperlink w:history="0" w:anchor="P1108" w:tooltip="2.3. НКО, претендующая на получение поддержки, представляет заявку, которая включает:">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2.21. Распоряжение является основанием для заключения с НКО договора безвозмездного пользования имуществом Ивановской области. Примерная форма договора утверждается приказом Департамента управления имуществом и размещается на его официальном сайте в сети Интернет.</w:t>
      </w:r>
    </w:p>
    <w:p>
      <w:pPr>
        <w:pStyle w:val="0"/>
        <w:spacing w:before="200" w:line-rule="auto"/>
        <w:ind w:firstLine="540"/>
        <w:jc w:val="both"/>
      </w:pPr>
      <w:r>
        <w:rPr>
          <w:sz w:val="20"/>
        </w:rPr>
        <w:t xml:space="preserve">2.22. НКО - победитель конкурса в срок не позднее 5 рабочих дней со дня получения письменного уведомления, предусмотренного в </w:t>
      </w:r>
      <w:hyperlink w:history="0" w:anchor="P1186" w:tooltip="2.20. Распоряжение размещается на официальном сайте Департамента внутренней политики в сети Интернет в срок не позднее 2 рабочих дней после дня подписания распоряжения.">
        <w:r>
          <w:rPr>
            <w:sz w:val="20"/>
            <w:color w:val="0000ff"/>
          </w:rPr>
          <w:t xml:space="preserve">пункте 2.20</w:t>
        </w:r>
      </w:hyperlink>
      <w:r>
        <w:rPr>
          <w:sz w:val="20"/>
        </w:rPr>
        <w:t xml:space="preserve"> настоящего Порядка, обязан обратиться в Департамент управления имуществом за заключением договора безвозмездного пользования.</w:t>
      </w:r>
    </w:p>
    <w:bookmarkStart w:id="1192" w:name="P1192"/>
    <w:bookmarkEnd w:id="1192"/>
    <w:p>
      <w:pPr>
        <w:pStyle w:val="0"/>
        <w:spacing w:before="200" w:line-rule="auto"/>
        <w:ind w:firstLine="540"/>
        <w:jc w:val="both"/>
      </w:pPr>
      <w:r>
        <w:rPr>
          <w:sz w:val="20"/>
        </w:rPr>
        <w:t xml:space="preserve">2.23. Договор безвозмездного пользования заключается на срок не менее 2 лет в простой письменной форме Департаментом управления имуществом с НКО - победителем конкурса в срок не позднее 5 рабочих дней со дня обращения НКО - победителя конкурса в Департамент управления имуществом.</w:t>
      </w:r>
    </w:p>
    <w:p>
      <w:pPr>
        <w:pStyle w:val="0"/>
        <w:spacing w:before="200" w:line-rule="auto"/>
        <w:ind w:firstLine="540"/>
        <w:jc w:val="both"/>
      </w:pPr>
      <w:r>
        <w:rPr>
          <w:sz w:val="20"/>
        </w:rPr>
        <w:t xml:space="preserve">В срок не позднее 1 рабочего дня со дня заключения договора безвозмездного пользования с НКО - победителем конкурса Департамент управления имуществом направляет в Департамент внутренней политики копию договора безвозмездного пользования для внесения в реестр получателей поддержки сведений о предоставленной поддержке.</w:t>
      </w:r>
    </w:p>
    <w:p>
      <w:pPr>
        <w:pStyle w:val="0"/>
        <w:spacing w:before="200" w:line-rule="auto"/>
        <w:ind w:firstLine="540"/>
        <w:jc w:val="both"/>
      </w:pPr>
      <w:r>
        <w:rPr>
          <w:sz w:val="20"/>
        </w:rPr>
        <w:t xml:space="preserve">В случае необращения НКО - победителя конкурса в Департамент управления имуществом за заключением договора безвозмездного пользования в срок не позднее 20 рабочих дней со дня издания распоряжения и (или) непредставления в Департамент управления имуществом подписанного НКО - победителем конкурса экземпляра договора безвозмездного пользования в срок, установленный </w:t>
      </w:r>
      <w:hyperlink w:history="0" w:anchor="P1192" w:tooltip="2.23. Договор безвозмездного пользования заключается на срок не менее 2 лет в простой письменной форме Департаментом управления имуществом с НКО - победителем конкурса в срок не позднее 5 рабочих дней со дня обращения НКО - победителя конкурса в Департамент управления имуществом.">
        <w:r>
          <w:rPr>
            <w:sz w:val="20"/>
            <w:color w:val="0000ff"/>
          </w:rPr>
          <w:t xml:space="preserve">абзацем первым</w:t>
        </w:r>
      </w:hyperlink>
      <w:r>
        <w:rPr>
          <w:sz w:val="20"/>
        </w:rPr>
        <w:t xml:space="preserve"> настоящего пункта, Департамент управления имуществом не позднее 1 рабочего дня, следующего за днем наступления вышеуказанных фактов, направляет в Департамент внутренней политики в письменном виде информацию об уклонении НКО - победителя конкурса от заключения договора безвозмездного пользования для внесения в реестр получателей поддержки соответствующих сведений.</w:t>
      </w:r>
    </w:p>
    <w:p>
      <w:pPr>
        <w:pStyle w:val="0"/>
        <w:spacing w:before="200" w:line-rule="auto"/>
        <w:ind w:firstLine="540"/>
        <w:jc w:val="both"/>
      </w:pPr>
      <w:r>
        <w:rPr>
          <w:sz w:val="20"/>
        </w:rPr>
        <w:t xml:space="preserve">2.24. Имущество Ивановской области, передаваемое в пользование НКО, должно использоваться только по целевому назначению и не подлежит отчуждению в частную собственность, в том числе в собственность некоммерческих организаций. Запрещаются продажа переданного НКО государственного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pPr>
        <w:pStyle w:val="0"/>
      </w:pPr>
      <w:r>
        <w:rPr>
          <w:sz w:val="20"/>
        </w:rPr>
      </w:r>
    </w:p>
    <w:p>
      <w:pPr>
        <w:pStyle w:val="2"/>
        <w:outlineLvl w:val="1"/>
        <w:jc w:val="center"/>
      </w:pPr>
      <w:r>
        <w:rPr>
          <w:sz w:val="20"/>
        </w:rPr>
        <w:t xml:space="preserve">3. Требования об осуществлении контроля (мониторинга)</w:t>
      </w:r>
    </w:p>
    <w:p>
      <w:pPr>
        <w:pStyle w:val="2"/>
        <w:jc w:val="center"/>
      </w:pPr>
      <w:r>
        <w:rPr>
          <w:sz w:val="20"/>
        </w:rPr>
        <w:t xml:space="preserve">за соблюдением условий, целей и порядка предоставления</w:t>
      </w:r>
    </w:p>
    <w:p>
      <w:pPr>
        <w:pStyle w:val="2"/>
        <w:jc w:val="center"/>
      </w:pPr>
      <w:r>
        <w:rPr>
          <w:sz w:val="20"/>
        </w:rPr>
        <w:t xml:space="preserve">поддержки и ответственности за их нарушение</w:t>
      </w:r>
    </w:p>
    <w:p>
      <w:pPr>
        <w:pStyle w:val="0"/>
        <w:jc w:val="center"/>
      </w:pPr>
      <w:r>
        <w:rPr>
          <w:sz w:val="20"/>
        </w:rPr>
      </w:r>
    </w:p>
    <w:p>
      <w:pPr>
        <w:pStyle w:val="0"/>
        <w:ind w:firstLine="540"/>
        <w:jc w:val="both"/>
      </w:pPr>
      <w:r>
        <w:rPr>
          <w:sz w:val="20"/>
        </w:rPr>
        <w:t xml:space="preserve">Департамент управления имуществом не реже одного раза в год осуществляет проверки по наличию и использованию имущества, переданного в безвозмездное пользование НКО. При выявлении использования имущества не по целевому назначению и (или) с нарушением запретов и ограничений, установленных </w:t>
      </w:r>
      <w:hyperlink w:history="0" r:id="rId86"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в судебном порядке осуществляет прекращение прав пользования НКО предоставленным имуществом.</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передачи социально ориентированным</w:t>
      </w:r>
    </w:p>
    <w:p>
      <w:pPr>
        <w:pStyle w:val="0"/>
        <w:jc w:val="right"/>
      </w:pPr>
      <w:r>
        <w:rPr>
          <w:sz w:val="20"/>
        </w:rPr>
        <w:t xml:space="preserve">некоммерческим организациям, зарегистрированным</w:t>
      </w:r>
    </w:p>
    <w:p>
      <w:pPr>
        <w:pStyle w:val="0"/>
        <w:jc w:val="right"/>
      </w:pPr>
      <w:r>
        <w:rPr>
          <w:sz w:val="20"/>
        </w:rPr>
        <w:t xml:space="preserve">и действующим на территории Ивановской области,</w:t>
      </w:r>
    </w:p>
    <w:p>
      <w:pPr>
        <w:pStyle w:val="0"/>
        <w:jc w:val="right"/>
      </w:pPr>
      <w:r>
        <w:rPr>
          <w:sz w:val="20"/>
        </w:rPr>
        <w:t xml:space="preserve">имущества Ивановской области</w:t>
      </w:r>
    </w:p>
    <w:p>
      <w:pPr>
        <w:pStyle w:val="0"/>
        <w:jc w:val="right"/>
      </w:pPr>
      <w:r>
        <w:rPr>
          <w:sz w:val="20"/>
        </w:rPr>
        <w:t xml:space="preserve">в безвозмездное пользование</w:t>
      </w:r>
    </w:p>
    <w:p>
      <w:pPr>
        <w:pStyle w:val="0"/>
        <w:jc w:val="right"/>
      </w:pPr>
      <w:r>
        <w:rPr>
          <w:sz w:val="20"/>
        </w:rPr>
      </w:r>
    </w:p>
    <w:bookmarkStart w:id="1215" w:name="P1215"/>
    <w:bookmarkEnd w:id="1215"/>
    <w:p>
      <w:pPr>
        <w:pStyle w:val="0"/>
        <w:jc w:val="center"/>
      </w:pPr>
      <w:r>
        <w:rPr>
          <w:sz w:val="20"/>
        </w:rPr>
        <w:t xml:space="preserve">Заявление на предоставление поддержки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15"/>
        <w:gridCol w:w="3855"/>
      </w:tblGrid>
      <w:tr>
        <w:tc>
          <w:tcPr>
            <w:tcW w:w="5215" w:type="dxa"/>
          </w:tcPr>
          <w:p>
            <w:pPr>
              <w:pStyle w:val="0"/>
              <w:jc w:val="both"/>
            </w:pPr>
            <w:r>
              <w:rPr>
                <w:sz w:val="20"/>
              </w:rPr>
              <w:t xml:space="preserve">Название организации-заявителя (далее - НКО) с указанием юридического статуса и даты регистрации</w:t>
            </w:r>
          </w:p>
        </w:tc>
        <w:tc>
          <w:tcPr>
            <w:tcW w:w="3855" w:type="dxa"/>
          </w:tcPr>
          <w:p>
            <w:pPr>
              <w:pStyle w:val="0"/>
              <w:jc w:val="both"/>
            </w:pPr>
            <w:r>
              <w:rPr>
                <w:sz w:val="20"/>
              </w:rPr>
            </w:r>
          </w:p>
        </w:tc>
      </w:tr>
      <w:tr>
        <w:tc>
          <w:tcPr>
            <w:tcW w:w="5215" w:type="dxa"/>
          </w:tcPr>
          <w:p>
            <w:pPr>
              <w:pStyle w:val="0"/>
              <w:jc w:val="both"/>
            </w:pPr>
            <w:r>
              <w:rPr>
                <w:sz w:val="20"/>
              </w:rPr>
              <w:t xml:space="preserve">ИНН</w:t>
            </w:r>
          </w:p>
          <w:p>
            <w:pPr>
              <w:pStyle w:val="0"/>
              <w:jc w:val="both"/>
            </w:pPr>
            <w:r>
              <w:rPr>
                <w:sz w:val="20"/>
              </w:rPr>
              <w:t xml:space="preserve">ОГРН</w:t>
            </w:r>
          </w:p>
          <w:p>
            <w:pPr>
              <w:pStyle w:val="0"/>
              <w:jc w:val="both"/>
            </w:pPr>
            <w:r>
              <w:rPr>
                <w:sz w:val="20"/>
              </w:rPr>
              <w:t xml:space="preserve">КПП</w:t>
            </w:r>
          </w:p>
          <w:p>
            <w:pPr>
              <w:pStyle w:val="0"/>
              <w:jc w:val="both"/>
            </w:pPr>
            <w:hyperlink w:history="0" r:id="rId8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w:t>
              </w:r>
            </w:hyperlink>
          </w:p>
        </w:tc>
        <w:tc>
          <w:tcPr>
            <w:tcW w:w="3855" w:type="dxa"/>
          </w:tcPr>
          <w:p>
            <w:pPr>
              <w:pStyle w:val="0"/>
              <w:jc w:val="both"/>
            </w:pPr>
            <w:r>
              <w:rPr>
                <w:sz w:val="20"/>
              </w:rPr>
            </w:r>
          </w:p>
        </w:tc>
      </w:tr>
      <w:tr>
        <w:tc>
          <w:tcPr>
            <w:tcW w:w="5215" w:type="dxa"/>
          </w:tcPr>
          <w:p>
            <w:pPr>
              <w:pStyle w:val="0"/>
              <w:jc w:val="both"/>
            </w:pPr>
            <w:r>
              <w:rPr>
                <w:sz w:val="20"/>
              </w:rPr>
              <w:t xml:space="preserve">Юридический адрес НКО</w:t>
            </w:r>
          </w:p>
        </w:tc>
        <w:tc>
          <w:tcPr>
            <w:tcW w:w="3855" w:type="dxa"/>
          </w:tcPr>
          <w:p>
            <w:pPr>
              <w:pStyle w:val="0"/>
              <w:jc w:val="both"/>
            </w:pPr>
            <w:r>
              <w:rPr>
                <w:sz w:val="20"/>
              </w:rPr>
            </w:r>
          </w:p>
        </w:tc>
      </w:tr>
      <w:tr>
        <w:tc>
          <w:tcPr>
            <w:tcW w:w="5215" w:type="dxa"/>
          </w:tcPr>
          <w:p>
            <w:pPr>
              <w:pStyle w:val="0"/>
              <w:jc w:val="both"/>
            </w:pPr>
            <w:r>
              <w:rPr>
                <w:sz w:val="20"/>
              </w:rPr>
              <w:t xml:space="preserve">Почтовый адрес НКО</w:t>
            </w:r>
          </w:p>
        </w:tc>
        <w:tc>
          <w:tcPr>
            <w:tcW w:w="3855" w:type="dxa"/>
          </w:tcPr>
          <w:p>
            <w:pPr>
              <w:pStyle w:val="0"/>
              <w:jc w:val="both"/>
            </w:pPr>
            <w:r>
              <w:rPr>
                <w:sz w:val="20"/>
              </w:rPr>
            </w:r>
          </w:p>
        </w:tc>
      </w:tr>
      <w:tr>
        <w:tc>
          <w:tcPr>
            <w:tcW w:w="5215" w:type="dxa"/>
          </w:tcPr>
          <w:p>
            <w:pPr>
              <w:pStyle w:val="0"/>
              <w:jc w:val="both"/>
            </w:pPr>
            <w:r>
              <w:rPr>
                <w:sz w:val="20"/>
              </w:rPr>
              <w:t xml:space="preserve">Номера телефона, факса НКО (с кодом населенного пункта), адрес электронной почты, сайта в сети Интернет (при наличии)</w:t>
            </w:r>
          </w:p>
        </w:tc>
        <w:tc>
          <w:tcPr>
            <w:tcW w:w="3855" w:type="dxa"/>
          </w:tcPr>
          <w:p>
            <w:pPr>
              <w:pStyle w:val="0"/>
              <w:jc w:val="both"/>
            </w:pPr>
            <w:r>
              <w:rPr>
                <w:sz w:val="20"/>
              </w:rPr>
            </w:r>
          </w:p>
        </w:tc>
      </w:tr>
      <w:tr>
        <w:tc>
          <w:tcPr>
            <w:tcW w:w="5215" w:type="dxa"/>
          </w:tcPr>
          <w:p>
            <w:pPr>
              <w:pStyle w:val="0"/>
              <w:jc w:val="both"/>
            </w:pPr>
            <w:r>
              <w:rPr>
                <w:sz w:val="20"/>
              </w:rPr>
              <w:t xml:space="preserve">ФИО, должность руководителя НКО</w:t>
            </w:r>
          </w:p>
        </w:tc>
        <w:tc>
          <w:tcPr>
            <w:tcW w:w="3855" w:type="dxa"/>
          </w:tcPr>
          <w:p>
            <w:pPr>
              <w:pStyle w:val="0"/>
              <w:jc w:val="both"/>
            </w:pPr>
            <w:r>
              <w:rPr>
                <w:sz w:val="20"/>
              </w:rPr>
            </w:r>
          </w:p>
        </w:tc>
      </w:tr>
      <w:tr>
        <w:tc>
          <w:tcPr>
            <w:tcW w:w="5215" w:type="dxa"/>
          </w:tcPr>
          <w:p>
            <w:pPr>
              <w:pStyle w:val="0"/>
              <w:jc w:val="both"/>
            </w:pPr>
            <w:r>
              <w:rPr>
                <w:sz w:val="20"/>
              </w:rPr>
              <w:t xml:space="preserve">Городской (с кодом населенного пункта) и мобильный (при наличии) телефоны руководителя организации, адрес электронной почты руководителя НКО (при наличии)</w:t>
            </w:r>
          </w:p>
        </w:tc>
        <w:tc>
          <w:tcPr>
            <w:tcW w:w="3855" w:type="dxa"/>
          </w:tcPr>
          <w:p>
            <w:pPr>
              <w:pStyle w:val="0"/>
              <w:jc w:val="both"/>
            </w:pPr>
            <w:r>
              <w:rPr>
                <w:sz w:val="20"/>
              </w:rPr>
            </w:r>
          </w:p>
        </w:tc>
      </w:tr>
      <w:tr>
        <w:tc>
          <w:tcPr>
            <w:tcW w:w="5215" w:type="dxa"/>
          </w:tcPr>
          <w:p>
            <w:pPr>
              <w:pStyle w:val="0"/>
              <w:jc w:val="both"/>
            </w:pPr>
            <w:r>
              <w:rPr>
                <w:sz w:val="20"/>
              </w:rPr>
              <w:t xml:space="preserve">Информация о запрашиваемом (запрашиваемых) объекте(-ах) имущества</w:t>
            </w:r>
          </w:p>
        </w:tc>
        <w:tc>
          <w:tcPr>
            <w:tcW w:w="3855" w:type="dxa"/>
          </w:tcPr>
          <w:p>
            <w:pPr>
              <w:pStyle w:val="0"/>
              <w:jc w:val="both"/>
            </w:pPr>
            <w:r>
              <w:rPr>
                <w:sz w:val="20"/>
              </w:rPr>
            </w:r>
          </w:p>
        </w:tc>
      </w:tr>
      <w:tr>
        <w:tc>
          <w:tcPr>
            <w:tcW w:w="5215" w:type="dxa"/>
          </w:tcPr>
          <w:p>
            <w:pPr>
              <w:pStyle w:val="0"/>
              <w:jc w:val="both"/>
            </w:pPr>
            <w:r>
              <w:rPr>
                <w:sz w:val="20"/>
              </w:rPr>
              <w:t xml:space="preserve">Срок предоставления поддержки</w:t>
            </w:r>
          </w:p>
        </w:tc>
        <w:tc>
          <w:tcPr>
            <w:tcW w:w="3855" w:type="dxa"/>
          </w:tcPr>
          <w:p>
            <w:pPr>
              <w:pStyle w:val="0"/>
              <w:jc w:val="both"/>
            </w:pPr>
            <w:r>
              <w:rPr>
                <w:sz w:val="20"/>
              </w:rPr>
            </w:r>
          </w:p>
        </w:tc>
      </w:tr>
    </w:tbl>
    <w:p>
      <w:pPr>
        <w:pStyle w:val="0"/>
        <w:ind w:firstLine="540"/>
        <w:jc w:val="both"/>
      </w:pPr>
      <w:r>
        <w:rPr>
          <w:sz w:val="20"/>
        </w:rPr>
      </w:r>
    </w:p>
    <w:p>
      <w:pPr>
        <w:pStyle w:val="0"/>
        <w:ind w:firstLine="540"/>
        <w:jc w:val="both"/>
      </w:pPr>
      <w:r>
        <w:rPr>
          <w:sz w:val="20"/>
        </w:rPr>
        <w:t xml:space="preserve">Подтверждаю достоверность сведений, указанных в представленных на конкурс документах.</w:t>
      </w:r>
    </w:p>
    <w:p>
      <w:pPr>
        <w:pStyle w:val="0"/>
        <w:spacing w:before="200" w:line-rule="auto"/>
        <w:ind w:firstLine="540"/>
        <w:jc w:val="both"/>
      </w:pPr>
      <w:r>
        <w:rPr>
          <w:sz w:val="20"/>
        </w:rPr>
        <w:t xml:space="preserve">Подтверждаю, что:</w:t>
      </w:r>
    </w:p>
    <w:p>
      <w:pPr>
        <w:pStyle w:val="0"/>
        <w:spacing w:before="200" w:line-rule="auto"/>
        <w:ind w:firstLine="540"/>
        <w:jc w:val="both"/>
      </w:pPr>
      <w:r>
        <w:rPr>
          <w:sz w:val="20"/>
        </w:rPr>
        <w:t xml:space="preserve">а) НКО не находится в процессе ликвидации, реорганизации;</w:t>
      </w:r>
    </w:p>
    <w:p>
      <w:pPr>
        <w:pStyle w:val="0"/>
        <w:spacing w:before="200" w:line-rule="auto"/>
        <w:ind w:firstLine="540"/>
        <w:jc w:val="both"/>
      </w:pPr>
      <w:r>
        <w:rPr>
          <w:sz w:val="20"/>
        </w:rPr>
        <w:t xml:space="preserve">б) НКО зарегистрирована в установленном порядке в качестве юридического лица и состоит на налоговом учете в территориальном налоговом органе Ивановской области;</w:t>
      </w:r>
    </w:p>
    <w:p>
      <w:pPr>
        <w:pStyle w:val="0"/>
        <w:spacing w:before="200" w:line-rule="auto"/>
        <w:ind w:firstLine="540"/>
        <w:jc w:val="both"/>
      </w:pPr>
      <w:r>
        <w:rPr>
          <w:sz w:val="20"/>
        </w:rPr>
        <w:t xml:space="preserve">в) НКО осуществляет на территории Ивановской области в соответствии со своими учредительными документами виды деятельности, предусмотренные </w:t>
      </w:r>
      <w:hyperlink w:history="0" r:id="rId88"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w:t>
      </w:r>
      <w:hyperlink w:history="0" r:id="rId89" w:tooltip="Закон Ивановской области от 06.05.2011 N 37-ОЗ (ред. от 31.10.2023) &quot;О поддержке социально ориентированных некоммерческих организаций&quot; (принят Ивановской областной Думой 28.04.2011) {КонсультантПлюс}">
        <w:r>
          <w:rPr>
            <w:sz w:val="20"/>
            <w:color w:val="0000ff"/>
          </w:rPr>
          <w:t xml:space="preserve">статьей 3</w:t>
        </w:r>
      </w:hyperlink>
      <w:r>
        <w:rPr>
          <w:sz w:val="20"/>
        </w:rPr>
        <w:t xml:space="preserve"> Закона Ивановской области.</w:t>
      </w:r>
    </w:p>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3553"/>
        <w:gridCol w:w="2023"/>
        <w:gridCol w:w="434"/>
        <w:gridCol w:w="3060"/>
      </w:tblGrid>
      <w:tr>
        <w:tc>
          <w:tcPr>
            <w:tcW w:w="3553" w:type="dxa"/>
            <w:tcBorders>
              <w:top w:val="nil"/>
              <w:left w:val="nil"/>
              <w:bottom w:val="nil"/>
              <w:right w:val="nil"/>
            </w:tcBorders>
            <w:vMerge w:val="restart"/>
          </w:tcPr>
          <w:p>
            <w:pPr>
              <w:pStyle w:val="0"/>
              <w:jc w:val="both"/>
            </w:pPr>
            <w:r>
              <w:rPr>
                <w:sz w:val="20"/>
              </w:rPr>
              <w:t xml:space="preserve">Руководитель НКО</w:t>
            </w:r>
          </w:p>
        </w:tc>
        <w:tc>
          <w:tcPr>
            <w:tcW w:w="2023" w:type="dxa"/>
            <w:tcBorders>
              <w:top w:val="nil"/>
              <w:left w:val="nil"/>
              <w:right w:val="nil"/>
            </w:tcBorders>
          </w:tcPr>
          <w:p>
            <w:pPr>
              <w:pStyle w:val="0"/>
              <w:jc w:val="center"/>
            </w:pPr>
            <w:r>
              <w:rPr>
                <w:sz w:val="20"/>
              </w:rPr>
            </w:r>
          </w:p>
        </w:tc>
        <w:tc>
          <w:tcPr>
            <w:tcW w:w="434" w:type="dxa"/>
            <w:tcBorders>
              <w:top w:val="nil"/>
              <w:left w:val="nil"/>
              <w:bottom w:val="nil"/>
              <w:right w:val="nil"/>
            </w:tcBorders>
            <w:vMerge w:val="restart"/>
          </w:tcPr>
          <w:p>
            <w:pPr>
              <w:pStyle w:val="0"/>
              <w:jc w:val="center"/>
            </w:pPr>
            <w:r>
              <w:rPr>
                <w:sz w:val="20"/>
              </w:rPr>
            </w:r>
          </w:p>
        </w:tc>
        <w:tc>
          <w:tcPr>
            <w:tcW w:w="3060" w:type="dxa"/>
            <w:tcBorders>
              <w:top w:val="nil"/>
              <w:left w:val="nil"/>
              <w:right w:val="nil"/>
            </w:tcBorders>
          </w:tcPr>
          <w:p>
            <w:pPr>
              <w:pStyle w:val="0"/>
              <w:jc w:val="center"/>
            </w:pPr>
            <w:r>
              <w:rPr>
                <w:sz w:val="20"/>
              </w:rPr>
            </w:r>
          </w:p>
        </w:tc>
      </w:tr>
      <w:tr>
        <w:tc>
          <w:tcPr>
            <w:tcBorders>
              <w:top w:val="nil"/>
              <w:left w:val="nil"/>
              <w:bottom w:val="nil"/>
              <w:right w:val="nil"/>
            </w:tcBorders>
            <w:vMerge w:val="continue"/>
          </w:tcPr>
          <w:p/>
        </w:tc>
        <w:tc>
          <w:tcPr>
            <w:tcW w:w="2023" w:type="dxa"/>
            <w:tcBorders>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3060" w:type="dxa"/>
            <w:tcBorders>
              <w:left w:val="nil"/>
              <w:bottom w:val="nil"/>
              <w:right w:val="nil"/>
            </w:tcBorders>
          </w:tcPr>
          <w:p>
            <w:pPr>
              <w:pStyle w:val="0"/>
              <w:jc w:val="center"/>
            </w:pPr>
            <w:r>
              <w:rPr>
                <w:sz w:val="20"/>
              </w:rPr>
              <w:t xml:space="preserve">(расшифровка подписи)</w:t>
            </w:r>
          </w:p>
        </w:tc>
      </w:tr>
    </w:tbl>
    <w:p>
      <w:pPr>
        <w:pStyle w:val="0"/>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передачи социально ориентированным</w:t>
      </w:r>
    </w:p>
    <w:p>
      <w:pPr>
        <w:pStyle w:val="0"/>
        <w:jc w:val="right"/>
      </w:pPr>
      <w:r>
        <w:rPr>
          <w:sz w:val="20"/>
        </w:rPr>
        <w:t xml:space="preserve">некоммерческим организациям, зарегистрированным</w:t>
      </w:r>
    </w:p>
    <w:p>
      <w:pPr>
        <w:pStyle w:val="0"/>
        <w:jc w:val="right"/>
      </w:pPr>
      <w:r>
        <w:rPr>
          <w:sz w:val="20"/>
        </w:rPr>
        <w:t xml:space="preserve">и действующим на территории Ивановской области,</w:t>
      </w:r>
    </w:p>
    <w:p>
      <w:pPr>
        <w:pStyle w:val="0"/>
        <w:jc w:val="right"/>
      </w:pPr>
      <w:r>
        <w:rPr>
          <w:sz w:val="20"/>
        </w:rPr>
        <w:t xml:space="preserve">имущества Ивановской области</w:t>
      </w:r>
    </w:p>
    <w:p>
      <w:pPr>
        <w:pStyle w:val="0"/>
        <w:jc w:val="right"/>
      </w:pPr>
      <w:r>
        <w:rPr>
          <w:sz w:val="20"/>
        </w:rPr>
        <w:t xml:space="preserve">в безвозмездное пользование</w:t>
      </w:r>
    </w:p>
    <w:p>
      <w:pPr>
        <w:pStyle w:val="0"/>
        <w:jc w:val="right"/>
      </w:pPr>
      <w:r>
        <w:rPr>
          <w:sz w:val="20"/>
        </w:rPr>
      </w:r>
    </w:p>
    <w:bookmarkStart w:id="1264" w:name="P1264"/>
    <w:bookmarkEnd w:id="1264"/>
    <w:p>
      <w:pPr>
        <w:pStyle w:val="0"/>
        <w:jc w:val="center"/>
      </w:pPr>
      <w:r>
        <w:rPr>
          <w:sz w:val="20"/>
        </w:rPr>
        <w:t xml:space="preserve">Справка о деятельности социально ориентированной</w:t>
      </w:r>
    </w:p>
    <w:p>
      <w:pPr>
        <w:pStyle w:val="0"/>
        <w:jc w:val="center"/>
      </w:pPr>
      <w:r>
        <w:rPr>
          <w:sz w:val="20"/>
        </w:rPr>
        <w:t xml:space="preserve">некоммерческой организации (далее - НКО)</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15"/>
        <w:gridCol w:w="3855"/>
      </w:tblGrid>
      <w:tr>
        <w:tc>
          <w:tcPr>
            <w:tcW w:w="5215" w:type="dxa"/>
          </w:tcPr>
          <w:p>
            <w:pPr>
              <w:pStyle w:val="0"/>
              <w:jc w:val="both"/>
            </w:pPr>
            <w:r>
              <w:rPr>
                <w:sz w:val="20"/>
              </w:rPr>
              <w:t xml:space="preserve">Наименование НКО</w:t>
            </w:r>
          </w:p>
        </w:tc>
        <w:tc>
          <w:tcPr>
            <w:tcW w:w="3855" w:type="dxa"/>
          </w:tcPr>
          <w:p>
            <w:pPr>
              <w:pStyle w:val="0"/>
              <w:jc w:val="both"/>
            </w:pPr>
            <w:r>
              <w:rPr>
                <w:sz w:val="20"/>
              </w:rPr>
            </w:r>
          </w:p>
        </w:tc>
      </w:tr>
      <w:tr>
        <w:tc>
          <w:tcPr>
            <w:tcW w:w="5215" w:type="dxa"/>
          </w:tcPr>
          <w:p>
            <w:pPr>
              <w:pStyle w:val="0"/>
              <w:jc w:val="both"/>
            </w:pPr>
            <w:r>
              <w:rPr>
                <w:sz w:val="20"/>
              </w:rPr>
              <w:t xml:space="preserve">Цели, задачи НКО</w:t>
            </w:r>
          </w:p>
        </w:tc>
        <w:tc>
          <w:tcPr>
            <w:tcW w:w="3855" w:type="dxa"/>
          </w:tcPr>
          <w:p>
            <w:pPr>
              <w:pStyle w:val="0"/>
              <w:jc w:val="both"/>
            </w:pPr>
            <w:r>
              <w:rPr>
                <w:sz w:val="20"/>
              </w:rPr>
            </w:r>
          </w:p>
        </w:tc>
      </w:tr>
      <w:tr>
        <w:tc>
          <w:tcPr>
            <w:tcW w:w="5215" w:type="dxa"/>
          </w:tcPr>
          <w:p>
            <w:pPr>
              <w:pStyle w:val="0"/>
              <w:jc w:val="both"/>
            </w:pPr>
            <w:r>
              <w:rPr>
                <w:sz w:val="20"/>
              </w:rPr>
              <w:t xml:space="preserve">Виды деятельности НКО (согласно </w:t>
            </w:r>
            <w:hyperlink w:history="0" r:id="rId90" w:tooltip="Федеральный закон от 12.01.1996 N 7-ФЗ (ред. от 31.07.2023) &quot;О некоммерческих организациях&quot; {КонсультантПлюс}">
              <w:r>
                <w:rPr>
                  <w:sz w:val="20"/>
                  <w:color w:val="0000ff"/>
                </w:rPr>
                <w:t xml:space="preserve">статье 31.1</w:t>
              </w:r>
            </w:hyperlink>
            <w:r>
              <w:rPr>
                <w:sz w:val="20"/>
              </w:rPr>
              <w:t xml:space="preserve"> Федерального закона от 12.01.1996 N 7-ФЗ "О некоммерческих организациях" и </w:t>
            </w:r>
            <w:hyperlink w:history="0" r:id="rId91" w:tooltip="Закон Ивановской области от 06.05.2011 N 37-ОЗ (ред. от 31.10.2023) &quot;О поддержке социально ориентированных некоммерческих организаций&quot; (принят Ивановской областной Думой 28.04.2011) {КонсультантПлюс}">
              <w:r>
                <w:rPr>
                  <w:sz w:val="20"/>
                  <w:color w:val="0000ff"/>
                </w:rPr>
                <w:t xml:space="preserve">статье 3</w:t>
              </w:r>
            </w:hyperlink>
            <w:r>
              <w:rPr>
                <w:sz w:val="20"/>
              </w:rPr>
              <w:t xml:space="preserve"> Закона Ивановской области от 06.05.2011 N 37-ОЗ "О поддержке социально ориентированных некоммерческих организаций")</w:t>
            </w:r>
          </w:p>
        </w:tc>
        <w:tc>
          <w:tcPr>
            <w:tcW w:w="3855" w:type="dxa"/>
          </w:tcPr>
          <w:p>
            <w:pPr>
              <w:pStyle w:val="0"/>
              <w:jc w:val="both"/>
            </w:pPr>
            <w:r>
              <w:rPr>
                <w:sz w:val="20"/>
              </w:rPr>
            </w:r>
          </w:p>
        </w:tc>
      </w:tr>
      <w:tr>
        <w:tc>
          <w:tcPr>
            <w:tcW w:w="5215" w:type="dxa"/>
          </w:tcPr>
          <w:p>
            <w:pPr>
              <w:pStyle w:val="0"/>
              <w:jc w:val="both"/>
            </w:pPr>
            <w:r>
              <w:rPr>
                <w:sz w:val="20"/>
              </w:rPr>
              <w:t xml:space="preserve">Сведения о наличии успешно реализованных социально значимых проектов и крупных мероприятий на территории Ивановской области за 2 года, предшествующих году представления заявки</w:t>
            </w:r>
          </w:p>
        </w:tc>
        <w:tc>
          <w:tcPr>
            <w:tcW w:w="3855" w:type="dxa"/>
          </w:tcPr>
          <w:p>
            <w:pPr>
              <w:pStyle w:val="0"/>
              <w:jc w:val="both"/>
            </w:pPr>
            <w:r>
              <w:rPr>
                <w:sz w:val="20"/>
              </w:rPr>
            </w:r>
          </w:p>
        </w:tc>
      </w:tr>
      <w:tr>
        <w:tc>
          <w:tcPr>
            <w:tcW w:w="5215" w:type="dxa"/>
          </w:tcPr>
          <w:p>
            <w:pPr>
              <w:pStyle w:val="0"/>
              <w:jc w:val="both"/>
            </w:pPr>
            <w:r>
              <w:rPr>
                <w:sz w:val="20"/>
              </w:rPr>
              <w:t xml:space="preserve">Участие в федеральных, региональных и муниципальных конкурсах на получение поддержки (названия проектов, объемы оказанной поддержки)</w:t>
            </w:r>
          </w:p>
        </w:tc>
        <w:tc>
          <w:tcPr>
            <w:tcW w:w="3855" w:type="dxa"/>
          </w:tcPr>
          <w:p>
            <w:pPr>
              <w:pStyle w:val="0"/>
              <w:jc w:val="both"/>
            </w:pPr>
            <w:r>
              <w:rPr>
                <w:sz w:val="20"/>
              </w:rPr>
            </w:r>
          </w:p>
        </w:tc>
      </w:tr>
      <w:tr>
        <w:tc>
          <w:tcPr>
            <w:tcW w:w="5215" w:type="dxa"/>
          </w:tcPr>
          <w:p>
            <w:pPr>
              <w:pStyle w:val="0"/>
              <w:jc w:val="both"/>
            </w:pPr>
            <w:r>
              <w:rPr>
                <w:sz w:val="20"/>
              </w:rPr>
              <w:t xml:space="preserve">Количество членов организации</w:t>
            </w:r>
          </w:p>
        </w:tc>
        <w:tc>
          <w:tcPr>
            <w:tcW w:w="3855" w:type="dxa"/>
          </w:tcPr>
          <w:p>
            <w:pPr>
              <w:pStyle w:val="0"/>
              <w:jc w:val="both"/>
            </w:pPr>
            <w:r>
              <w:rPr>
                <w:sz w:val="20"/>
              </w:rPr>
            </w:r>
          </w:p>
        </w:tc>
      </w:tr>
      <w:tr>
        <w:tc>
          <w:tcPr>
            <w:tcW w:w="5215" w:type="dxa"/>
          </w:tcPr>
          <w:p>
            <w:pPr>
              <w:pStyle w:val="0"/>
              <w:jc w:val="both"/>
            </w:pPr>
            <w:r>
              <w:rPr>
                <w:sz w:val="20"/>
              </w:rPr>
              <w:t xml:space="preserve">Количество работников в составе организации</w:t>
            </w:r>
          </w:p>
        </w:tc>
        <w:tc>
          <w:tcPr>
            <w:tcW w:w="3855" w:type="dxa"/>
          </w:tcPr>
          <w:p>
            <w:pPr>
              <w:pStyle w:val="0"/>
              <w:jc w:val="both"/>
            </w:pPr>
            <w:r>
              <w:rPr>
                <w:sz w:val="20"/>
              </w:rPr>
            </w:r>
          </w:p>
        </w:tc>
      </w:tr>
      <w:tr>
        <w:tc>
          <w:tcPr>
            <w:tcW w:w="5215" w:type="dxa"/>
          </w:tcPr>
          <w:p>
            <w:pPr>
              <w:pStyle w:val="0"/>
              <w:jc w:val="both"/>
            </w:pPr>
            <w:r>
              <w:rPr>
                <w:sz w:val="20"/>
              </w:rPr>
              <w:t xml:space="preserve">Информационный ресурс НКО, периодичность его обновления</w:t>
            </w:r>
          </w:p>
        </w:tc>
        <w:tc>
          <w:tcPr>
            <w:tcW w:w="3855" w:type="dxa"/>
          </w:tcPr>
          <w:p>
            <w:pPr>
              <w:pStyle w:val="0"/>
              <w:jc w:val="both"/>
            </w:pPr>
            <w:r>
              <w:rPr>
                <w:sz w:val="20"/>
              </w:rPr>
            </w:r>
          </w:p>
        </w:tc>
      </w:tr>
    </w:tbl>
    <w:p>
      <w:pPr>
        <w:pStyle w:val="0"/>
        <w:ind w:firstLine="54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553"/>
        <w:gridCol w:w="2023"/>
        <w:gridCol w:w="434"/>
        <w:gridCol w:w="3060"/>
      </w:tblGrid>
      <w:tr>
        <w:tc>
          <w:tcPr>
            <w:tcW w:w="3553" w:type="dxa"/>
            <w:tcBorders>
              <w:top w:val="nil"/>
              <w:left w:val="nil"/>
              <w:bottom w:val="nil"/>
              <w:right w:val="nil"/>
            </w:tcBorders>
            <w:vMerge w:val="restart"/>
          </w:tcPr>
          <w:p>
            <w:pPr>
              <w:pStyle w:val="0"/>
              <w:jc w:val="both"/>
            </w:pPr>
            <w:r>
              <w:rPr>
                <w:sz w:val="20"/>
              </w:rPr>
              <w:t xml:space="preserve">Руководитель НКО</w:t>
            </w:r>
          </w:p>
          <w:p>
            <w:pPr>
              <w:pStyle w:val="0"/>
              <w:jc w:val="center"/>
            </w:pPr>
            <w:r>
              <w:rPr>
                <w:sz w:val="20"/>
              </w:rPr>
              <w:t xml:space="preserve">М.П.</w:t>
            </w:r>
          </w:p>
        </w:tc>
        <w:tc>
          <w:tcPr>
            <w:tcW w:w="2023" w:type="dxa"/>
            <w:tcBorders>
              <w:top w:val="nil"/>
              <w:left w:val="nil"/>
              <w:right w:val="nil"/>
            </w:tcBorders>
          </w:tcPr>
          <w:p>
            <w:pPr>
              <w:pStyle w:val="0"/>
              <w:jc w:val="center"/>
            </w:pPr>
            <w:r>
              <w:rPr>
                <w:sz w:val="20"/>
              </w:rPr>
            </w:r>
          </w:p>
        </w:tc>
        <w:tc>
          <w:tcPr>
            <w:tcW w:w="434" w:type="dxa"/>
            <w:tcBorders>
              <w:top w:val="nil"/>
              <w:left w:val="nil"/>
              <w:bottom w:val="nil"/>
              <w:right w:val="nil"/>
            </w:tcBorders>
            <w:vMerge w:val="restart"/>
          </w:tcPr>
          <w:p>
            <w:pPr>
              <w:pStyle w:val="0"/>
              <w:jc w:val="center"/>
            </w:pPr>
            <w:r>
              <w:rPr>
                <w:sz w:val="20"/>
              </w:rPr>
            </w:r>
          </w:p>
        </w:tc>
        <w:tc>
          <w:tcPr>
            <w:tcW w:w="3060" w:type="dxa"/>
            <w:tcBorders>
              <w:top w:val="nil"/>
              <w:left w:val="nil"/>
              <w:right w:val="nil"/>
            </w:tcBorders>
          </w:tcPr>
          <w:p>
            <w:pPr>
              <w:pStyle w:val="0"/>
              <w:jc w:val="center"/>
            </w:pPr>
            <w:r>
              <w:rPr>
                <w:sz w:val="20"/>
              </w:rPr>
            </w:r>
          </w:p>
        </w:tc>
      </w:tr>
      <w:tr>
        <w:tc>
          <w:tcPr>
            <w:tcBorders>
              <w:top w:val="nil"/>
              <w:left w:val="nil"/>
              <w:bottom w:val="nil"/>
              <w:right w:val="nil"/>
            </w:tcBorders>
            <w:vMerge w:val="continue"/>
          </w:tcPr>
          <w:p/>
        </w:tc>
        <w:tc>
          <w:tcPr>
            <w:tcW w:w="2023" w:type="dxa"/>
            <w:tcBorders>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3060" w:type="dxa"/>
            <w:tcBorders>
              <w:left w:val="nil"/>
              <w:bottom w:val="nil"/>
              <w:right w:val="nil"/>
            </w:tcBorders>
          </w:tcPr>
          <w:p>
            <w:pPr>
              <w:pStyle w:val="0"/>
              <w:jc w:val="center"/>
            </w:pPr>
            <w:r>
              <w:rPr>
                <w:sz w:val="20"/>
              </w:rPr>
              <w:t xml:space="preserve">(расшифровка подписи)</w:t>
            </w:r>
          </w:p>
        </w:tc>
      </w:tr>
    </w:tbl>
    <w:p>
      <w:pPr>
        <w:pStyle w:val="0"/>
        <w:ind w:firstLine="540"/>
        <w:jc w:val="both"/>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передачи социально ориентированным</w:t>
      </w:r>
    </w:p>
    <w:p>
      <w:pPr>
        <w:pStyle w:val="0"/>
        <w:jc w:val="right"/>
      </w:pPr>
      <w:r>
        <w:rPr>
          <w:sz w:val="20"/>
        </w:rPr>
        <w:t xml:space="preserve">некоммерческим организациям, зарегистрированным</w:t>
      </w:r>
    </w:p>
    <w:p>
      <w:pPr>
        <w:pStyle w:val="0"/>
        <w:jc w:val="right"/>
      </w:pPr>
      <w:r>
        <w:rPr>
          <w:sz w:val="20"/>
        </w:rPr>
        <w:t xml:space="preserve">и действующим на территории Ивановской области,</w:t>
      </w:r>
    </w:p>
    <w:p>
      <w:pPr>
        <w:pStyle w:val="0"/>
        <w:jc w:val="right"/>
      </w:pPr>
      <w:r>
        <w:rPr>
          <w:sz w:val="20"/>
        </w:rPr>
        <w:t xml:space="preserve">имущества Ивановской области</w:t>
      </w:r>
    </w:p>
    <w:p>
      <w:pPr>
        <w:pStyle w:val="0"/>
        <w:jc w:val="right"/>
      </w:pPr>
      <w:r>
        <w:rPr>
          <w:sz w:val="20"/>
        </w:rPr>
        <w:t xml:space="preserve">в безвозмездное пользование</w:t>
      </w:r>
    </w:p>
    <w:p>
      <w:pPr>
        <w:pStyle w:val="0"/>
        <w:jc w:val="center"/>
      </w:pPr>
      <w:r>
        <w:rPr>
          <w:sz w:val="20"/>
        </w:rPr>
      </w:r>
    </w:p>
    <w:bookmarkStart w:id="1304" w:name="P1304"/>
    <w:bookmarkEnd w:id="1304"/>
    <w:p>
      <w:pPr>
        <w:pStyle w:val="0"/>
        <w:jc w:val="center"/>
      </w:pPr>
      <w:r>
        <w:rPr>
          <w:sz w:val="20"/>
        </w:rPr>
        <w:t xml:space="preserve">ЖУРНАЛ</w:t>
      </w:r>
    </w:p>
    <w:p>
      <w:pPr>
        <w:pStyle w:val="0"/>
        <w:jc w:val="center"/>
      </w:pPr>
      <w:r>
        <w:rPr>
          <w:sz w:val="20"/>
        </w:rPr>
        <w:t xml:space="preserve">регистрации заявок для участия в конкурсном отборе</w:t>
      </w:r>
    </w:p>
    <w:p>
      <w:pPr>
        <w:pStyle w:val="0"/>
        <w:jc w:val="center"/>
      </w:pPr>
      <w:r>
        <w:rPr>
          <w:sz w:val="20"/>
        </w:rPr>
        <w:t xml:space="preserve">социально ориентированных некоммерческих организаций,</w:t>
      </w:r>
    </w:p>
    <w:p>
      <w:pPr>
        <w:pStyle w:val="0"/>
        <w:jc w:val="center"/>
      </w:pPr>
      <w:r>
        <w:rPr>
          <w:sz w:val="20"/>
        </w:rPr>
        <w:t xml:space="preserve">претендующих на получение поддержки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361"/>
        <w:gridCol w:w="907"/>
        <w:gridCol w:w="1077"/>
        <w:gridCol w:w="1587"/>
        <w:gridCol w:w="1474"/>
        <w:gridCol w:w="1134"/>
        <w:gridCol w:w="1020"/>
      </w:tblGrid>
      <w:tr>
        <w:tc>
          <w:tcPr>
            <w:tcW w:w="510" w:type="dxa"/>
          </w:tcPr>
          <w:p>
            <w:pPr>
              <w:pStyle w:val="0"/>
              <w:jc w:val="center"/>
            </w:pPr>
            <w:r>
              <w:rPr>
                <w:sz w:val="20"/>
              </w:rPr>
              <w:t xml:space="preserve">N п/п</w:t>
            </w:r>
          </w:p>
        </w:tc>
        <w:tc>
          <w:tcPr>
            <w:tcW w:w="1361" w:type="dxa"/>
          </w:tcPr>
          <w:p>
            <w:pPr>
              <w:pStyle w:val="0"/>
              <w:jc w:val="center"/>
            </w:pPr>
            <w:r>
              <w:rPr>
                <w:sz w:val="20"/>
              </w:rPr>
              <w:t xml:space="preserve">Наименование НКО, количество листов заявки</w:t>
            </w:r>
          </w:p>
        </w:tc>
        <w:tc>
          <w:tcPr>
            <w:tcW w:w="907" w:type="dxa"/>
          </w:tcPr>
          <w:p>
            <w:pPr>
              <w:pStyle w:val="0"/>
              <w:jc w:val="center"/>
            </w:pPr>
            <w:r>
              <w:rPr>
                <w:sz w:val="20"/>
              </w:rPr>
              <w:t xml:space="preserve">Дата регистрации заявки</w:t>
            </w:r>
          </w:p>
        </w:tc>
        <w:tc>
          <w:tcPr>
            <w:tcW w:w="1077" w:type="dxa"/>
          </w:tcPr>
          <w:p>
            <w:pPr>
              <w:pStyle w:val="0"/>
              <w:jc w:val="center"/>
            </w:pPr>
            <w:r>
              <w:rPr>
                <w:sz w:val="20"/>
              </w:rPr>
              <w:t xml:space="preserve">Подпись представителя НКО</w:t>
            </w:r>
          </w:p>
        </w:tc>
        <w:tc>
          <w:tcPr>
            <w:tcW w:w="1587" w:type="dxa"/>
          </w:tcPr>
          <w:p>
            <w:pPr>
              <w:pStyle w:val="0"/>
              <w:jc w:val="center"/>
            </w:pPr>
            <w:r>
              <w:rPr>
                <w:sz w:val="20"/>
              </w:rPr>
              <w:t xml:space="preserve">Подпись сотрудника Департамента внутренней политики Ивановской области</w:t>
            </w:r>
          </w:p>
        </w:tc>
        <w:tc>
          <w:tcPr>
            <w:tcW w:w="1474" w:type="dxa"/>
          </w:tcPr>
          <w:p>
            <w:pPr>
              <w:pStyle w:val="0"/>
              <w:jc w:val="center"/>
            </w:pPr>
            <w:r>
              <w:rPr>
                <w:sz w:val="20"/>
              </w:rPr>
              <w:t xml:space="preserve">Дата регистрации заявления об изменении заявки, содержание изменений</w:t>
            </w:r>
          </w:p>
        </w:tc>
        <w:tc>
          <w:tcPr>
            <w:tcW w:w="1134" w:type="dxa"/>
          </w:tcPr>
          <w:p>
            <w:pPr>
              <w:pStyle w:val="0"/>
              <w:jc w:val="center"/>
            </w:pPr>
            <w:r>
              <w:rPr>
                <w:sz w:val="20"/>
              </w:rPr>
              <w:t xml:space="preserve">Дата регистрации заявления об отзыве заявки</w:t>
            </w:r>
          </w:p>
        </w:tc>
        <w:tc>
          <w:tcPr>
            <w:tcW w:w="1020" w:type="dxa"/>
          </w:tcPr>
          <w:p>
            <w:pPr>
              <w:pStyle w:val="0"/>
              <w:jc w:val="center"/>
            </w:pPr>
            <w:r>
              <w:rPr>
                <w:sz w:val="20"/>
              </w:rPr>
              <w:t xml:space="preserve">Примечания</w:t>
            </w:r>
          </w:p>
        </w:tc>
      </w:tr>
      <w:tr>
        <w:tc>
          <w:tcPr>
            <w:tcW w:w="510" w:type="dxa"/>
          </w:tcPr>
          <w:p>
            <w:pPr>
              <w:pStyle w:val="0"/>
              <w:jc w:val="center"/>
            </w:pPr>
            <w:r>
              <w:rPr>
                <w:sz w:val="20"/>
              </w:rPr>
            </w:r>
          </w:p>
        </w:tc>
        <w:tc>
          <w:tcPr>
            <w:tcW w:w="1361" w:type="dxa"/>
          </w:tcPr>
          <w:p>
            <w:pPr>
              <w:pStyle w:val="0"/>
              <w:jc w:val="center"/>
            </w:pPr>
            <w:r>
              <w:rPr>
                <w:sz w:val="20"/>
              </w:rPr>
            </w:r>
          </w:p>
        </w:tc>
        <w:tc>
          <w:tcPr>
            <w:tcW w:w="907" w:type="dxa"/>
          </w:tcPr>
          <w:p>
            <w:pPr>
              <w:pStyle w:val="0"/>
              <w:jc w:val="center"/>
            </w:pPr>
            <w:r>
              <w:rPr>
                <w:sz w:val="20"/>
              </w:rPr>
            </w:r>
          </w:p>
        </w:tc>
        <w:tc>
          <w:tcPr>
            <w:tcW w:w="1077" w:type="dxa"/>
          </w:tcPr>
          <w:p>
            <w:pPr>
              <w:pStyle w:val="0"/>
              <w:jc w:val="center"/>
            </w:pPr>
            <w:r>
              <w:rPr>
                <w:sz w:val="20"/>
              </w:rPr>
            </w:r>
          </w:p>
        </w:tc>
        <w:tc>
          <w:tcPr>
            <w:tcW w:w="1587" w:type="dxa"/>
          </w:tcPr>
          <w:p>
            <w:pPr>
              <w:pStyle w:val="0"/>
              <w:jc w:val="center"/>
            </w:pPr>
            <w:r>
              <w:rPr>
                <w:sz w:val="20"/>
              </w:rPr>
            </w:r>
          </w:p>
        </w:tc>
        <w:tc>
          <w:tcPr>
            <w:tcW w:w="1474" w:type="dxa"/>
          </w:tcPr>
          <w:p>
            <w:pPr>
              <w:pStyle w:val="0"/>
              <w:jc w:val="center"/>
            </w:pPr>
            <w:r>
              <w:rPr>
                <w:sz w:val="20"/>
              </w:rPr>
            </w:r>
          </w:p>
        </w:tc>
        <w:tc>
          <w:tcPr>
            <w:tcW w:w="1134" w:type="dxa"/>
          </w:tcPr>
          <w:p>
            <w:pPr>
              <w:pStyle w:val="0"/>
              <w:jc w:val="center"/>
            </w:pPr>
            <w:r>
              <w:rPr>
                <w:sz w:val="20"/>
              </w:rPr>
            </w:r>
          </w:p>
        </w:tc>
        <w:tc>
          <w:tcPr>
            <w:tcW w:w="1020" w:type="dxa"/>
          </w:tcPr>
          <w:p>
            <w:pPr>
              <w:pStyle w:val="0"/>
              <w:jc w:val="center"/>
            </w:pPr>
            <w:r>
              <w:rPr>
                <w:sz w:val="20"/>
              </w:rPr>
            </w:r>
          </w:p>
        </w:tc>
      </w:tr>
      <w:tr>
        <w:tc>
          <w:tcPr>
            <w:tcW w:w="510" w:type="dxa"/>
          </w:tcPr>
          <w:p>
            <w:pPr>
              <w:pStyle w:val="0"/>
              <w:jc w:val="center"/>
            </w:pPr>
            <w:r>
              <w:rPr>
                <w:sz w:val="20"/>
              </w:rPr>
            </w:r>
          </w:p>
        </w:tc>
        <w:tc>
          <w:tcPr>
            <w:tcW w:w="1361" w:type="dxa"/>
          </w:tcPr>
          <w:p>
            <w:pPr>
              <w:pStyle w:val="0"/>
              <w:jc w:val="center"/>
            </w:pPr>
            <w:r>
              <w:rPr>
                <w:sz w:val="20"/>
              </w:rPr>
            </w:r>
          </w:p>
        </w:tc>
        <w:tc>
          <w:tcPr>
            <w:tcW w:w="907" w:type="dxa"/>
          </w:tcPr>
          <w:p>
            <w:pPr>
              <w:pStyle w:val="0"/>
              <w:jc w:val="center"/>
            </w:pPr>
            <w:r>
              <w:rPr>
                <w:sz w:val="20"/>
              </w:rPr>
            </w:r>
          </w:p>
        </w:tc>
        <w:tc>
          <w:tcPr>
            <w:tcW w:w="1077" w:type="dxa"/>
          </w:tcPr>
          <w:p>
            <w:pPr>
              <w:pStyle w:val="0"/>
              <w:jc w:val="center"/>
            </w:pPr>
            <w:r>
              <w:rPr>
                <w:sz w:val="20"/>
              </w:rPr>
            </w:r>
          </w:p>
        </w:tc>
        <w:tc>
          <w:tcPr>
            <w:tcW w:w="1587" w:type="dxa"/>
          </w:tcPr>
          <w:p>
            <w:pPr>
              <w:pStyle w:val="0"/>
              <w:jc w:val="center"/>
            </w:pPr>
            <w:r>
              <w:rPr>
                <w:sz w:val="20"/>
              </w:rPr>
            </w:r>
          </w:p>
        </w:tc>
        <w:tc>
          <w:tcPr>
            <w:tcW w:w="1474" w:type="dxa"/>
          </w:tcPr>
          <w:p>
            <w:pPr>
              <w:pStyle w:val="0"/>
              <w:jc w:val="center"/>
            </w:pPr>
            <w:r>
              <w:rPr>
                <w:sz w:val="20"/>
              </w:rPr>
            </w:r>
          </w:p>
        </w:tc>
        <w:tc>
          <w:tcPr>
            <w:tcW w:w="1134" w:type="dxa"/>
          </w:tcPr>
          <w:p>
            <w:pPr>
              <w:pStyle w:val="0"/>
              <w:jc w:val="center"/>
            </w:pPr>
            <w:r>
              <w:rPr>
                <w:sz w:val="20"/>
              </w:rPr>
            </w:r>
          </w:p>
        </w:tc>
        <w:tc>
          <w:tcPr>
            <w:tcW w:w="1020" w:type="dxa"/>
          </w:tcPr>
          <w:p>
            <w:pPr>
              <w:pStyle w:val="0"/>
              <w:jc w:val="center"/>
            </w:pPr>
            <w:r>
              <w:rPr>
                <w:sz w:val="20"/>
              </w:rPr>
            </w:r>
          </w:p>
        </w:tc>
      </w:tr>
      <w:tr>
        <w:tc>
          <w:tcPr>
            <w:tcW w:w="510" w:type="dxa"/>
          </w:tcPr>
          <w:p>
            <w:pPr>
              <w:pStyle w:val="0"/>
              <w:jc w:val="center"/>
            </w:pPr>
            <w:r>
              <w:rPr>
                <w:sz w:val="20"/>
              </w:rPr>
            </w:r>
          </w:p>
        </w:tc>
        <w:tc>
          <w:tcPr>
            <w:tcW w:w="1361" w:type="dxa"/>
          </w:tcPr>
          <w:p>
            <w:pPr>
              <w:pStyle w:val="0"/>
              <w:jc w:val="center"/>
            </w:pPr>
            <w:r>
              <w:rPr>
                <w:sz w:val="20"/>
              </w:rPr>
            </w:r>
          </w:p>
        </w:tc>
        <w:tc>
          <w:tcPr>
            <w:tcW w:w="907" w:type="dxa"/>
          </w:tcPr>
          <w:p>
            <w:pPr>
              <w:pStyle w:val="0"/>
              <w:jc w:val="center"/>
            </w:pPr>
            <w:r>
              <w:rPr>
                <w:sz w:val="20"/>
              </w:rPr>
            </w:r>
          </w:p>
        </w:tc>
        <w:tc>
          <w:tcPr>
            <w:tcW w:w="1077" w:type="dxa"/>
          </w:tcPr>
          <w:p>
            <w:pPr>
              <w:pStyle w:val="0"/>
              <w:jc w:val="center"/>
            </w:pPr>
            <w:r>
              <w:rPr>
                <w:sz w:val="20"/>
              </w:rPr>
            </w:r>
          </w:p>
        </w:tc>
        <w:tc>
          <w:tcPr>
            <w:tcW w:w="1587" w:type="dxa"/>
          </w:tcPr>
          <w:p>
            <w:pPr>
              <w:pStyle w:val="0"/>
              <w:jc w:val="center"/>
            </w:pPr>
            <w:r>
              <w:rPr>
                <w:sz w:val="20"/>
              </w:rPr>
            </w:r>
          </w:p>
        </w:tc>
        <w:tc>
          <w:tcPr>
            <w:tcW w:w="1474" w:type="dxa"/>
          </w:tcPr>
          <w:p>
            <w:pPr>
              <w:pStyle w:val="0"/>
              <w:jc w:val="center"/>
            </w:pPr>
            <w:r>
              <w:rPr>
                <w:sz w:val="20"/>
              </w:rPr>
            </w:r>
          </w:p>
        </w:tc>
        <w:tc>
          <w:tcPr>
            <w:tcW w:w="1134" w:type="dxa"/>
          </w:tcPr>
          <w:p>
            <w:pPr>
              <w:pStyle w:val="0"/>
              <w:jc w:val="center"/>
            </w:pPr>
            <w:r>
              <w:rPr>
                <w:sz w:val="20"/>
              </w:rPr>
            </w:r>
          </w:p>
        </w:tc>
        <w:tc>
          <w:tcPr>
            <w:tcW w:w="1020" w:type="dxa"/>
          </w:tcPr>
          <w:p>
            <w:pPr>
              <w:pStyle w:val="0"/>
              <w:jc w:val="center"/>
            </w:pPr>
            <w:r>
              <w:rPr>
                <w:sz w:val="20"/>
              </w:rPr>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Ивановской области от 30.03.2012 N 107-п</w:t>
            <w:br/>
            <w:t>(ред. от 02.08.2023)</w:t>
            <w:br/>
            <w:t>"О порядке, объемах и условиях...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F4D8942ED26FF59B5C0E39F31666225024EE44DAB0753541E40272AD3F9E7686334F24A5E79AF9C7200A2B913C549D73ED3C0860B718CD41BC690I1LCO" TargetMode = "External"/>
	<Relationship Id="rId8" Type="http://schemas.openxmlformats.org/officeDocument/2006/relationships/hyperlink" Target="consultantplus://offline/ref=AF4D8942ED26FF59B5C0E39F31666225024EE44DAB0D5D521240272AD3F9E7686334F24A5E79AF9C7200A2B913C549D73ED3C0860B718CD41BC690I1LCO" TargetMode = "External"/>
	<Relationship Id="rId9" Type="http://schemas.openxmlformats.org/officeDocument/2006/relationships/hyperlink" Target="consultantplus://offline/ref=AF4D8942ED26FF59B5C0E39F31666225024EE44DA205535710427A20DBA0EB6A643BAD5D5930A39D7200A2BC1D9A4CC22F8BCC8E1C6E8CCB07C4921DI4LFO" TargetMode = "External"/>
	<Relationship Id="rId10" Type="http://schemas.openxmlformats.org/officeDocument/2006/relationships/hyperlink" Target="consultantplus://offline/ref=AF4D8942ED26FF59B5C0E39F31666225024EE44DA207535416497A20DBA0EB6A643BAD5D5930A39D7200A2BC1D9A4CC22F8BCC8E1C6E8CCB07C4921DI4LFO" TargetMode = "External"/>
	<Relationship Id="rId11" Type="http://schemas.openxmlformats.org/officeDocument/2006/relationships/hyperlink" Target="consultantplus://offline/ref=AF4D8942ED26FF59B5C0E39F31666225024EE44DA20655511E4D7A20DBA0EB6A643BAD5D5930A39D7200A2BC1D9A4CC22F8BCC8E1C6E8CCB07C4921DI4LFO" TargetMode = "External"/>
	<Relationship Id="rId12" Type="http://schemas.openxmlformats.org/officeDocument/2006/relationships/hyperlink" Target="consultantplus://offline/ref=AF4D8942ED26FF59B5C0E39F31666225024EE44DA2015251164B7A20DBA0EB6A643BAD5D5930A39D7200A2BC1D9A4CC22F8BCC8E1C6E8CCB07C4921DI4LFO" TargetMode = "External"/>
	<Relationship Id="rId13" Type="http://schemas.openxmlformats.org/officeDocument/2006/relationships/hyperlink" Target="consultantplus://offline/ref=AF4D8942ED26FF59B5C0E39F31666225024EE44DA2015D5E10487A20DBA0EB6A643BAD5D5930A39D7200A2BC1D9A4CC22F8BCC8E1C6E8CCB07C4921DI4LFO" TargetMode = "External"/>
	<Relationship Id="rId14" Type="http://schemas.openxmlformats.org/officeDocument/2006/relationships/hyperlink" Target="consultantplus://offline/ref=AF4D8942ED26FF59B5C0E39F31666225024EE44DA200535E104C7A20DBA0EB6A643BAD5D5930A39D7200A2BC1D9A4CC22F8BCC8E1C6E8CCB07C4921DI4LFO" TargetMode = "External"/>
	<Relationship Id="rId15" Type="http://schemas.openxmlformats.org/officeDocument/2006/relationships/hyperlink" Target="consultantplus://offline/ref=AF4D8942ED26FF59B5C0E39F31666225024EE44DA203515616437A20DBA0EB6A643BAD5D5930A39D7200A2BC1D9A4CC22F8BCC8E1C6E8CCB07C4921DI4LFO" TargetMode = "External"/>
	<Relationship Id="rId16" Type="http://schemas.openxmlformats.org/officeDocument/2006/relationships/hyperlink" Target="consultantplus://offline/ref=AF4D8942ED26FF59B5C0E39F31666225024EE44DA2035255164F7A20DBA0EB6A643BAD5D5930A39D7200A2BC1D9A4CC22F8BCC8E1C6E8CCB07C4921DI4LFO" TargetMode = "External"/>
	<Relationship Id="rId17" Type="http://schemas.openxmlformats.org/officeDocument/2006/relationships/hyperlink" Target="consultantplus://offline/ref=AF4D8942ED26FF59B5C0E39F31666225024EE44DA20251561F4E7A20DBA0EB6A643BAD5D5930A39D7200A2BC1D9A4CC22F8BCC8E1C6E8CCB07C4921DI4LFO" TargetMode = "External"/>
	<Relationship Id="rId18" Type="http://schemas.openxmlformats.org/officeDocument/2006/relationships/hyperlink" Target="consultantplus://offline/ref=AF4D8942ED26FF59B5C0E39F31666225024EE44DA2025C5F15487A20DBA0EB6A643BAD5D5930A39D7200A2BC1F9A4CC22F8BCC8E1C6E8CCB07C4921DI4LFO" TargetMode = "External"/>
	<Relationship Id="rId19" Type="http://schemas.openxmlformats.org/officeDocument/2006/relationships/hyperlink" Target="consultantplus://offline/ref=AF4D8942ED26FF59B5C0FD92270A3E2A0243BB40AB005F004A1F7C7784F0ED3F247BAB0D1D7DAA972651E6E91590118D6ADFDF8D1572I8LEO" TargetMode = "External"/>
	<Relationship Id="rId20" Type="http://schemas.openxmlformats.org/officeDocument/2006/relationships/hyperlink" Target="consultantplus://offline/ref=AF4D8942ED26FF59B5C0FD92270A3E2A0240B943A2035F004A1F7C7784F0ED3F247BAB081971A5C82344F7B1199806926AC0C38F17I7L3O" TargetMode = "External"/>
	<Relationship Id="rId21" Type="http://schemas.openxmlformats.org/officeDocument/2006/relationships/hyperlink" Target="consultantplus://offline/ref=AF4D8942ED26FF59B5C0FD92270A3E2A0246BF43AB045F004A1F7C7784F0ED3F247BAB081A7FFACD3655AFBD118F199275DCC18DI1L6O" TargetMode = "External"/>
	<Relationship Id="rId22" Type="http://schemas.openxmlformats.org/officeDocument/2006/relationships/hyperlink" Target="consultantplus://offline/ref=AF4D8942ED26FF59B5C0E39F31666225024EE44DA20D545F104E7A20DBA0EB6A643BAD5D5930A39D7200A2BE1B9A4CC22F8BCC8E1C6E8CCB07C4921DI4LFO" TargetMode = "External"/>
	<Relationship Id="rId23" Type="http://schemas.openxmlformats.org/officeDocument/2006/relationships/hyperlink" Target="consultantplus://offline/ref=AF4D8942ED26FF59B5C0E39F31666225024EE44DA200535E104C7A20DBA0EB6A643BAD5D5930A39D7200A2BC1E9A4CC22F8BCC8E1C6E8CCB07C4921DI4LFO" TargetMode = "External"/>
	<Relationship Id="rId24" Type="http://schemas.openxmlformats.org/officeDocument/2006/relationships/hyperlink" Target="consultantplus://offline/ref=AF4D8942ED26FF59B5C0E39F31666225024EE44DA203515616437A20DBA0EB6A643BAD5D5930A39D7200A2BC1E9A4CC22F8BCC8E1C6E8CCB07C4921DI4LFO" TargetMode = "External"/>
	<Relationship Id="rId25" Type="http://schemas.openxmlformats.org/officeDocument/2006/relationships/hyperlink" Target="consultantplus://offline/ref=AF4D8942ED26FF59B5C0E39F31666225024EE44DA200535E104C7A20DBA0EB6A643BAD5D5930A39D7200A2BC109A4CC22F8BCC8E1C6E8CCB07C4921DI4LFO" TargetMode = "External"/>
	<Relationship Id="rId26" Type="http://schemas.openxmlformats.org/officeDocument/2006/relationships/hyperlink" Target="consultantplus://offline/ref=AF4D8942ED26FF59B5C0E39F31666225024EE44DA203515616437A20DBA0EB6A643BAD5D5930A39D7200A2BC1F9A4CC22F8BCC8E1C6E8CCB07C4921DI4LFO" TargetMode = "External"/>
	<Relationship Id="rId27" Type="http://schemas.openxmlformats.org/officeDocument/2006/relationships/hyperlink" Target="consultantplus://offline/ref=AF4D8942ED26FF59B5C0E39F31666225024EE44DA203515616437A20DBA0EB6A643BAD5D5930A39D7200A2BC109A4CC22F8BCC8E1C6E8CCB07C4921DI4LFO" TargetMode = "External"/>
	<Relationship Id="rId28" Type="http://schemas.openxmlformats.org/officeDocument/2006/relationships/hyperlink" Target="consultantplus://offline/ref=AF4D8942ED26FF59B5C0E39F31666225024EE44DA203515616437A20DBA0EB6A643BAD5D5930A39D7200A2BD189A4CC22F8BCC8E1C6E8CCB07C4921DI4LFO" TargetMode = "External"/>
	<Relationship Id="rId29" Type="http://schemas.openxmlformats.org/officeDocument/2006/relationships/hyperlink" Target="consultantplus://offline/ref=AF4D8942ED26FF59B5C0E39F31666225024EE44DA20251561F4E7A20DBA0EB6A643BAD5D5930A39D7200A2BC1E9A4CC22F8BCC8E1C6E8CCB07C4921DI4LFO" TargetMode = "External"/>
	<Relationship Id="rId30" Type="http://schemas.openxmlformats.org/officeDocument/2006/relationships/hyperlink" Target="consultantplus://offline/ref=AF4D8942ED26FF59B5C0E39F31666225024EE44DA2025C5F15487A20DBA0EB6A643BAD5D5930A39D7200A2BC109A4CC22F8BCC8E1C6E8CCB07C4921DI4LFO" TargetMode = "External"/>
	<Relationship Id="rId31" Type="http://schemas.openxmlformats.org/officeDocument/2006/relationships/hyperlink" Target="consultantplus://offline/ref=AF4D8942ED26FF59B5C0FD92270A3E2A0240B943A2035F004A1F7C7784F0ED3F247BAB081970A5C82344F7B1199806926AC0C38F17I7L3O" TargetMode = "External"/>
	<Relationship Id="rId32" Type="http://schemas.openxmlformats.org/officeDocument/2006/relationships/hyperlink" Target="consultantplus://offline/ref=AF4D8942ED26FF59B5C0E39F31666225024EE44DA20D545F104E7A20DBA0EB6A643BAD5D5930A39D7200A2BE1D9A4CC22F8BCC8E1C6E8CCB07C4921DI4LFO" TargetMode = "External"/>
	<Relationship Id="rId33" Type="http://schemas.openxmlformats.org/officeDocument/2006/relationships/hyperlink" Target="consultantplus://offline/ref=AF4D8942ED26FF59B5C0FD92270A3E2A0240B943A2035F004A1F7C7784F0ED3F247BAB081970A5C82344F7B1199806926AC0C38F17I7L3O" TargetMode = "External"/>
	<Relationship Id="rId34" Type="http://schemas.openxmlformats.org/officeDocument/2006/relationships/hyperlink" Target="consultantplus://offline/ref=AF4D8942ED26FF59B5C0E39F31666225024EE44DA20D545F104E7A20DBA0EB6A643BAD5D5930A39D7200A2BE1D9A4CC22F8BCC8E1C6E8CCB07C4921DI4LFO" TargetMode = "External"/>
	<Relationship Id="rId35" Type="http://schemas.openxmlformats.org/officeDocument/2006/relationships/hyperlink" Target="consultantplus://offline/ref=AF4D8942ED26FF59B5C0FD92270A3E2A0240B943A2035F004A1F7C7784F0ED3F247BAB081970A5C82344F7B1199806926AC0C38F17I7L3O" TargetMode = "External"/>
	<Relationship Id="rId36" Type="http://schemas.openxmlformats.org/officeDocument/2006/relationships/hyperlink" Target="consultantplus://offline/ref=AF4D8942ED26FF59B5C0E39F31666225024EE44DA20D545F104E7A20DBA0EB6A643BAD5D5930A39D7200A2BE1D9A4CC22F8BCC8E1C6E8CCB07C4921DI4LFO" TargetMode = "External"/>
	<Relationship Id="rId37" Type="http://schemas.openxmlformats.org/officeDocument/2006/relationships/hyperlink" Target="consultantplus://offline/ref=AF4D8942ED26FF59B5C0FD92270A3E2A0247BA42A0055F004A1F7C7784F0ED3F247BAB081A74AE9D720BF6ED5CC4159262C0C08E0B728DC8I1LAO" TargetMode = "External"/>
	<Relationship Id="rId38" Type="http://schemas.openxmlformats.org/officeDocument/2006/relationships/hyperlink" Target="consultantplus://offline/ref=AF4D8942ED26FF59B5C0E39F31666225024EE44DA2025C5F15487A20DBA0EB6A643BAD5D5930A39D7200A2BC119A4CC22F8BCC8E1C6E8CCB07C4921DI4LFO" TargetMode = "External"/>
	<Relationship Id="rId39" Type="http://schemas.openxmlformats.org/officeDocument/2006/relationships/hyperlink" Target="consultantplus://offline/ref=AF4D8942ED26FF59B5C0E39F31666225024EE44DA2025C5F15487A20DBA0EB6A643BAD5D5930A39D7200A2BC119A4CC22F8BCC8E1C6E8CCB07C4921DI4LFO" TargetMode = "External"/>
	<Relationship Id="rId40" Type="http://schemas.openxmlformats.org/officeDocument/2006/relationships/hyperlink" Target="consultantplus://offline/ref=AF4D8942ED26FF59B5C0FD92270A3E2A0240B943A2035F004A1F7C7784F0ED3F247BAB081C74A5C82344F7B1199806926AC0C38F17I7L3O" TargetMode = "External"/>
	<Relationship Id="rId41" Type="http://schemas.openxmlformats.org/officeDocument/2006/relationships/hyperlink" Target="consultantplus://offline/ref=AF4D8942ED26FF59B5C0FD92270A3E2A0744BC46A4045F004A1F7C7784F0ED3F247BAB081A74AE9D700BF6ED5CC4159262C0C08E0B728DC8I1LAO" TargetMode = "External"/>
	<Relationship Id="rId42" Type="http://schemas.openxmlformats.org/officeDocument/2006/relationships/hyperlink" Target="consultantplus://offline/ref=AF4D8942ED26FF59B5C0FD92270A3E2A0243BB40AB005F004A1F7C7784F0ED3F247BAB0A1D74AA972651E6E91590118D6ADFDF8D1572I8LEO" TargetMode = "External"/>
	<Relationship Id="rId43" Type="http://schemas.openxmlformats.org/officeDocument/2006/relationships/hyperlink" Target="consultantplus://offline/ref=AF4D8942ED26FF59B5C0FD92270A3E2A0243BB40AB005F004A1F7C7784F0ED3F247BAB0A1D76AC972651E6E91590118D6ADFDF8D1572I8LEO" TargetMode = "External"/>
	<Relationship Id="rId44" Type="http://schemas.openxmlformats.org/officeDocument/2006/relationships/hyperlink" Target="consultantplus://offline/ref=AF4D8942ED26FF59B5C0E39F31666225024EE44DA2025C5F15487A20DBA0EB6A643BAD5D5930A39D7200A2BD189A4CC22F8BCC8E1C6E8CCB07C4921DI4LFO" TargetMode = "External"/>
	<Relationship Id="rId45" Type="http://schemas.openxmlformats.org/officeDocument/2006/relationships/hyperlink" Target="consultantplus://offline/ref=AF4D8942ED26FF59B5C0E39F31666225024EE44DA2025C5F15487A20DBA0EB6A643BAD5D5930A39D7200A2BD1A9A4CC22F8BCC8E1C6E8CCB07C4921DI4LFO" TargetMode = "External"/>
	<Relationship Id="rId46" Type="http://schemas.openxmlformats.org/officeDocument/2006/relationships/hyperlink" Target="consultantplus://offline/ref=AF4D8942ED26FF59B5C0FD92270A3E2A0243BB40AB005F004A1F7C7784F0ED3F247BAB0A1D74AA972651E6E91590118D6ADFDF8D1572I8LEO" TargetMode = "External"/>
	<Relationship Id="rId47" Type="http://schemas.openxmlformats.org/officeDocument/2006/relationships/hyperlink" Target="consultantplus://offline/ref=AF4D8942ED26FF59B5C0FD92270A3E2A0243BB40AB005F004A1F7C7784F0ED3F247BAB0A1D76AC972651E6E91590118D6ADFDF8D1572I8LEO" TargetMode = "External"/>
	<Relationship Id="rId48" Type="http://schemas.openxmlformats.org/officeDocument/2006/relationships/hyperlink" Target="consultantplus://offline/ref=AF4D8942ED26FF59B5C0FD92270A3E2A0240B943A2035F004A1F7C7784F0ED3F247BAB081970A5C82344F7B1199806926AC0C38F17I7L3O" TargetMode = "External"/>
	<Relationship Id="rId49" Type="http://schemas.openxmlformats.org/officeDocument/2006/relationships/hyperlink" Target="consultantplus://offline/ref=AF4D8942ED26FF59B5C0E39F31666225024EE44DA20D545F104E7A20DBA0EB6A643BAD5D5930A39D7200A2BE1D9A4CC22F8BCC8E1C6E8CCB07C4921DI4LFO" TargetMode = "External"/>
	<Relationship Id="rId50" Type="http://schemas.openxmlformats.org/officeDocument/2006/relationships/hyperlink" Target="consultantplus://offline/ref=AF4D8942ED26FF59B5C0FD92270A3E2A0247BA42A0055F004A1F7C7784F0ED3F247BAB081A74AE9D720BF6ED5CC4159262C0C08E0B728DC8I1LAO" TargetMode = "External"/>
	<Relationship Id="rId51" Type="http://schemas.openxmlformats.org/officeDocument/2006/relationships/hyperlink" Target="consultantplus://offline/ref=AF4D8942ED26FF59B5C0E39F31666225024EE44DA20251561F4E7A20DBA0EB6A643BAD5D5930A39D7200A2BC1F9A4CC22F8BCC8E1C6E8CCB07C4921DI4LFO" TargetMode = "External"/>
	<Relationship Id="rId52" Type="http://schemas.openxmlformats.org/officeDocument/2006/relationships/hyperlink" Target="consultantplus://offline/ref=AF4D8942ED26FF59B5C0E39F31666225024EE44DA2025C5F15487A20DBA0EB6A643BAD5D5930A39D7200A2BD1B9A4CC22F8BCC8E1C6E8CCB07C4921DI4LFO" TargetMode = "External"/>
	<Relationship Id="rId53" Type="http://schemas.openxmlformats.org/officeDocument/2006/relationships/hyperlink" Target="consultantplus://offline/ref=AF4D8942ED26FF59B5C0FD92270A3E2A0547B246A3055F004A1F7C7784F0ED3F247BAB081A74AE9D730BF6ED5CC4159262C0C08E0B728DC8I1LAO" TargetMode = "External"/>
	<Relationship Id="rId54" Type="http://schemas.openxmlformats.org/officeDocument/2006/relationships/hyperlink" Target="consultantplus://offline/ref=AF4D8942ED26FF59B5C0FD92270A3E2A0444B342AB005F004A1F7C7784F0ED3F247BAB081A74AE9D710BF6ED5CC4159262C0C08E0B728DC8I1LAO" TargetMode = "External"/>
	<Relationship Id="rId55" Type="http://schemas.openxmlformats.org/officeDocument/2006/relationships/image" Target="media/image2.wmf"/>
	<Relationship Id="rId56" Type="http://schemas.openxmlformats.org/officeDocument/2006/relationships/hyperlink" Target="consultantplus://offline/ref=AF4D8942ED26FF59B5C0FD92270A3E2A0240B943A2035F004A1F7C7784F0ED3F247BAB081970A5C82344F7B1199806926AC0C38F17I7L3O" TargetMode = "External"/>
	<Relationship Id="rId57" Type="http://schemas.openxmlformats.org/officeDocument/2006/relationships/hyperlink" Target="consultantplus://offline/ref=AF4D8942ED26FF59B5C0E39F31666225024EE44DA20D545F104E7A20DBA0EB6A643BAD5D5930A39D7200A2BE1D9A4CC22F8BCC8E1C6E8CCB07C4921DI4LFO" TargetMode = "External"/>
	<Relationship Id="rId58" Type="http://schemas.openxmlformats.org/officeDocument/2006/relationships/hyperlink" Target="consultantplus://offline/ref=AF4D8942ED26FF59B5C0FD92270A3E2A0247BA42A0055F004A1F7C7784F0ED3F247BAB081A74AE9D720BF6ED5CC4159262C0C08E0B728DC8I1LAO" TargetMode = "External"/>
	<Relationship Id="rId59" Type="http://schemas.openxmlformats.org/officeDocument/2006/relationships/hyperlink" Target="consultantplus://offline/ref=AF4D8942ED26FF59B5C0FD92270A3E2A0240B943A2035F004A1F7C7784F0ED3F247BAB081C74A5C82344F7B1199806926AC0C38F17I7L3O" TargetMode = "External"/>
	<Relationship Id="rId60" Type="http://schemas.openxmlformats.org/officeDocument/2006/relationships/hyperlink" Target="consultantplus://offline/ref=AF4D8942ED26FF59B5C0FD92270A3E2A0744BC46A4045F004A1F7C7784F0ED3F247BAB081A74AE9D700BF6ED5CC4159262C0C08E0B728DC8I1LAO" TargetMode = "External"/>
	<Relationship Id="rId61" Type="http://schemas.openxmlformats.org/officeDocument/2006/relationships/hyperlink" Target="consultantplus://offline/ref=AF4D8942ED26FF59B5C0E39F31666225024EE44DA2025C5F15487A20DBA0EB6A643BAD5D5930A39D7200A2BD1C9A4CC22F8BCC8E1C6E8CCB07C4921DI4LFO" TargetMode = "External"/>
	<Relationship Id="rId62" Type="http://schemas.openxmlformats.org/officeDocument/2006/relationships/hyperlink" Target="consultantplus://offline/ref=AF4D8942ED26FF59B5C0FD92270A3E2A0243BB40AB005F004A1F7C7784F0ED3F247BAB0A1D74AA972651E6E91590118D6ADFDF8D1572I8LEO" TargetMode = "External"/>
	<Relationship Id="rId63" Type="http://schemas.openxmlformats.org/officeDocument/2006/relationships/hyperlink" Target="consultantplus://offline/ref=AF4D8942ED26FF59B5C0FD92270A3E2A0243BB40AB005F004A1F7C7784F0ED3F247BAB0A1D76AC972651E6E91590118D6ADFDF8D1572I8LEO" TargetMode = "External"/>
	<Relationship Id="rId64" Type="http://schemas.openxmlformats.org/officeDocument/2006/relationships/hyperlink" Target="consultantplus://offline/ref=AF4D8942ED26FF59B5C0E39F31666225024EE44DA2025C5F15487A20DBA0EB6A643BAD5D5930A39D7200A2BD1D9A4CC22F8BCC8E1C6E8CCB07C4921DI4LFO" TargetMode = "External"/>
	<Relationship Id="rId65" Type="http://schemas.openxmlformats.org/officeDocument/2006/relationships/hyperlink" Target="consultantplus://offline/ref=AF4D8942ED26FF59B5C0FD92270A3E2A0243BB40AB005F004A1F7C7784F0ED3F247BAB0A1D74AA972651E6E91590118D6ADFDF8D1572I8LEO" TargetMode = "External"/>
	<Relationship Id="rId66" Type="http://schemas.openxmlformats.org/officeDocument/2006/relationships/hyperlink" Target="consultantplus://offline/ref=AF4D8942ED26FF59B5C0FD92270A3E2A0243BB40AB005F004A1F7C7784F0ED3F247BAB0A1D76AC972651E6E91590118D6ADFDF8D1572I8LEO" TargetMode = "External"/>
	<Relationship Id="rId67" Type="http://schemas.openxmlformats.org/officeDocument/2006/relationships/hyperlink" Target="consultantplus://offline/ref=AF4D8942ED26FF59B5C0E39F31666225024EE44DA2025C5F15487A20DBA0EB6A643BAD5D5930A39D7200A2BD1E9A4CC22F8BCC8E1C6E8CCB07C4921DI4LFO" TargetMode = "External"/>
	<Relationship Id="rId68" Type="http://schemas.openxmlformats.org/officeDocument/2006/relationships/hyperlink" Target="consultantplus://offline/ref=AF4D8942ED26FF59B5C0FD92270A3E2A0240B248A5045F004A1F7C7784F0ED3F367BF3041B7DB09D731EA0BC1AI9L2O" TargetMode = "External"/>
	<Relationship Id="rId69" Type="http://schemas.openxmlformats.org/officeDocument/2006/relationships/hyperlink" Target="consultantplus://offline/ref=AF4D8942ED26FF59B5C0FD92270A3E2A0247BA42A0055F004A1F7C7784F0ED3F247BAB081A74AE9D720BF6ED5CC4159262C0C08E0B728DC8I1LAO" TargetMode = "External"/>
	<Relationship Id="rId70" Type="http://schemas.openxmlformats.org/officeDocument/2006/relationships/hyperlink" Target="consultantplus://offline/ref=AF4D8942ED26FF59B5C0FD92270A3E2A0240B943A2035F004A1F7C7784F0ED3F247BAB081970A5C82344F7B1199806926AC0C38F17I7L3O" TargetMode = "External"/>
	<Relationship Id="rId71" Type="http://schemas.openxmlformats.org/officeDocument/2006/relationships/hyperlink" Target="consultantplus://offline/ref=AF4D8942ED26FF59B5C0E39F31666225024EE44DA20D545F104E7A20DBA0EB6A643BAD5D5930A39D7200A2BE1D9A4CC22F8BCC8E1C6E8CCB07C4921DI4LFO" TargetMode = "External"/>
	<Relationship Id="rId72" Type="http://schemas.openxmlformats.org/officeDocument/2006/relationships/hyperlink" Target="consultantplus://offline/ref=AF4D8942ED26FF59B5C0FD92270A3E2A0240B943A2035F004A1F7C7784F0ED3F247BAB081970A5C82344F7B1199806926AC0C38F17I7L3O" TargetMode = "External"/>
	<Relationship Id="rId73" Type="http://schemas.openxmlformats.org/officeDocument/2006/relationships/hyperlink" Target="consultantplus://offline/ref=AF4D8942ED26FF59B5C0E39F31666225024EE44DA20D545F104E7A20DBA0EB6A643BAD5D5930A39D7200A2BE1D9A4CC22F8BCC8E1C6E8CCB07C4921DI4LFO" TargetMode = "External"/>
	<Relationship Id="rId74" Type="http://schemas.openxmlformats.org/officeDocument/2006/relationships/hyperlink" Target="consultantplus://offline/ref=AF4D8942ED26FF59B5C0FD92270A3E2A0547B246A3055F004A1F7C7784F0ED3F367BF3041B7DB09D731EA0BC1AI9L2O" TargetMode = "External"/>
	<Relationship Id="rId75" Type="http://schemas.openxmlformats.org/officeDocument/2006/relationships/hyperlink" Target="consultantplus://offline/ref=AF4D8942ED26FF59B5C0FD92270A3E2A0241BB41A0005F004A1F7C7784F0ED3F367BF3041B7DB09D731EA0BC1AI9L2O" TargetMode = "External"/>
	<Relationship Id="rId76" Type="http://schemas.openxmlformats.org/officeDocument/2006/relationships/hyperlink" Target="consultantplus://offline/ref=AF4D8942ED26FF59B5C0FD92270A3E2A0245BA44A40D5F004A1F7C7784F0ED3F247BAB081A74AE99710BF6ED5CC4159262C0C08E0B728DC8I1LAO" TargetMode = "External"/>
	<Relationship Id="rId77" Type="http://schemas.openxmlformats.org/officeDocument/2006/relationships/hyperlink" Target="consultantplus://offline/ref=AF4D8942ED26FF59B5C0FD92270A3E2A0241BB41A0005F004A1F7C7784F0ED3F367BF3041B7DB09D731EA0BC1AI9L2O" TargetMode = "External"/>
	<Relationship Id="rId78" Type="http://schemas.openxmlformats.org/officeDocument/2006/relationships/hyperlink" Target="consultantplus://offline/ref=AF4D8942ED26FF59B5C0E39F31666225024EE44DA203515616437A20DBA0EB6A643BAD5D5930A39D7200A6BF1D9A4CC22F8BCC8E1C6E8CCB07C4921DI4LFO" TargetMode = "External"/>
	<Relationship Id="rId79" Type="http://schemas.openxmlformats.org/officeDocument/2006/relationships/hyperlink" Target="consultantplus://offline/ref=AF4D8942ED26FF59B5C0E39F31666225024EE44DA2025C5F15487A20DBA0EB6A643BAD5D5930A39D7200A2BD1F9A4CC22F8BCC8E1C6E8CCB07C4921DI4LFO" TargetMode = "External"/>
	<Relationship Id="rId80" Type="http://schemas.openxmlformats.org/officeDocument/2006/relationships/hyperlink" Target="consultantplus://offline/ref=AF4D8942ED26FF59B5C0FD92270A3E2A0240B943A2035F004A1F7C7784F0ED3F247BAB081970A5C82344F7B1199806926AC0C38F17I7L3O" TargetMode = "External"/>
	<Relationship Id="rId81" Type="http://schemas.openxmlformats.org/officeDocument/2006/relationships/hyperlink" Target="consultantplus://offline/ref=AF4D8942ED26FF59B5C0E39F31666225024EE44DA20D545F104E7A20DBA0EB6A643BAD5D5930A39D7200A2BE1D9A4CC22F8BCC8E1C6E8CCB07C4921DI4LFO" TargetMode = "External"/>
	<Relationship Id="rId82" Type="http://schemas.openxmlformats.org/officeDocument/2006/relationships/hyperlink" Target="consultantplus://offline/ref=AF4D8942ED26FF59B5C0E39F31666225024EE44DA2025C5F15487A20DBA0EB6A643BAD5D5930A39D7200A2BD109A4CC22F8BCC8E1C6E8CCB07C4921DI4LFO" TargetMode = "External"/>
	<Relationship Id="rId83" Type="http://schemas.openxmlformats.org/officeDocument/2006/relationships/hyperlink" Target="consultantplus://offline/ref=AF4D8942ED26FF59B5C0E39F31666225024EE44DA200565715437A20DBA0EB6A643BAD5D4B30FB917309BCBD198F1A9369IDLDO" TargetMode = "External"/>
	<Relationship Id="rId84" Type="http://schemas.openxmlformats.org/officeDocument/2006/relationships/hyperlink" Target="consultantplus://offline/ref=AF4D8942ED26FF59B5C0FD92270A3E2A0240B943A2035F004A1F7C7784F0ED3F247BAB081C74A5C82344F7B1199806926AC0C38F17I7L3O" TargetMode = "External"/>
	<Relationship Id="rId85" Type="http://schemas.openxmlformats.org/officeDocument/2006/relationships/hyperlink" Target="consultantplus://offline/ref=AF4D8942ED26FF59B5C0FD92270A3E2A0744BC46A4045F004A1F7C7784F0ED3F247BAB081A74AE9D700BF6ED5CC4159262C0C08E0B728DC8I1LAO" TargetMode = "External"/>
	<Relationship Id="rId86" Type="http://schemas.openxmlformats.org/officeDocument/2006/relationships/hyperlink" Target="consultantplus://offline/ref=AF4D8942ED26FF59B5C0FD92270A3E2A0240B943A2035F004A1F7C7784F0ED3F247BAB081970A5C82344F7B1199806926AC0C38F17I7L3O" TargetMode = "External"/>
	<Relationship Id="rId87" Type="http://schemas.openxmlformats.org/officeDocument/2006/relationships/hyperlink" Target="consultantplus://offline/ref=AF4D8942ED26FF59B5C0FD92270A3E2A0240B248A5045F004A1F7C7784F0ED3F367BF3041B7DB09D731EA0BC1AI9L2O" TargetMode = "External"/>
	<Relationship Id="rId88" Type="http://schemas.openxmlformats.org/officeDocument/2006/relationships/hyperlink" Target="consultantplus://offline/ref=AF4D8942ED26FF59B5C0FD92270A3E2A0240B943A2035F004A1F7C7784F0ED3F247BAB081970A5C82344F7B1199806926AC0C38F17I7L3O" TargetMode = "External"/>
	<Relationship Id="rId89" Type="http://schemas.openxmlformats.org/officeDocument/2006/relationships/hyperlink" Target="consultantplus://offline/ref=AF4D8942ED26FF59B5C0E39F31666225024EE44DA20D545F104E7A20DBA0EB6A643BAD5D5930A39D7200A2BE1D9A4CC22F8BCC8E1C6E8CCB07C4921DI4LFO" TargetMode = "External"/>
	<Relationship Id="rId90" Type="http://schemas.openxmlformats.org/officeDocument/2006/relationships/hyperlink" Target="consultantplus://offline/ref=AF4D8942ED26FF59B5C0FD92270A3E2A0240B943A2035F004A1F7C7784F0ED3F247BAB081970A5C82344F7B1199806926AC0C38F17I7L3O" TargetMode = "External"/>
	<Relationship Id="rId91" Type="http://schemas.openxmlformats.org/officeDocument/2006/relationships/hyperlink" Target="consultantplus://offline/ref=AF4D8942ED26FF59B5C0E39F31666225024EE44DA20D545F104E7A20DBA0EB6A643BAD5D5930A39D7200A2BE1D9A4CC22F8BCC8E1C6E8CCB07C4921DI4LF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Ивановской области от 30.03.2012 N 107-п
(ред. от 02.08.2023)
"О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
(вместе с "Порядком предоставления социально ориентированным некоммерческим организациям, зарегистрированным и действующим на территории Ивановской области, грантов в форме субсидий (гранты Ивановской области)", "Порядком предоставления социаль</dc:title>
  <dcterms:created xsi:type="dcterms:W3CDTF">2023-11-19T14:11:08Z</dcterms:created>
</cp:coreProperties>
</file>