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Ивановской области от 25.02.2005 N 59-ОЗ</w:t>
              <w:br/>
              <w:t xml:space="preserve">(ред. от 20.11.2023)</w:t>
              <w:br/>
              <w:t xml:space="preserve">"О социальном обслуживании граждан и социальной поддержке отдельных категорий граждан в Ивановской области"</w:t>
              <w:br/>
              <w:t xml:space="preserve">(принят Законодательным Собранием Ивановской обл. 24.02.2005)</w:t>
              <w:br/>
              <w:t xml:space="preserve">(вместе с "Перечнем социальных услуг, предоставляемых поставщиками социальных услуг в Ивановской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февраля 2005 года</w:t>
            </w:r>
          </w:p>
        </w:tc>
        <w:tc>
          <w:tcPr>
            <w:tcW w:w="5103" w:type="dxa"/>
            <w:tcBorders>
              <w:top w:val="nil"/>
              <w:left w:val="nil"/>
              <w:bottom w:val="nil"/>
              <w:right w:val="nil"/>
            </w:tcBorders>
          </w:tcPr>
          <w:p>
            <w:pPr>
              <w:pStyle w:val="0"/>
              <w:outlineLvl w:val="0"/>
              <w:jc w:val="right"/>
            </w:pPr>
            <w:r>
              <w:rPr>
                <w:sz w:val="20"/>
              </w:rPr>
              <w:t xml:space="preserve">N 59-ОЗ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ИВАНОВСКОЙ ОБЛАСТИ</w:t>
      </w:r>
    </w:p>
    <w:p>
      <w:pPr>
        <w:pStyle w:val="2"/>
        <w:jc w:val="center"/>
      </w:pPr>
      <w:r>
        <w:rPr>
          <w:sz w:val="20"/>
        </w:rPr>
      </w:r>
    </w:p>
    <w:p>
      <w:pPr>
        <w:pStyle w:val="2"/>
        <w:jc w:val="center"/>
      </w:pPr>
      <w:r>
        <w:rPr>
          <w:sz w:val="20"/>
        </w:rPr>
        <w:t xml:space="preserve">О СОЦИАЛЬНОМ ОБСЛУЖИВАНИИ ГРАЖДАН И СОЦИАЛЬНОЙ ПОДДЕРЖКЕ</w:t>
      </w:r>
    </w:p>
    <w:p>
      <w:pPr>
        <w:pStyle w:val="2"/>
        <w:jc w:val="center"/>
      </w:pPr>
      <w:r>
        <w:rPr>
          <w:sz w:val="20"/>
        </w:rPr>
        <w:t xml:space="preserve">ОТДЕЛЬНЫХ КАТЕГОРИЙ ГРАЖДАН В ИВАНОВСКОЙ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24 февраля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01.03.2006 </w:t>
            </w:r>
            <w:hyperlink w:history="0" r:id="rId7" w:tooltip="Закон Ивановской области от 01.03.2006 N 20-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Законодательным Собранием Ивановской обл. 02.02.2006) ------------ Утратил силу или отменен {КонсультантПлюс}">
              <w:r>
                <w:rPr>
                  <w:sz w:val="20"/>
                  <w:color w:val="0000ff"/>
                </w:rPr>
                <w:t xml:space="preserve">N 20-ОЗ</w:t>
              </w:r>
            </w:hyperlink>
            <w:r>
              <w:rPr>
                <w:sz w:val="20"/>
                <w:color w:val="392c69"/>
              </w:rPr>
              <w:t xml:space="preserve">,</w:t>
            </w:r>
          </w:p>
          <w:p>
            <w:pPr>
              <w:pStyle w:val="0"/>
              <w:jc w:val="center"/>
            </w:pPr>
            <w:r>
              <w:rPr>
                <w:sz w:val="20"/>
                <w:color w:val="392c69"/>
              </w:rPr>
              <w:t xml:space="preserve">от 03.11.2006 </w:t>
            </w:r>
            <w:hyperlink w:history="0" r:id="rId8" w:tooltip="Закон Ивановской области от 03.11.2006 N 98-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9.10.2006) {КонсультантПлюс}">
              <w:r>
                <w:rPr>
                  <w:sz w:val="20"/>
                  <w:color w:val="0000ff"/>
                </w:rPr>
                <w:t xml:space="preserve">N 98-ОЗ</w:t>
              </w:r>
            </w:hyperlink>
            <w:r>
              <w:rPr>
                <w:sz w:val="20"/>
                <w:color w:val="392c69"/>
              </w:rPr>
              <w:t xml:space="preserve">, от 09.01.2007 </w:t>
            </w:r>
            <w:hyperlink w:history="0" r:id="rId9" w:tooltip="Закон Ивановской области от 09.01.2007 N 14-ОЗ (ред. от 03.03.2022) &quot;О внесении изменений в законодательные акты Ивановской области и признании утратившими силу некоторых законодательных актов Ивановской области в связи с разграничением полномочий в сфере социальной защиты населения&quot; (принят Ивановской областной Думой 27.12.2006) {КонсультантПлюс}">
              <w:r>
                <w:rPr>
                  <w:sz w:val="20"/>
                  <w:color w:val="0000ff"/>
                </w:rPr>
                <w:t xml:space="preserve">N 14-ОЗ</w:t>
              </w:r>
            </w:hyperlink>
            <w:r>
              <w:rPr>
                <w:sz w:val="20"/>
                <w:color w:val="392c69"/>
              </w:rPr>
              <w:t xml:space="preserve">, от 17.10.2008 </w:t>
            </w:r>
            <w:hyperlink w:history="0" r:id="rId10" w:tooltip="Закон Ивановской области от 17.10.2008 N 108-ОЗ &quot;О внесении допол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25.09.2008) {КонсультантПлюс}">
              <w:r>
                <w:rPr>
                  <w:sz w:val="20"/>
                  <w:color w:val="0000ff"/>
                </w:rPr>
                <w:t xml:space="preserve">N 108-ОЗ</w:t>
              </w:r>
            </w:hyperlink>
            <w:r>
              <w:rPr>
                <w:sz w:val="20"/>
                <w:color w:val="392c69"/>
              </w:rPr>
              <w:t xml:space="preserve">,</w:t>
            </w:r>
          </w:p>
          <w:p>
            <w:pPr>
              <w:pStyle w:val="0"/>
              <w:jc w:val="center"/>
            </w:pPr>
            <w:r>
              <w:rPr>
                <w:sz w:val="20"/>
                <w:color w:val="392c69"/>
              </w:rPr>
              <w:t xml:space="preserve">от 05.07.2010 </w:t>
            </w:r>
            <w:hyperlink w:history="0" r:id="rId11" w:tooltip="Закон Ивановской области от 05.07.2010 N 72-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24.06.2010) {КонсультантПлюс}">
              <w:r>
                <w:rPr>
                  <w:sz w:val="20"/>
                  <w:color w:val="0000ff"/>
                </w:rPr>
                <w:t xml:space="preserve">N 72-ОЗ</w:t>
              </w:r>
            </w:hyperlink>
            <w:r>
              <w:rPr>
                <w:sz w:val="20"/>
                <w:color w:val="392c69"/>
              </w:rPr>
              <w:t xml:space="preserve">, от 06.06.2011 </w:t>
            </w:r>
            <w:hyperlink w:history="0" r:id="rId12" w:tooltip="Закон Ивановской области от 06.06.2011 N 59-ОЗ &quot;О внесении изменения в статью 9 Закона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26.05.2011) {КонсультантПлюс}">
              <w:r>
                <w:rPr>
                  <w:sz w:val="20"/>
                  <w:color w:val="0000ff"/>
                </w:rPr>
                <w:t xml:space="preserve">N 59-ОЗ</w:t>
              </w:r>
            </w:hyperlink>
            <w:r>
              <w:rPr>
                <w:sz w:val="20"/>
                <w:color w:val="392c69"/>
              </w:rPr>
              <w:t xml:space="preserve">, от 09.04.2012 </w:t>
            </w:r>
            <w:hyperlink w:history="0" r:id="rId13" w:tooltip="Закон Ивановской области от 09.04.2012 N 17-ОЗ &quot;О внесении изменений в отдельные законодательные акты Ивановской области в сфере социальной защиты населения&quot; (принят Ивановской областной Думой 29.03.2012) {КонсультантПлюс}">
              <w:r>
                <w:rPr>
                  <w:sz w:val="20"/>
                  <w:color w:val="0000ff"/>
                </w:rPr>
                <w:t xml:space="preserve">N 17-ОЗ</w:t>
              </w:r>
            </w:hyperlink>
            <w:r>
              <w:rPr>
                <w:sz w:val="20"/>
                <w:color w:val="392c69"/>
              </w:rPr>
              <w:t xml:space="preserve">,</w:t>
            </w:r>
          </w:p>
          <w:p>
            <w:pPr>
              <w:pStyle w:val="0"/>
              <w:jc w:val="center"/>
            </w:pPr>
            <w:r>
              <w:rPr>
                <w:sz w:val="20"/>
                <w:color w:val="392c69"/>
              </w:rPr>
              <w:t xml:space="preserve">от 19.11.2014 </w:t>
            </w:r>
            <w:hyperlink w:history="0" r:id="rId14"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N 91-ОЗ</w:t>
              </w:r>
            </w:hyperlink>
            <w:r>
              <w:rPr>
                <w:sz w:val="20"/>
                <w:color w:val="392c69"/>
              </w:rPr>
              <w:t xml:space="preserve">, от 03.07.2015 </w:t>
            </w:r>
            <w:hyperlink w:history="0" r:id="rId15" w:tooltip="Закон Ивановской области от 03.07.2015 N 60-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5.06.2015) {КонсультантПлюс}">
              <w:r>
                <w:rPr>
                  <w:sz w:val="20"/>
                  <w:color w:val="0000ff"/>
                </w:rPr>
                <w:t xml:space="preserve">N 60-ОЗ</w:t>
              </w:r>
            </w:hyperlink>
            <w:r>
              <w:rPr>
                <w:sz w:val="20"/>
                <w:color w:val="392c69"/>
              </w:rPr>
              <w:t xml:space="preserve">, от 25.12.2015 </w:t>
            </w:r>
            <w:hyperlink w:history="0" r:id="rId16" w:tooltip="Закон Ивановской области от 25.12.2015 N 136-ОЗ (ред. от 06.05.2020) &quot;О внесении изменений в отдельн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Ивановской областной Думой 17.12.2015) {КонсультантПлюс}">
              <w:r>
                <w:rPr>
                  <w:sz w:val="20"/>
                  <w:color w:val="0000ff"/>
                </w:rPr>
                <w:t xml:space="preserve">N 136-ОЗ</w:t>
              </w:r>
            </w:hyperlink>
            <w:r>
              <w:rPr>
                <w:sz w:val="20"/>
                <w:color w:val="392c69"/>
              </w:rPr>
              <w:t xml:space="preserve">,</w:t>
            </w:r>
          </w:p>
          <w:p>
            <w:pPr>
              <w:pStyle w:val="0"/>
              <w:jc w:val="center"/>
            </w:pPr>
            <w:r>
              <w:rPr>
                <w:sz w:val="20"/>
                <w:color w:val="392c69"/>
              </w:rPr>
              <w:t xml:space="preserve">от 09.11.2017 </w:t>
            </w:r>
            <w:hyperlink w:history="0" r:id="rId17"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N 77-ОЗ</w:t>
              </w:r>
            </w:hyperlink>
            <w:r>
              <w:rPr>
                <w:sz w:val="20"/>
                <w:color w:val="392c69"/>
              </w:rPr>
              <w:t xml:space="preserve">, от 28.12.2017 </w:t>
            </w:r>
            <w:hyperlink w:history="0" r:id="rId18" w:tooltip="Закон Ивановской области от 28.12.2017 N 111-ОЗ (ред. от 03.03.2022) &quot;О внесении изменений в некотор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Ивановской областной Думой 21.12.2017) {КонсультантПлюс}">
              <w:r>
                <w:rPr>
                  <w:sz w:val="20"/>
                  <w:color w:val="0000ff"/>
                </w:rPr>
                <w:t xml:space="preserve">N 111-ОЗ</w:t>
              </w:r>
            </w:hyperlink>
            <w:r>
              <w:rPr>
                <w:sz w:val="20"/>
                <w:color w:val="392c69"/>
              </w:rPr>
              <w:t xml:space="preserve">, от 24.12.2018 </w:t>
            </w:r>
            <w:hyperlink w:history="0" r:id="rId19" w:tooltip="Закон Ивановской области от 24.12.2018 N 87-ОЗ &quot;О внесении изменения в статью 2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0.12.2018) {КонсультантПлюс}">
              <w:r>
                <w:rPr>
                  <w:sz w:val="20"/>
                  <w:color w:val="0000ff"/>
                </w:rPr>
                <w:t xml:space="preserve">N 87-ОЗ</w:t>
              </w:r>
            </w:hyperlink>
            <w:r>
              <w:rPr>
                <w:sz w:val="20"/>
                <w:color w:val="392c69"/>
              </w:rPr>
              <w:t xml:space="preserve">,</w:t>
            </w:r>
          </w:p>
          <w:p>
            <w:pPr>
              <w:pStyle w:val="0"/>
              <w:jc w:val="center"/>
            </w:pPr>
            <w:r>
              <w:rPr>
                <w:sz w:val="20"/>
                <w:color w:val="392c69"/>
              </w:rPr>
              <w:t xml:space="preserve">от 07.10.2019 </w:t>
            </w:r>
            <w:hyperlink w:history="0" r:id="rId20" w:tooltip="Закон Ивановской области от 07.10.2019 N 51-ОЗ &quot;О внесении изменений в статьи 2 и 10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09.2019) {КонсультантПлюс}">
              <w:r>
                <w:rPr>
                  <w:sz w:val="20"/>
                  <w:color w:val="0000ff"/>
                </w:rPr>
                <w:t xml:space="preserve">N 51-ОЗ</w:t>
              </w:r>
            </w:hyperlink>
            <w:r>
              <w:rPr>
                <w:sz w:val="20"/>
                <w:color w:val="392c69"/>
              </w:rPr>
              <w:t xml:space="preserve">, от 25.12.2020 </w:t>
            </w:r>
            <w:hyperlink w:history="0" r:id="rId21" w:tooltip="Закон Ивановской области от 25.12.2020 N 91-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1.12.2020) {КонсультантПлюс}">
              <w:r>
                <w:rPr>
                  <w:sz w:val="20"/>
                  <w:color w:val="0000ff"/>
                </w:rPr>
                <w:t xml:space="preserve">N 91-ОЗ</w:t>
              </w:r>
            </w:hyperlink>
            <w:r>
              <w:rPr>
                <w:sz w:val="20"/>
                <w:color w:val="392c69"/>
              </w:rPr>
              <w:t xml:space="preserve">, от 20.11.2023 </w:t>
            </w:r>
            <w:hyperlink w:history="0" r:id="rId22"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N 57-ОЗ</w:t>
              </w:r>
            </w:hyperlink>
            <w:r>
              <w:rPr>
                <w:sz w:val="20"/>
                <w:color w:val="392c69"/>
              </w:rPr>
              <w:t xml:space="preserve">,</w:t>
            </w:r>
          </w:p>
          <w:p>
            <w:pPr>
              <w:pStyle w:val="0"/>
              <w:jc w:val="center"/>
            </w:pPr>
            <w:r>
              <w:rPr>
                <w:sz w:val="20"/>
                <w:color w:val="392c69"/>
              </w:rPr>
              <w:t xml:space="preserve">с изм., внесенными </w:t>
            </w:r>
            <w:hyperlink w:history="0" r:id="rId23" w:tooltip="Закон Ивановской области от 26.03.2008 N 3-ОЗ (ред. от 31.12.2008) &quot;Об областном бюджете на 2008 год&quot; (принят Ивановской областной Думой 26.03.2008) (вместе с &quot;Нормативами распределения доходов между областным бюджетом и бюджетами муниципальных образований на 2008 год&quot;, &quot;Перечнем главных администраторов доходов областного бюджета на 2008 год&quot;, &quot;Перечнем главных администраторов источников внутреннего финансирования дефицита областного бюджета на 2008 год&quot;, &quot;Перечнем объектов капитального ремонта автомобильны {КонсультантПлюс}">
              <w:r>
                <w:rPr>
                  <w:sz w:val="20"/>
                  <w:color w:val="0000ff"/>
                </w:rPr>
                <w:t xml:space="preserve">Законом</w:t>
              </w:r>
            </w:hyperlink>
            <w:r>
              <w:rPr>
                <w:sz w:val="20"/>
                <w:color w:val="392c69"/>
              </w:rPr>
              <w:t xml:space="preserve"> Ивановской области от 26.03.2008 N 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принят в соответствии с Федеральным </w:t>
      </w:r>
      <w:hyperlink w:history="0" r:id="rId24"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в целях правового регулирования социального обслуживания граждан в Ивановской области, а также установления предоставляемых за счет средств областного бюджета мер социальной поддержки отдельным категориям граждан в Ивановской области.</w:t>
      </w:r>
    </w:p>
    <w:p>
      <w:pPr>
        <w:pStyle w:val="0"/>
        <w:jc w:val="both"/>
      </w:pPr>
      <w:r>
        <w:rPr>
          <w:sz w:val="20"/>
        </w:rPr>
        <w:t xml:space="preserve">(преамбула в ред. </w:t>
      </w:r>
      <w:hyperlink w:history="0" r:id="rId25"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2"/>
        <w:outlineLvl w:val="1"/>
        <w:ind w:firstLine="540"/>
        <w:jc w:val="both"/>
      </w:pPr>
      <w:r>
        <w:rPr>
          <w:sz w:val="20"/>
        </w:rPr>
        <w:t xml:space="preserve">Статья 1. Социальное обслуживание граждан в Ивановской области</w:t>
      </w:r>
    </w:p>
    <w:p>
      <w:pPr>
        <w:pStyle w:val="0"/>
        <w:ind w:firstLine="540"/>
        <w:jc w:val="both"/>
      </w:pPr>
      <w:r>
        <w:rPr>
          <w:sz w:val="20"/>
        </w:rPr>
        <w:t xml:space="preserve">(в ред. </w:t>
      </w:r>
      <w:hyperlink w:history="0" r:id="rId26"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1. Социальное обслуживание граждан в Ивановской области (далее - социальное обслуживание) осуществляется в соответствии с Федеральным </w:t>
      </w:r>
      <w:hyperlink w:history="0" r:id="rId27"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Ивановской области.</w:t>
      </w:r>
    </w:p>
    <w:p>
      <w:pPr>
        <w:pStyle w:val="0"/>
        <w:spacing w:before="200" w:line-rule="auto"/>
        <w:ind w:firstLine="540"/>
        <w:jc w:val="both"/>
      </w:pPr>
      <w:r>
        <w:rPr>
          <w:sz w:val="20"/>
        </w:rPr>
        <w:t xml:space="preserve">2. Понятия, используемые в настоящем Законе в части социального обслуживания, применяются в значениях, определенных Федеральным </w:t>
      </w:r>
      <w:hyperlink w:history="0" r:id="rId28"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находящихся в ведении Ивановской области, осуществляется в соответствии с бюджетным законодательством Российской Федерации за счет средств бюджета Ивановской области,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бюджета Ивановской области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4 введена </w:t>
      </w:r>
      <w:hyperlink w:history="0" r:id="rId29"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spacing w:before="200" w:line-rule="auto"/>
        <w:ind w:firstLine="540"/>
        <w:jc w:val="both"/>
      </w:pPr>
      <w:r>
        <w:rPr>
          <w:sz w:val="20"/>
        </w:rPr>
        <w:t xml:space="preserve">5. Исполнительный орган государственной власти Ивановской области, уполномоченный на осуществление предусмотренных Федеральным </w:t>
      </w:r>
      <w:hyperlink w:history="0" r:id="rId30"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полномочий в сфере социального обслуживания (далее - уполномоченный орган Ивановской области в сфере социального обслуживания),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jc w:val="both"/>
      </w:pPr>
      <w:r>
        <w:rPr>
          <w:sz w:val="20"/>
        </w:rPr>
        <w:t xml:space="preserve">(часть 5 введена </w:t>
      </w:r>
      <w:hyperlink w:history="0" r:id="rId31"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ind w:firstLine="540"/>
        <w:jc w:val="both"/>
      </w:pPr>
      <w:r>
        <w:rPr>
          <w:sz w:val="20"/>
        </w:rPr>
      </w:r>
    </w:p>
    <w:p>
      <w:pPr>
        <w:pStyle w:val="2"/>
        <w:outlineLvl w:val="1"/>
        <w:ind w:firstLine="540"/>
        <w:jc w:val="both"/>
      </w:pPr>
      <w:r>
        <w:rPr>
          <w:sz w:val="20"/>
        </w:rPr>
        <w:t xml:space="preserve">Статья 2. Полномочия органов государственной власти Ивановской области в сфере социального обслуживания</w:t>
      </w:r>
    </w:p>
    <w:p>
      <w:pPr>
        <w:pStyle w:val="0"/>
        <w:ind w:firstLine="540"/>
        <w:jc w:val="both"/>
      </w:pPr>
      <w:r>
        <w:rPr>
          <w:sz w:val="20"/>
        </w:rPr>
        <w:t xml:space="preserve">(в ред. </w:t>
      </w:r>
      <w:hyperlink w:history="0" r:id="rId32"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1. К полномочиям Ивановской областной Думы в сфере социального обслуживания относится осуществление законодательного регулирования социального обслуживания граждан в Ивановской области в пределах полномочий, установленных Федеральным </w:t>
      </w:r>
      <w:hyperlink w:history="0" r:id="rId33"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в том числе:</w:t>
      </w:r>
    </w:p>
    <w:p>
      <w:pPr>
        <w:pStyle w:val="0"/>
        <w:spacing w:before="200" w:line-rule="auto"/>
        <w:ind w:firstLine="540"/>
        <w:jc w:val="both"/>
      </w:pPr>
      <w:r>
        <w:rPr>
          <w:sz w:val="20"/>
        </w:rPr>
        <w:t xml:space="preserve">1)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2) утверждение перечня социальных услуг, предоставляемых поставщиками социальных услуг в Ивановской области, с учетом примерного перечня социальных услуг по видам социальных услуг, утверждаемого в соответствии с </w:t>
      </w:r>
      <w:hyperlink w:history="0" r:id="rId34"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пунктом 3 части 1 статьи 7</w:t>
        </w:r>
      </w:hyperlink>
      <w:r>
        <w:rPr>
          <w:sz w:val="20"/>
        </w:rPr>
        <w:t xml:space="preserve"> Федерального закона "Об основах социального обслуживания граждан в Российской Федерации";</w:t>
      </w:r>
    </w:p>
    <w:p>
      <w:pPr>
        <w:pStyle w:val="0"/>
        <w:spacing w:before="200" w:line-rule="auto"/>
        <w:ind w:firstLine="540"/>
        <w:jc w:val="both"/>
      </w:pPr>
      <w:r>
        <w:rPr>
          <w:sz w:val="20"/>
        </w:rPr>
        <w:t xml:space="preserve">3) утверждение номенклатуры организаций социального обслуживания в Ивановской области;</w:t>
      </w:r>
    </w:p>
    <w:p>
      <w:pPr>
        <w:pStyle w:val="0"/>
        <w:spacing w:before="200" w:line-rule="auto"/>
        <w:ind w:firstLine="540"/>
        <w:jc w:val="both"/>
      </w:pPr>
      <w:r>
        <w:rPr>
          <w:sz w:val="20"/>
        </w:rPr>
        <w:t xml:space="preserve">4) установление мер социальной поддержки и стимулирования работников организаций социального обслуживания, находящихся в ведении Ивановской области.</w:t>
      </w:r>
    </w:p>
    <w:p>
      <w:pPr>
        <w:pStyle w:val="0"/>
        <w:spacing w:before="200" w:line-rule="auto"/>
        <w:ind w:firstLine="540"/>
        <w:jc w:val="both"/>
      </w:pPr>
      <w:r>
        <w:rPr>
          <w:sz w:val="20"/>
        </w:rPr>
        <w:t xml:space="preserve">2. К полномочиям Губернатора Ивановской области в сфере социального обслуживания относятся:</w:t>
      </w:r>
    </w:p>
    <w:p>
      <w:pPr>
        <w:pStyle w:val="0"/>
        <w:spacing w:before="200" w:line-rule="auto"/>
        <w:ind w:firstLine="540"/>
        <w:jc w:val="both"/>
      </w:pPr>
      <w:r>
        <w:rPr>
          <w:sz w:val="20"/>
        </w:rPr>
        <w:t xml:space="preserve">1) определение уполномоченного органа Ивановской области в сфере социального обслуживания, в том числе на признание граждан нуждающимися в социальном обслуживании и составление индивидуальной программы предоставления социальных услуг;</w:t>
      </w:r>
    </w:p>
    <w:p>
      <w:pPr>
        <w:pStyle w:val="0"/>
        <w:spacing w:before="200" w:line-rule="auto"/>
        <w:ind w:firstLine="540"/>
        <w:jc w:val="both"/>
      </w:pPr>
      <w:r>
        <w:rPr>
          <w:sz w:val="20"/>
        </w:rPr>
        <w:t xml:space="preserve">2) определение при необходимости организаций, которые находятся в ведении уполномоченного органа Ивановской области в сфере социального обслуживания и которым в соответствии с Федеральным </w:t>
      </w:r>
      <w:hyperlink w:history="0" r:id="rId35"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Ивановской области.</w:t>
      </w:r>
    </w:p>
    <w:p>
      <w:pPr>
        <w:pStyle w:val="0"/>
        <w:jc w:val="both"/>
      </w:pPr>
      <w:r>
        <w:rPr>
          <w:sz w:val="20"/>
        </w:rPr>
        <w:t xml:space="preserve">(часть 2 в ред. </w:t>
      </w:r>
      <w:hyperlink w:history="0" r:id="rId36" w:tooltip="Закон Ивановской области от 07.10.2019 N 51-ОЗ &quot;О внесении изменений в статьи 2 и 10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09.2019) {КонсультантПлюс}">
        <w:r>
          <w:rPr>
            <w:sz w:val="20"/>
            <w:color w:val="0000ff"/>
          </w:rPr>
          <w:t xml:space="preserve">Закона</w:t>
        </w:r>
      </w:hyperlink>
      <w:r>
        <w:rPr>
          <w:sz w:val="20"/>
        </w:rPr>
        <w:t xml:space="preserve"> Ивановской области от 07.10.2019 N 51-ОЗ)</w:t>
      </w:r>
    </w:p>
    <w:p>
      <w:pPr>
        <w:pStyle w:val="0"/>
        <w:spacing w:before="200" w:line-rule="auto"/>
        <w:ind w:firstLine="540"/>
        <w:jc w:val="both"/>
      </w:pPr>
      <w:r>
        <w:rPr>
          <w:sz w:val="20"/>
        </w:rPr>
        <w:t xml:space="preserve">3. К полномочиям Правительства Ивановской области в сфере социального обслуживания относятся:</w:t>
      </w:r>
    </w:p>
    <w:p>
      <w:pPr>
        <w:pStyle w:val="0"/>
        <w:spacing w:before="200" w:line-rule="auto"/>
        <w:ind w:firstLine="540"/>
        <w:jc w:val="both"/>
      </w:pPr>
      <w:r>
        <w:rPr>
          <w:sz w:val="20"/>
        </w:rPr>
        <w:t xml:space="preserve">1) утверждение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w:t>
      </w:r>
    </w:p>
    <w:p>
      <w:pPr>
        <w:pStyle w:val="0"/>
        <w:spacing w:before="200" w:line-rule="auto"/>
        <w:ind w:firstLine="540"/>
        <w:jc w:val="both"/>
      </w:pPr>
      <w:r>
        <w:rPr>
          <w:sz w:val="20"/>
        </w:rPr>
        <w:t xml:space="preserve">2) утверждение, финансовое обеспечение региональных программ социального обслуживания;</w:t>
      </w:r>
    </w:p>
    <w:p>
      <w:pPr>
        <w:pStyle w:val="0"/>
        <w:spacing w:before="200" w:line-rule="auto"/>
        <w:ind w:firstLine="540"/>
        <w:jc w:val="both"/>
      </w:pPr>
      <w:r>
        <w:rPr>
          <w:sz w:val="20"/>
        </w:rPr>
        <w:t xml:space="preserve">3)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4)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5) утверждение порядка организации осуществления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6)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Ивановской области в соответствии с федеральными законами и законами Ивановской области;</w:t>
      </w:r>
    </w:p>
    <w:p>
      <w:pPr>
        <w:pStyle w:val="0"/>
        <w:jc w:val="both"/>
      </w:pPr>
      <w:r>
        <w:rPr>
          <w:sz w:val="20"/>
        </w:rPr>
        <w:t xml:space="preserve">(в ред. </w:t>
      </w:r>
      <w:hyperlink w:history="0" r:id="rId37" w:tooltip="Закон Ивановской области от 24.12.2018 N 87-ОЗ &quot;О внесении изменения в статью 2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0.12.2018) {КонсультантПлюс}">
        <w:r>
          <w:rPr>
            <w:sz w:val="20"/>
            <w:color w:val="0000ff"/>
          </w:rPr>
          <w:t xml:space="preserve">Закона</w:t>
        </w:r>
      </w:hyperlink>
      <w:r>
        <w:rPr>
          <w:sz w:val="20"/>
        </w:rPr>
        <w:t xml:space="preserve"> Ивановской области от 24.12.2018 N 87-ОЗ)</w:t>
      </w:r>
    </w:p>
    <w:p>
      <w:pPr>
        <w:pStyle w:val="0"/>
        <w:spacing w:before="200" w:line-rule="auto"/>
        <w:ind w:firstLine="540"/>
        <w:jc w:val="both"/>
      </w:pPr>
      <w:r>
        <w:rPr>
          <w:sz w:val="20"/>
        </w:rPr>
        <w:t xml:space="preserve">7)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8) утверждение порядка межведомственного взаимодействия органов государственной власти Ивановской области при предоставлении социальных услуг и социального сопровождения;</w:t>
      </w:r>
    </w:p>
    <w:p>
      <w:pPr>
        <w:pStyle w:val="0"/>
        <w:spacing w:before="200" w:line-rule="auto"/>
        <w:ind w:firstLine="540"/>
        <w:jc w:val="both"/>
      </w:pPr>
      <w:r>
        <w:rPr>
          <w:sz w:val="20"/>
        </w:rPr>
        <w:t xml:space="preserve">9) установление порядка принятия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10) определение размера и порядка предоставления компенсаций поставщику или поставщикам социальных услуг, которые включены в реестр поставщиков социальных услуг,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11) определение в соответствии с </w:t>
      </w:r>
      <w:hyperlink w:history="0" r:id="rId38"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пунктом 8 части 1 статьи 15</w:t>
        </w:r>
      </w:hyperlink>
      <w:r>
        <w:rPr>
          <w:sz w:val="20"/>
        </w:rPr>
        <w:t xml:space="preserve"> Федерального закона "Об основах социального обслуживания граждан в Российской Федерации" обстоятельств, ухудшающих или способных ухудшить условия жизнедеятельности граждан, при наличии которых гражданин признается нуждающимся в социальном обслуживании;</w:t>
      </w:r>
    </w:p>
    <w:p>
      <w:pPr>
        <w:pStyle w:val="0"/>
        <w:spacing w:before="200" w:line-rule="auto"/>
        <w:ind w:firstLine="540"/>
        <w:jc w:val="both"/>
      </w:pPr>
      <w:r>
        <w:rPr>
          <w:sz w:val="20"/>
        </w:rPr>
        <w:t xml:space="preserve">12) определение в соответствии с </w:t>
      </w:r>
      <w:hyperlink w:history="0" r:id="rId39"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частью 3 статьи 31</w:t>
        </w:r>
      </w:hyperlink>
      <w:r>
        <w:rPr>
          <w:sz w:val="20"/>
        </w:rPr>
        <w:t xml:space="preserve"> Федерального закона "Об основах социального обслуживания граждан в Российской Федерации" категорий граждан, которым социальные услуги предоставляются бесплатно;</w:t>
      </w:r>
    </w:p>
    <w:p>
      <w:pPr>
        <w:pStyle w:val="0"/>
        <w:spacing w:before="200" w:line-rule="auto"/>
        <w:ind w:firstLine="540"/>
        <w:jc w:val="both"/>
      </w:pPr>
      <w:r>
        <w:rPr>
          <w:sz w:val="20"/>
        </w:rPr>
        <w:t xml:space="preserve">13) обеспечение инвалидам (включая инвалидов, использующих кресла-коляски и собак-проводников) условий для беспрепятственного доступа к объектам инфраструктуры, в которых расположены организации социального обслуживания, находящиеся в ведении Ивановской области, и к предоставляемым в них услугам.</w:t>
      </w:r>
    </w:p>
    <w:p>
      <w:pPr>
        <w:pStyle w:val="0"/>
        <w:jc w:val="both"/>
      </w:pPr>
      <w:r>
        <w:rPr>
          <w:sz w:val="20"/>
        </w:rPr>
        <w:t xml:space="preserve">(п. 13 введен </w:t>
      </w:r>
      <w:hyperlink w:history="0" r:id="rId40" w:tooltip="Закон Ивановской области от 25.12.2015 N 136-ОЗ (ред. от 06.05.2020) &quot;О внесении изменений в отдельн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Ивановской областной Думой 17.12.2015) {КонсультантПлюс}">
        <w:r>
          <w:rPr>
            <w:sz w:val="20"/>
            <w:color w:val="0000ff"/>
          </w:rPr>
          <w:t xml:space="preserve">Законом</w:t>
        </w:r>
      </w:hyperlink>
      <w:r>
        <w:rPr>
          <w:sz w:val="20"/>
        </w:rPr>
        <w:t xml:space="preserve"> Ивановской области от 25.12.2015 N 136-ОЗ)</w:t>
      </w:r>
    </w:p>
    <w:p>
      <w:pPr>
        <w:pStyle w:val="0"/>
        <w:spacing w:before="200" w:line-rule="auto"/>
        <w:ind w:firstLine="540"/>
        <w:jc w:val="both"/>
      </w:pPr>
      <w:r>
        <w:rPr>
          <w:sz w:val="20"/>
        </w:rPr>
        <w:t xml:space="preserve">4. К полномочиям уполномоченного органа Ивановской области в сфере социального обслуживания относятся:</w:t>
      </w:r>
    </w:p>
    <w:p>
      <w:pPr>
        <w:pStyle w:val="0"/>
        <w:spacing w:before="200" w:line-rule="auto"/>
        <w:ind w:firstLine="540"/>
        <w:jc w:val="both"/>
      </w:pPr>
      <w:r>
        <w:rPr>
          <w:sz w:val="20"/>
        </w:rPr>
        <w:t xml:space="preserve">1) организация социального обслуживания;</w:t>
      </w:r>
    </w:p>
    <w:p>
      <w:pPr>
        <w:pStyle w:val="0"/>
        <w:spacing w:before="200" w:line-rule="auto"/>
        <w:ind w:firstLine="540"/>
        <w:jc w:val="both"/>
      </w:pPr>
      <w:r>
        <w:rPr>
          <w:sz w:val="20"/>
        </w:rPr>
        <w:t xml:space="preserve">2)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w:t>
      </w:r>
    </w:p>
    <w:p>
      <w:pPr>
        <w:pStyle w:val="0"/>
        <w:spacing w:before="200" w:line-rule="auto"/>
        <w:ind w:firstLine="540"/>
        <w:jc w:val="both"/>
      </w:pPr>
      <w:r>
        <w:rPr>
          <w:sz w:val="20"/>
        </w:rPr>
        <w:t xml:space="preserve">3) разработка и реализация областных программ социального обслуживания;</w:t>
      </w:r>
    </w:p>
    <w:p>
      <w:pPr>
        <w:pStyle w:val="0"/>
        <w:spacing w:before="200" w:line-rule="auto"/>
        <w:ind w:firstLine="540"/>
        <w:jc w:val="both"/>
      </w:pPr>
      <w:r>
        <w:rPr>
          <w:sz w:val="20"/>
        </w:rPr>
        <w:t xml:space="preserve">4) утверждение нормативов штатной численности организаций социального обслуживания, находящихся в ведении Ивановской области,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5) утверждение норм питания в организациях социального обслуживания, находящихся в ведении Ивановской области;</w:t>
      </w:r>
    </w:p>
    <w:p>
      <w:pPr>
        <w:pStyle w:val="0"/>
        <w:spacing w:before="200" w:line-rule="auto"/>
        <w:ind w:firstLine="540"/>
        <w:jc w:val="both"/>
      </w:pPr>
      <w:r>
        <w:rPr>
          <w:sz w:val="20"/>
        </w:rPr>
        <w:t xml:space="preserve">6)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7)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8) формирование и ведение реестра поставщиков социальных услуг;</w:t>
      </w:r>
    </w:p>
    <w:p>
      <w:pPr>
        <w:pStyle w:val="0"/>
        <w:spacing w:before="200" w:line-rule="auto"/>
        <w:ind w:firstLine="540"/>
        <w:jc w:val="both"/>
      </w:pPr>
      <w:r>
        <w:rPr>
          <w:sz w:val="20"/>
        </w:rPr>
        <w:t xml:space="preserve">9) формирование и ведение регистра получателей социальных услуг;</w:t>
      </w:r>
    </w:p>
    <w:p>
      <w:pPr>
        <w:pStyle w:val="0"/>
        <w:spacing w:before="200" w:line-rule="auto"/>
        <w:ind w:firstLine="540"/>
        <w:jc w:val="both"/>
      </w:pPr>
      <w:r>
        <w:rPr>
          <w:sz w:val="20"/>
        </w:rPr>
        <w:t xml:space="preserve">10)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11)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12) ведение учета и отчетности в сфере социального обслуживания;</w:t>
      </w:r>
    </w:p>
    <w:p>
      <w:pPr>
        <w:pStyle w:val="0"/>
        <w:spacing w:before="200" w:line-rule="auto"/>
        <w:ind w:firstLine="540"/>
        <w:jc w:val="both"/>
      </w:pPr>
      <w:r>
        <w:rPr>
          <w:sz w:val="20"/>
        </w:rPr>
        <w:t xml:space="preserve">13) оказание содействия гражданам, общественным и иным организациям в осуществлении общественного контроля в сфере социального обслуживания;</w:t>
      </w:r>
    </w:p>
    <w:p>
      <w:pPr>
        <w:pStyle w:val="0"/>
        <w:spacing w:before="200" w:line-rule="auto"/>
        <w:ind w:firstLine="540"/>
        <w:jc w:val="both"/>
      </w:pPr>
      <w:r>
        <w:rPr>
          <w:sz w:val="20"/>
        </w:rPr>
        <w:t xml:space="preserve">14)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15) установление порядка расходования средств, образовавшихся в результате взимания платы за предоставление социальных услуг, для бюджетных организаций, находящихся в ведении Ивановской области, осуществляющих социальное обслуживание на дому, стационарное и полустационарное социальное обслуживание;</w:t>
      </w:r>
    </w:p>
    <w:p>
      <w:pPr>
        <w:pStyle w:val="0"/>
        <w:spacing w:before="200" w:line-rule="auto"/>
        <w:ind w:firstLine="540"/>
        <w:jc w:val="both"/>
      </w:pPr>
      <w:r>
        <w:rPr>
          <w:sz w:val="20"/>
        </w:rPr>
        <w:t xml:space="preserve">16) осуществление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17)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(в ред. </w:t>
      </w:r>
      <w:hyperlink w:history="0" r:id="rId41" w:tooltip="Закон Ивановской области от 07.10.2019 N 51-ОЗ &quot;О внесении изменений в статьи 2 и 10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09.2019) {КонсультантПлюс}">
        <w:r>
          <w:rPr>
            <w:sz w:val="20"/>
            <w:color w:val="0000ff"/>
          </w:rPr>
          <w:t xml:space="preserve">Закона</w:t>
        </w:r>
      </w:hyperlink>
      <w:r>
        <w:rPr>
          <w:sz w:val="20"/>
        </w:rPr>
        <w:t xml:space="preserve"> Ивановской области от 07.10.2019 N 51-ОЗ)</w:t>
      </w:r>
    </w:p>
    <w:p>
      <w:pPr>
        <w:pStyle w:val="0"/>
        <w:spacing w:before="200" w:line-rule="auto"/>
        <w:ind w:firstLine="540"/>
        <w:jc w:val="both"/>
      </w:pPr>
      <w:r>
        <w:rPr>
          <w:sz w:val="20"/>
        </w:rPr>
        <w:t xml:space="preserve">18) принятие решения о признании граждан нуждающимися в социальном обслуживании либо отказе в социальном обслуживании;</w:t>
      </w:r>
    </w:p>
    <w:p>
      <w:pPr>
        <w:pStyle w:val="0"/>
        <w:spacing w:before="200" w:line-rule="auto"/>
        <w:ind w:firstLine="540"/>
        <w:jc w:val="both"/>
      </w:pPr>
      <w:r>
        <w:rPr>
          <w:sz w:val="20"/>
        </w:rPr>
        <w:t xml:space="preserve">19) составление индивидуальной программы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3. Предельная величина среднедушевого дохода для предоставления социальных услуг бесплатно</w:t>
      </w:r>
    </w:p>
    <w:p>
      <w:pPr>
        <w:pStyle w:val="0"/>
        <w:ind w:firstLine="540"/>
        <w:jc w:val="both"/>
      </w:pPr>
      <w:r>
        <w:rPr>
          <w:sz w:val="20"/>
        </w:rPr>
        <w:t xml:space="preserve">(в ред. </w:t>
      </w:r>
      <w:hyperlink w:history="0" r:id="rId42"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 установленного в Ивановской области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4. Перечень социальных услуг, предоставляемых поставщиками социальных услуг в Ивановской области</w:t>
      </w:r>
    </w:p>
    <w:p>
      <w:pPr>
        <w:pStyle w:val="0"/>
        <w:ind w:firstLine="540"/>
        <w:jc w:val="both"/>
      </w:pPr>
      <w:r>
        <w:rPr>
          <w:sz w:val="20"/>
        </w:rPr>
        <w:t xml:space="preserve">(в ред. </w:t>
      </w:r>
      <w:hyperlink w:history="0" r:id="rId43"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Социальные услуги предоставляются поставщиками социальных услуг в Ивановской области в соответствии с </w:t>
      </w:r>
      <w:hyperlink w:history="0" w:anchor="P252" w:tooltip="ПЕРЕЧЕНЬ">
        <w:r>
          <w:rPr>
            <w:sz w:val="20"/>
            <w:color w:val="0000ff"/>
          </w:rPr>
          <w:t xml:space="preserve">перечнем</w:t>
        </w:r>
      </w:hyperlink>
      <w:r>
        <w:rPr>
          <w:sz w:val="20"/>
        </w:rPr>
        <w:t xml:space="preserve"> социальных услуг согласно приложению 3 к настоящему Закону.</w:t>
      </w:r>
    </w:p>
    <w:p>
      <w:pPr>
        <w:pStyle w:val="0"/>
        <w:ind w:firstLine="540"/>
        <w:jc w:val="both"/>
      </w:pPr>
      <w:r>
        <w:rPr>
          <w:sz w:val="20"/>
        </w:rPr>
      </w:r>
    </w:p>
    <w:p>
      <w:pPr>
        <w:pStyle w:val="2"/>
        <w:outlineLvl w:val="1"/>
        <w:ind w:firstLine="540"/>
        <w:jc w:val="both"/>
      </w:pPr>
      <w:r>
        <w:rPr>
          <w:sz w:val="20"/>
        </w:rPr>
        <w:t xml:space="preserve">Статья 4.1. Информационное обеспечение предоставления социальных услуг</w:t>
      </w:r>
    </w:p>
    <w:p>
      <w:pPr>
        <w:pStyle w:val="0"/>
        <w:ind w:firstLine="540"/>
        <w:jc w:val="both"/>
      </w:pPr>
      <w:r>
        <w:rPr>
          <w:sz w:val="20"/>
        </w:rPr>
        <w:t xml:space="preserve">(введена </w:t>
      </w:r>
      <w:hyperlink w:history="0" r:id="rId44" w:tooltip="Закон Ивановской области от 28.12.2017 N 111-ОЗ (ред. от 03.03.2022) &quot;О внесении изменений в некотор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Ивановской областной Думой 21.12.2017) {КонсультантПлюс}">
        <w:r>
          <w:rPr>
            <w:sz w:val="20"/>
            <w:color w:val="0000ff"/>
          </w:rPr>
          <w:t xml:space="preserve">Законом</w:t>
        </w:r>
      </w:hyperlink>
      <w:r>
        <w:rPr>
          <w:sz w:val="20"/>
        </w:rPr>
        <w:t xml:space="preserve"> Ивановской области от 28.12.2017 N 111-ОЗ)</w:t>
      </w:r>
    </w:p>
    <w:p>
      <w:pPr>
        <w:pStyle w:val="0"/>
        <w:ind w:firstLine="540"/>
        <w:jc w:val="both"/>
      </w:pPr>
      <w:r>
        <w:rPr>
          <w:sz w:val="20"/>
        </w:rPr>
      </w:r>
    </w:p>
    <w:p>
      <w:pPr>
        <w:pStyle w:val="0"/>
        <w:ind w:firstLine="540"/>
        <w:jc w:val="both"/>
      </w:pPr>
      <w:r>
        <w:rPr>
          <w:sz w:val="20"/>
        </w:rPr>
        <w:t xml:space="preserve">Информация о поставщиках социальных услуг, о получателях социальных услуг, а также о предоставлении им в соответствии с настоящим Законом социальных услуг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45" w:tooltip="Федеральный закон от 17.07.1999 N 178-ФЗ (ред. от 29.05.2024)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w:t>
      </w:r>
    </w:p>
    <w:p>
      <w:pPr>
        <w:pStyle w:val="0"/>
        <w:ind w:firstLine="540"/>
        <w:jc w:val="both"/>
      </w:pPr>
      <w:r>
        <w:rPr>
          <w:sz w:val="20"/>
        </w:rPr>
      </w:r>
    </w:p>
    <w:p>
      <w:pPr>
        <w:pStyle w:val="2"/>
        <w:outlineLvl w:val="1"/>
        <w:ind w:firstLine="540"/>
        <w:jc w:val="both"/>
      </w:pPr>
      <w:r>
        <w:rPr>
          <w:sz w:val="20"/>
        </w:rPr>
        <w:t xml:space="preserve">Статья 5. Социальная поддержка отдельных категорий граждан в сфере реабилитации</w:t>
      </w:r>
    </w:p>
    <w:p>
      <w:pPr>
        <w:pStyle w:val="0"/>
        <w:jc w:val="both"/>
      </w:pPr>
      <w:r>
        <w:rPr>
          <w:sz w:val="20"/>
        </w:rPr>
        <w:t xml:space="preserve">(в ред. </w:t>
      </w:r>
      <w:hyperlink w:history="0" r:id="rId46"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1. Граждане, проживающие на территории Ивановской области, не имеющие группы инвалидности, но по медицинским показаниям нуждающиеся в протезно-ортопедических изделиях, обеспечиваются протезно-ортопедическими изделиями бесплатно и за наличный расчет на льготных условиях.</w:t>
      </w:r>
    </w:p>
    <w:p>
      <w:pPr>
        <w:pStyle w:val="0"/>
        <w:spacing w:before="200" w:line-rule="auto"/>
        <w:ind w:firstLine="540"/>
        <w:jc w:val="both"/>
      </w:pPr>
      <w:r>
        <w:rPr>
          <w:sz w:val="20"/>
        </w:rPr>
        <w:t xml:space="preserve">Бесплатно гражданам выдаются протезно-ортопедические изделия: аппараты на всю ногу, туторы, корсеты, протезы грудных желез, крепления к протезам грудных желез, реклинаторы, головодержатели, ортопедическая обувь, бандажи-корсеты, а также бесплатно осуществляется мелкий и средний ремонт выданных изделий.</w:t>
      </w:r>
    </w:p>
    <w:p>
      <w:pPr>
        <w:pStyle w:val="0"/>
        <w:spacing w:before="200" w:line-rule="auto"/>
        <w:ind w:firstLine="540"/>
        <w:jc w:val="both"/>
      </w:pPr>
      <w:r>
        <w:rPr>
          <w:sz w:val="20"/>
        </w:rPr>
        <w:t xml:space="preserve">При реализации гражданам за наличный расчет протезно-ортопедических изделий (сверх выдаваемых бесплатно) устанавливаются скидки с отпускных цен:</w:t>
      </w:r>
    </w:p>
    <w:p>
      <w:pPr>
        <w:pStyle w:val="0"/>
        <w:spacing w:before="200" w:line-rule="auto"/>
        <w:ind w:firstLine="540"/>
        <w:jc w:val="both"/>
      </w:pPr>
      <w:r>
        <w:rPr>
          <w:sz w:val="20"/>
        </w:rPr>
        <w:t xml:space="preserve">а) в размере 50 процентов на:</w:t>
      </w:r>
    </w:p>
    <w:p>
      <w:pPr>
        <w:pStyle w:val="0"/>
        <w:spacing w:before="200" w:line-rule="auto"/>
        <w:ind w:firstLine="540"/>
        <w:jc w:val="both"/>
      </w:pPr>
      <w:r>
        <w:rPr>
          <w:sz w:val="20"/>
        </w:rPr>
        <w:t xml:space="preserve">протезы, аппараты, корсеты, туторы и другие протезные изделия из расчета 1 изделие или 1 комплект в год;</w:t>
      </w:r>
    </w:p>
    <w:p>
      <w:pPr>
        <w:pStyle w:val="0"/>
        <w:spacing w:before="200" w:line-rule="auto"/>
        <w:ind w:firstLine="540"/>
        <w:jc w:val="both"/>
      </w:pPr>
      <w:r>
        <w:rPr>
          <w:sz w:val="20"/>
        </w:rPr>
        <w:t xml:space="preserve">чехлы всех видов на культи конечностей из расчета 1 комплект на 2 года;</w:t>
      </w:r>
    </w:p>
    <w:p>
      <w:pPr>
        <w:pStyle w:val="0"/>
        <w:spacing w:before="200" w:line-rule="auto"/>
        <w:ind w:firstLine="540"/>
        <w:jc w:val="both"/>
      </w:pPr>
      <w:r>
        <w:rPr>
          <w:sz w:val="20"/>
        </w:rPr>
        <w:t xml:space="preserve">бандажные изделия и лифы - крепления к протезам разного назначения из расчета 1 изделие в год;</w:t>
      </w:r>
    </w:p>
    <w:p>
      <w:pPr>
        <w:pStyle w:val="0"/>
        <w:spacing w:before="200" w:line-rule="auto"/>
        <w:ind w:firstLine="540"/>
        <w:jc w:val="both"/>
      </w:pPr>
      <w:r>
        <w:rPr>
          <w:sz w:val="20"/>
        </w:rPr>
        <w:t xml:space="preserve">малосложную ортопедическую обувь, обувь на протезы и аппараты из расчета 1 пара в год;</w:t>
      </w:r>
    </w:p>
    <w:p>
      <w:pPr>
        <w:pStyle w:val="0"/>
        <w:spacing w:before="200" w:line-rule="auto"/>
        <w:ind w:firstLine="540"/>
        <w:jc w:val="both"/>
      </w:pPr>
      <w:r>
        <w:rPr>
          <w:sz w:val="20"/>
        </w:rPr>
        <w:t xml:space="preserve">б) в размере 70 процентов на сложную ортопедическую обувь.</w:t>
      </w:r>
    </w:p>
    <w:p>
      <w:pPr>
        <w:pStyle w:val="0"/>
        <w:spacing w:before="200" w:line-rule="auto"/>
        <w:ind w:firstLine="540"/>
        <w:jc w:val="both"/>
      </w:pPr>
      <w:r>
        <w:rPr>
          <w:sz w:val="20"/>
        </w:rPr>
        <w:t xml:space="preserve">Изготовление, выдача и реализация протезно-ортопедических изделий гражданам осуществляется предприятием (организацией), определяемым в порядке, установленном Федеральным </w:t>
      </w:r>
      <w:hyperlink w:history="0" r:id="rId4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предприятие (организация)).</w:t>
      </w:r>
    </w:p>
    <w:p>
      <w:pPr>
        <w:pStyle w:val="0"/>
        <w:jc w:val="both"/>
      </w:pPr>
      <w:r>
        <w:rPr>
          <w:sz w:val="20"/>
        </w:rPr>
        <w:t xml:space="preserve">(в ред. </w:t>
      </w:r>
      <w:hyperlink w:history="0" r:id="rId48"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Возмещение предприятию (организации) затрат, связанных с обеспечением граждан протезно-ортопедическими изделиями, осуществляется исполнительным органом государственной власти Ивановской области, осуществляющим управление в сфере социальной защиты населения Ивановской области, за счет и в пределах средств областного бюджета, предусмотренных на эти цели в законе об областном бюджете на очередной финансовый год и плановый период, в порядке, предусмотренном заключенным государственным контрактом, при представлении счета-фактуры, акта выполненных работ и реестра.</w:t>
      </w:r>
    </w:p>
    <w:p>
      <w:pPr>
        <w:pStyle w:val="0"/>
        <w:spacing w:before="200" w:line-rule="auto"/>
        <w:ind w:firstLine="540"/>
        <w:jc w:val="both"/>
      </w:pPr>
      <w:r>
        <w:rPr>
          <w:sz w:val="20"/>
        </w:rPr>
        <w:t xml:space="preserve">В реестре указываются фамилия, имя, отчество, паспортные данные, домашний адрес гражданина, вид изделия, сумма, внесенная гражданином, и сумма, подлежащая оплате из средств областного бюджета.</w:t>
      </w:r>
    </w:p>
    <w:p>
      <w:pPr>
        <w:pStyle w:val="0"/>
        <w:jc w:val="both"/>
      </w:pPr>
      <w:r>
        <w:rPr>
          <w:sz w:val="20"/>
        </w:rPr>
        <w:t xml:space="preserve">(часть 1 в ред. </w:t>
      </w:r>
      <w:hyperlink w:history="0" r:id="rId49" w:tooltip="Закон Ивановской области от 05.07.2010 N 72-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24.06.2010) {КонсультантПлюс}">
        <w:r>
          <w:rPr>
            <w:sz w:val="20"/>
            <w:color w:val="0000ff"/>
          </w:rPr>
          <w:t xml:space="preserve">Закона</w:t>
        </w:r>
      </w:hyperlink>
      <w:r>
        <w:rPr>
          <w:sz w:val="20"/>
        </w:rPr>
        <w:t xml:space="preserve"> Ивановской области от 05.07.2010 N 72-ОЗ)</w:t>
      </w:r>
    </w:p>
    <w:p>
      <w:pPr>
        <w:pStyle w:val="0"/>
        <w:spacing w:before="200" w:line-rule="auto"/>
        <w:ind w:firstLine="540"/>
        <w:jc w:val="both"/>
      </w:pPr>
      <w:r>
        <w:rPr>
          <w:sz w:val="20"/>
        </w:rPr>
        <w:t xml:space="preserve">2. Организация профессионального обучения инвалидов осуществляется в областных государственных профессиональных образовательных организациях системы социальной защиты населения.</w:t>
      </w:r>
    </w:p>
    <w:p>
      <w:pPr>
        <w:pStyle w:val="0"/>
        <w:jc w:val="both"/>
      </w:pPr>
      <w:r>
        <w:rPr>
          <w:sz w:val="20"/>
        </w:rPr>
        <w:t xml:space="preserve">(в ред. </w:t>
      </w:r>
      <w:hyperlink w:history="0" r:id="rId50"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2"/>
        <w:outlineLvl w:val="1"/>
        <w:ind w:firstLine="540"/>
        <w:jc w:val="both"/>
      </w:pPr>
      <w:r>
        <w:rPr>
          <w:sz w:val="20"/>
        </w:rPr>
        <w:t xml:space="preserve">Статья 6. Социальная поддержка многодетных семей</w:t>
      </w:r>
    </w:p>
    <w:p>
      <w:pPr>
        <w:pStyle w:val="0"/>
        <w:jc w:val="both"/>
      </w:pPr>
      <w:r>
        <w:rPr>
          <w:sz w:val="20"/>
        </w:rPr>
        <w:t xml:space="preserve">(в ред. </w:t>
      </w:r>
      <w:hyperlink w:history="0" r:id="rId51"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1 - 2. Утратили силу с 01.01.2015. - </w:t>
      </w:r>
      <w:hyperlink w:history="0" r:id="rId52"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w:t>
        </w:r>
      </w:hyperlink>
      <w:r>
        <w:rPr>
          <w:sz w:val="20"/>
        </w:rPr>
        <w:t xml:space="preserve"> Ивановской области от 19.11.2014 N 91-ОЗ.</w:t>
      </w:r>
    </w:p>
    <w:p>
      <w:pPr>
        <w:pStyle w:val="0"/>
        <w:spacing w:before="200" w:line-rule="auto"/>
        <w:ind w:firstLine="540"/>
        <w:jc w:val="both"/>
      </w:pPr>
      <w:r>
        <w:rPr>
          <w:sz w:val="20"/>
        </w:rPr>
        <w:t xml:space="preserve">3. Меры социальной поддержки многодетных семей устанавливаются Губернатором Ивановской области. Порядок расходования средств областного бюджета, выделенных на осуществление мер социальной поддержки многодетных семей, определяется Правительством Ивановской области.</w:t>
      </w:r>
    </w:p>
    <w:p>
      <w:pPr>
        <w:pStyle w:val="0"/>
        <w:jc w:val="both"/>
      </w:pPr>
      <w:r>
        <w:rPr>
          <w:sz w:val="20"/>
        </w:rPr>
        <w:t xml:space="preserve">(в ред. </w:t>
      </w:r>
      <w:hyperlink w:history="0" r:id="rId53" w:tooltip="Закон Ивановской области от 17.10.2008 N 108-ОЗ &quot;О внесении допол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25.09.2008) {КонсультантПлюс}">
        <w:r>
          <w:rPr>
            <w:sz w:val="20"/>
            <w:color w:val="0000ff"/>
          </w:rPr>
          <w:t xml:space="preserve">Закона</w:t>
        </w:r>
      </w:hyperlink>
      <w:r>
        <w:rPr>
          <w:sz w:val="20"/>
        </w:rPr>
        <w:t xml:space="preserve"> Ивановской области от 17.10.2008 N 108-ОЗ)</w:t>
      </w:r>
    </w:p>
    <w:p>
      <w:pPr>
        <w:pStyle w:val="0"/>
        <w:ind w:firstLine="540"/>
        <w:jc w:val="both"/>
      </w:pPr>
      <w:r>
        <w:rPr>
          <w:sz w:val="20"/>
        </w:rPr>
      </w:r>
    </w:p>
    <w:p>
      <w:pPr>
        <w:pStyle w:val="2"/>
        <w:outlineLvl w:val="1"/>
        <w:ind w:firstLine="540"/>
        <w:jc w:val="both"/>
      </w:pPr>
      <w:r>
        <w:rPr>
          <w:sz w:val="20"/>
        </w:rPr>
        <w:t xml:space="preserve">Статья 7. Утратила силу. - </w:t>
      </w:r>
      <w:hyperlink w:history="0" r:id="rId54" w:tooltip="Закон Ивановской области от 09.01.2007 N 14-ОЗ (ред. от 03.03.2022) &quot;О внесении изменений в законодательные акты Ивановской области и признании утратившими силу некоторых законодательных актов Ивановской области в связи с разграничением полномочий в сфере социальной защиты населения&quot; (принят Ивановской областной Думой 27.12.2006) {КонсультантПлюс}">
        <w:r>
          <w:rPr>
            <w:sz w:val="20"/>
            <w:color w:val="0000ff"/>
          </w:rPr>
          <w:t xml:space="preserve">Закон</w:t>
        </w:r>
      </w:hyperlink>
      <w:r>
        <w:rPr>
          <w:sz w:val="20"/>
        </w:rPr>
        <w:t xml:space="preserve"> Ивановской области от 09.01.2007 N 14-ОЗ.</w:t>
      </w:r>
    </w:p>
    <w:p>
      <w:pPr>
        <w:pStyle w:val="0"/>
        <w:ind w:firstLine="540"/>
        <w:jc w:val="both"/>
      </w:pPr>
      <w:r>
        <w:rPr>
          <w:sz w:val="20"/>
        </w:rPr>
      </w:r>
    </w:p>
    <w:p>
      <w:pPr>
        <w:pStyle w:val="2"/>
        <w:outlineLvl w:val="1"/>
        <w:ind w:firstLine="540"/>
        <w:jc w:val="both"/>
      </w:pPr>
      <w:r>
        <w:rPr>
          <w:sz w:val="20"/>
        </w:rPr>
        <w:t xml:space="preserve">Статья 8. Номенклатура организаций социального обслуживания в Ивановской области</w:t>
      </w:r>
    </w:p>
    <w:p>
      <w:pPr>
        <w:pStyle w:val="0"/>
        <w:ind w:firstLine="540"/>
        <w:jc w:val="both"/>
      </w:pPr>
      <w:r>
        <w:rPr>
          <w:sz w:val="20"/>
        </w:rPr>
        <w:t xml:space="preserve">(в ред. </w:t>
      </w:r>
      <w:hyperlink w:history="0" r:id="rId55" w:tooltip="Закон Ивановской области от 25.12.2020 N 91-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1.12.2020) {КонсультантПлюс}">
        <w:r>
          <w:rPr>
            <w:sz w:val="20"/>
            <w:color w:val="0000ff"/>
          </w:rPr>
          <w:t xml:space="preserve">Закона</w:t>
        </w:r>
      </w:hyperlink>
      <w:r>
        <w:rPr>
          <w:sz w:val="20"/>
        </w:rPr>
        <w:t xml:space="preserve"> Ивановской области от 25.12.2020 N 91-ОЗ)</w:t>
      </w:r>
    </w:p>
    <w:p>
      <w:pPr>
        <w:pStyle w:val="0"/>
        <w:ind w:firstLine="540"/>
        <w:jc w:val="both"/>
      </w:pPr>
      <w:r>
        <w:rPr>
          <w:sz w:val="20"/>
        </w:rPr>
      </w:r>
    </w:p>
    <w:p>
      <w:pPr>
        <w:pStyle w:val="0"/>
        <w:ind w:firstLine="540"/>
        <w:jc w:val="both"/>
      </w:pPr>
      <w:r>
        <w:rPr>
          <w:sz w:val="20"/>
        </w:rPr>
        <w:t xml:space="preserve">Организациями социального обслуживания в Ивановской области независимо от их организационно-правовой формы являются:</w:t>
      </w:r>
    </w:p>
    <w:p>
      <w:pPr>
        <w:pStyle w:val="0"/>
        <w:spacing w:before="200" w:line-rule="auto"/>
        <w:ind w:firstLine="540"/>
        <w:jc w:val="both"/>
      </w:pPr>
      <w:r>
        <w:rPr>
          <w:sz w:val="20"/>
        </w:rPr>
        <w:t xml:space="preserve">1) дома-интернаты для престарелых и инвалидов, молодых инвалидов, детей-инвалидов;</w:t>
      </w:r>
    </w:p>
    <w:p>
      <w:pPr>
        <w:pStyle w:val="0"/>
        <w:spacing w:before="200" w:line-rule="auto"/>
        <w:ind w:firstLine="540"/>
        <w:jc w:val="both"/>
      </w:pPr>
      <w:r>
        <w:rPr>
          <w:sz w:val="20"/>
        </w:rPr>
        <w:t xml:space="preserve">2) дома-интернаты для ветеранов войны и труда;</w:t>
      </w:r>
    </w:p>
    <w:p>
      <w:pPr>
        <w:pStyle w:val="0"/>
        <w:spacing w:before="200" w:line-rule="auto"/>
        <w:ind w:firstLine="540"/>
        <w:jc w:val="both"/>
      </w:pPr>
      <w:r>
        <w:rPr>
          <w:sz w:val="20"/>
        </w:rPr>
        <w:t xml:space="preserve">3) специальные дома-интернаты для престарелых;</w:t>
      </w:r>
    </w:p>
    <w:p>
      <w:pPr>
        <w:pStyle w:val="0"/>
        <w:spacing w:before="200" w:line-rule="auto"/>
        <w:ind w:firstLine="540"/>
        <w:jc w:val="both"/>
      </w:pPr>
      <w:r>
        <w:rPr>
          <w:sz w:val="20"/>
        </w:rPr>
        <w:t xml:space="preserve">4) дома-интернаты, в том числе детские, предназначенные для граждан, имеющих психические расстройства;</w:t>
      </w:r>
    </w:p>
    <w:p>
      <w:pPr>
        <w:pStyle w:val="0"/>
        <w:spacing w:before="200" w:line-rule="auto"/>
        <w:ind w:firstLine="540"/>
        <w:jc w:val="both"/>
      </w:pPr>
      <w:r>
        <w:rPr>
          <w:sz w:val="20"/>
        </w:rPr>
        <w:t xml:space="preserve">5) комплексные центры социального обслуживания населения;</w:t>
      </w:r>
    </w:p>
    <w:p>
      <w:pPr>
        <w:pStyle w:val="0"/>
        <w:spacing w:before="200" w:line-rule="auto"/>
        <w:ind w:firstLine="540"/>
        <w:jc w:val="both"/>
      </w:pPr>
      <w:r>
        <w:rPr>
          <w:sz w:val="20"/>
        </w:rPr>
        <w:t xml:space="preserve">6) центры социального обслуживания;</w:t>
      </w:r>
    </w:p>
    <w:p>
      <w:pPr>
        <w:pStyle w:val="0"/>
        <w:spacing w:before="200" w:line-rule="auto"/>
        <w:ind w:firstLine="540"/>
        <w:jc w:val="both"/>
      </w:pPr>
      <w:r>
        <w:rPr>
          <w:sz w:val="20"/>
        </w:rPr>
        <w:t xml:space="preserve">7) центры социальной помощи семье и детям;</w:t>
      </w:r>
    </w:p>
    <w:p>
      <w:pPr>
        <w:pStyle w:val="0"/>
        <w:spacing w:before="200" w:line-rule="auto"/>
        <w:ind w:firstLine="540"/>
        <w:jc w:val="both"/>
      </w:pPr>
      <w:r>
        <w:rPr>
          <w:sz w:val="20"/>
        </w:rPr>
        <w:t xml:space="preserve">8) социально-реабилитационные центры для несовершеннолетних;</w:t>
      </w:r>
    </w:p>
    <w:p>
      <w:pPr>
        <w:pStyle w:val="0"/>
        <w:spacing w:before="200" w:line-rule="auto"/>
        <w:ind w:firstLine="540"/>
        <w:jc w:val="both"/>
      </w:pPr>
      <w:r>
        <w:rPr>
          <w:sz w:val="20"/>
        </w:rPr>
        <w:t xml:space="preserve">9) центры психолого-педагогической помощи семье и детям;</w:t>
      </w:r>
    </w:p>
    <w:p>
      <w:pPr>
        <w:pStyle w:val="0"/>
        <w:spacing w:before="200" w:line-rule="auto"/>
        <w:ind w:firstLine="540"/>
        <w:jc w:val="both"/>
      </w:pPr>
      <w:r>
        <w:rPr>
          <w:sz w:val="20"/>
        </w:rPr>
        <w:t xml:space="preserve">10) центры социального обслуживания лиц без определенного места жительства и занятий.</w:t>
      </w:r>
    </w:p>
    <w:p>
      <w:pPr>
        <w:pStyle w:val="0"/>
        <w:ind w:firstLine="540"/>
        <w:jc w:val="both"/>
      </w:pPr>
      <w:r>
        <w:rPr>
          <w:sz w:val="20"/>
        </w:rPr>
      </w:r>
    </w:p>
    <w:p>
      <w:pPr>
        <w:pStyle w:val="2"/>
        <w:outlineLvl w:val="1"/>
        <w:ind w:firstLine="540"/>
        <w:jc w:val="both"/>
      </w:pPr>
      <w:r>
        <w:rPr>
          <w:sz w:val="20"/>
        </w:rPr>
        <w:t xml:space="preserve">Статья 9. Меры социальной поддержки и стимулирования работников организаций социального обслуживания, находящихся в ведении Ивановской области</w:t>
      </w:r>
    </w:p>
    <w:p>
      <w:pPr>
        <w:pStyle w:val="0"/>
        <w:jc w:val="both"/>
      </w:pPr>
      <w:r>
        <w:rPr>
          <w:sz w:val="20"/>
        </w:rPr>
        <w:t xml:space="preserve">(в ред. </w:t>
      </w:r>
      <w:hyperlink w:history="0" r:id="rId56"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1. Работникам организаций социального обслуживания, находящихся в ведении Ивановской области (далее - организации социального обслуживания), предоставляются следующие меры социальной поддержки и стимулирования:</w:t>
      </w:r>
    </w:p>
    <w:p>
      <w:pPr>
        <w:pStyle w:val="0"/>
        <w:jc w:val="both"/>
      </w:pPr>
      <w:r>
        <w:rPr>
          <w:sz w:val="20"/>
        </w:rPr>
        <w:t xml:space="preserve">(в ред. </w:t>
      </w:r>
      <w:hyperlink w:history="0" r:id="rId57"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 бесплатные обязательные предварительные (при поступлении на работу) и периодические медицинские осмотры (обследования) и бесплатное диспансерное наблюдение в медицинских организациях в соответствии с действующим законодательством;</w:t>
      </w:r>
    </w:p>
    <w:p>
      <w:pPr>
        <w:pStyle w:val="0"/>
        <w:jc w:val="both"/>
      </w:pPr>
      <w:r>
        <w:rPr>
          <w:sz w:val="20"/>
        </w:rPr>
        <w:t xml:space="preserve">(в ред. </w:t>
      </w:r>
      <w:hyperlink w:history="0" r:id="rId58"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 обеспечение социальных работников специальной одеждой, обувью и инвентарем или выплата денежной компенсации на их приобретение в порядке, определяемом Правительством Ивановской области;</w:t>
      </w:r>
    </w:p>
    <w:p>
      <w:pPr>
        <w:pStyle w:val="0"/>
        <w:jc w:val="both"/>
      </w:pPr>
      <w:r>
        <w:rPr>
          <w:sz w:val="20"/>
        </w:rPr>
        <w:t xml:space="preserve">(в ред. </w:t>
      </w:r>
      <w:hyperlink w:history="0" r:id="rId59" w:tooltip="Закон Ивановской области от 03.11.2006 N 98-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9.10.2006) {КонсультантПлюс}">
        <w:r>
          <w:rPr>
            <w:sz w:val="20"/>
            <w:color w:val="0000ff"/>
          </w:rPr>
          <w:t xml:space="preserve">Закона</w:t>
        </w:r>
      </w:hyperlink>
      <w:r>
        <w:rPr>
          <w:sz w:val="20"/>
        </w:rPr>
        <w:t xml:space="preserve"> Ивановской области от 03.11.2006 N 98-ОЗ)</w:t>
      </w:r>
    </w:p>
    <w:p>
      <w:pPr>
        <w:pStyle w:val="0"/>
        <w:spacing w:before="200" w:line-rule="auto"/>
        <w:ind w:firstLine="540"/>
        <w:jc w:val="both"/>
      </w:pPr>
      <w:r>
        <w:rPr>
          <w:sz w:val="20"/>
        </w:rPr>
        <w:t xml:space="preserve">- бесплатный проезд транспортом общего пользования (кроме такси) социальным работникам, медицинским сестрам организаций социального обслуживания, чья профессиональная деятельность связана с разъездами, путем обеспечения проездными документами на один из видов транспорта, приобретаемыми организацией социального обслуживания у соответствующих транспортных организаций, или возмещения транспортных расходов по факту предоставления подтверждающих документов в порядке, определяемом Правительством Ивановской области;</w:t>
      </w:r>
    </w:p>
    <w:p>
      <w:pPr>
        <w:pStyle w:val="0"/>
        <w:jc w:val="both"/>
      </w:pPr>
      <w:r>
        <w:rPr>
          <w:sz w:val="20"/>
        </w:rPr>
        <w:t xml:space="preserve">(в ред. Законов Ивановской области от 03.11.2006 </w:t>
      </w:r>
      <w:hyperlink w:history="0" r:id="rId60" w:tooltip="Закон Ивановской области от 03.11.2006 N 98-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9.10.2006) {КонсультантПлюс}">
        <w:r>
          <w:rPr>
            <w:sz w:val="20"/>
            <w:color w:val="0000ff"/>
          </w:rPr>
          <w:t xml:space="preserve">N 98-ОЗ</w:t>
        </w:r>
      </w:hyperlink>
      <w:r>
        <w:rPr>
          <w:sz w:val="20"/>
        </w:rPr>
        <w:t xml:space="preserve">, от 19.11.2014 </w:t>
      </w:r>
      <w:hyperlink w:history="0" r:id="rId61"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N 91-ОЗ</w:t>
        </w:r>
      </w:hyperlink>
      <w:r>
        <w:rPr>
          <w:sz w:val="20"/>
        </w:rPr>
        <w:t xml:space="preserve">)</w:t>
      </w:r>
    </w:p>
    <w:p>
      <w:pPr>
        <w:pStyle w:val="0"/>
        <w:spacing w:before="200" w:line-rule="auto"/>
        <w:ind w:firstLine="540"/>
        <w:jc w:val="both"/>
      </w:pPr>
      <w:r>
        <w:rPr>
          <w:sz w:val="20"/>
        </w:rPr>
        <w:t xml:space="preserve">- доставка к месту работы в организации социального обслуживания, расположенные за пределами городской черты, в сельской местности, удаленные от конечной (начальной) остановки маршрута городского общественного транспорта или сельского населенного пункта, транспортом организации социального обслуживания до начальной (конечной) остановки маршрута городского общественного транспорта или сельского населенного пункта без взимания платы за проезд в соответствии с действующим законодательством; перечень организаций социального обслуживания, имеющих право содержать ведомственные автобусы и другой автотранспорт, а также его количество определяется Правительством Ивановской области;</w:t>
      </w:r>
    </w:p>
    <w:p>
      <w:pPr>
        <w:pStyle w:val="0"/>
        <w:jc w:val="both"/>
      </w:pPr>
      <w:r>
        <w:rPr>
          <w:sz w:val="20"/>
        </w:rPr>
        <w:t xml:space="preserve">(в ред. Законов Ивановской области от 03.11.2006 </w:t>
      </w:r>
      <w:hyperlink w:history="0" r:id="rId62" w:tooltip="Закон Ивановской области от 03.11.2006 N 98-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9.10.2006) {КонсультантПлюс}">
        <w:r>
          <w:rPr>
            <w:sz w:val="20"/>
            <w:color w:val="0000ff"/>
          </w:rPr>
          <w:t xml:space="preserve">N 98-ОЗ</w:t>
        </w:r>
      </w:hyperlink>
      <w:r>
        <w:rPr>
          <w:sz w:val="20"/>
        </w:rPr>
        <w:t xml:space="preserve">, от 19.11.2014 </w:t>
      </w:r>
      <w:hyperlink w:history="0" r:id="rId63"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N 91-ОЗ</w:t>
        </w:r>
      </w:hyperlink>
      <w:r>
        <w:rPr>
          <w:sz w:val="20"/>
        </w:rPr>
        <w:t xml:space="preserve">)</w:t>
      </w:r>
    </w:p>
    <w:p>
      <w:pPr>
        <w:pStyle w:val="0"/>
        <w:spacing w:before="200" w:line-rule="auto"/>
        <w:ind w:firstLine="540"/>
        <w:jc w:val="both"/>
      </w:pPr>
      <w:r>
        <w:rPr>
          <w:sz w:val="20"/>
        </w:rPr>
        <w:t xml:space="preserve">- питание в организации социального обслуживания в тех случаях, когда в месте нахождения организации социального обслуживания отсутствуют столовые, а также когда обслуживающий персонал по условиям работы не может покинуть расположение организации социального обслуживания; питание сотрудникам в столовой предоставляется один раз в смену (обед); взимание платы за питание и ее использование осуществляется в соответствии с действующим законодательством.</w:t>
      </w:r>
    </w:p>
    <w:p>
      <w:pPr>
        <w:pStyle w:val="0"/>
        <w:jc w:val="both"/>
      </w:pPr>
      <w:r>
        <w:rPr>
          <w:sz w:val="20"/>
        </w:rPr>
        <w:t xml:space="preserve">(в ред. </w:t>
      </w:r>
      <w:hyperlink w:history="0" r:id="rId64"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Абзац утратил силу с 01.01.2015. - </w:t>
      </w:r>
      <w:hyperlink w:history="0" r:id="rId65"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w:t>
        </w:r>
      </w:hyperlink>
      <w:r>
        <w:rPr>
          <w:sz w:val="20"/>
        </w:rPr>
        <w:t xml:space="preserve"> Ивановской области от 19.11.2014 N 91-ОЗ.</w:t>
      </w:r>
    </w:p>
    <w:p>
      <w:pPr>
        <w:pStyle w:val="0"/>
        <w:spacing w:before="200" w:line-rule="auto"/>
        <w:ind w:firstLine="540"/>
        <w:jc w:val="both"/>
      </w:pPr>
      <w:r>
        <w:rPr>
          <w:sz w:val="20"/>
        </w:rPr>
        <w:t xml:space="preserve">2. Медицинским работникам организаций социального обслуживания, непосредственно занятым социально-медицинским обслуживанием, предоставляются меры социальной поддержки, установленные законами и нормативными правовыми актами Ивановской области для медицинских работников медицинских организаций, подведомственных исполнительному органу государственной власти Ивановской области в сфере охраны здоровья граждан.</w:t>
      </w:r>
    </w:p>
    <w:p>
      <w:pPr>
        <w:pStyle w:val="0"/>
        <w:jc w:val="both"/>
      </w:pPr>
      <w:r>
        <w:rPr>
          <w:sz w:val="20"/>
        </w:rPr>
        <w:t xml:space="preserve">(в ред. </w:t>
      </w:r>
      <w:hyperlink w:history="0" r:id="rId66"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Медицинские и иные работники организаций социального обслуживания, участвующие в оказании психиатрической помощи, имеют право на:</w:t>
      </w:r>
    </w:p>
    <w:p>
      <w:pPr>
        <w:pStyle w:val="0"/>
        <w:jc w:val="both"/>
      </w:pPr>
      <w:r>
        <w:rPr>
          <w:sz w:val="20"/>
        </w:rPr>
        <w:t xml:space="preserve">(в ред. </w:t>
      </w:r>
      <w:hyperlink w:history="0" r:id="rId67"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1)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pPr>
        <w:pStyle w:val="0"/>
        <w:spacing w:before="200" w:line-rule="auto"/>
        <w:ind w:firstLine="540"/>
        <w:jc w:val="both"/>
      </w:pPr>
      <w:r>
        <w:rPr>
          <w:sz w:val="20"/>
        </w:rPr>
        <w:t xml:space="preserve">2) повышенный размер оплаты труда за работу с вредными и (или) опасными условиями труда.</w:t>
      </w:r>
    </w:p>
    <w:p>
      <w:pPr>
        <w:pStyle w:val="0"/>
        <w:spacing w:before="200" w:line-rule="auto"/>
        <w:ind w:firstLine="540"/>
        <w:jc w:val="both"/>
      </w:pPr>
      <w:r>
        <w:rPr>
          <w:sz w:val="20"/>
        </w:rPr>
        <w:t xml:space="preserve">Размеры повышения оплаты труда за работу с вредными и (или) опасными условиями труда медицинским работникам организаций социального обслуживания, участвующим в оказании психиатрической помощи, устанавливаются в порядке, определяемом Правительством Ивановской области.</w:t>
      </w:r>
    </w:p>
    <w:p>
      <w:pPr>
        <w:pStyle w:val="0"/>
        <w:jc w:val="both"/>
      </w:pPr>
      <w:r>
        <w:rPr>
          <w:sz w:val="20"/>
        </w:rPr>
        <w:t xml:space="preserve">(в ред. </w:t>
      </w:r>
      <w:hyperlink w:history="0" r:id="rId68"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Медицинские и иные работники организаций социального обслуживания, участвующие в оказании психиатрической помощи, подлежат:</w:t>
      </w:r>
    </w:p>
    <w:p>
      <w:pPr>
        <w:pStyle w:val="0"/>
        <w:jc w:val="both"/>
      </w:pPr>
      <w:r>
        <w:rPr>
          <w:sz w:val="20"/>
        </w:rPr>
        <w:t xml:space="preserve">(в ред. </w:t>
      </w:r>
      <w:hyperlink w:history="0" r:id="rId69"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абзац утратил силу с 01.01.2015. - </w:t>
      </w:r>
      <w:hyperlink w:history="0" r:id="rId70"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w:t>
        </w:r>
      </w:hyperlink>
      <w:r>
        <w:rPr>
          <w:sz w:val="20"/>
        </w:rPr>
        <w:t xml:space="preserve"> Ивановской области от 19.11.2014 N 91-ОЗ;</w:t>
      </w:r>
    </w:p>
    <w:p>
      <w:pPr>
        <w:pStyle w:val="0"/>
        <w:spacing w:before="200" w:line-rule="auto"/>
        <w:ind w:firstLine="540"/>
        <w:jc w:val="both"/>
      </w:pPr>
      <w:r>
        <w:rPr>
          <w:sz w:val="20"/>
        </w:rPr>
        <w:t xml:space="preserve">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pPr>
        <w:pStyle w:val="0"/>
        <w:jc w:val="both"/>
      </w:pPr>
      <w:r>
        <w:rPr>
          <w:sz w:val="20"/>
        </w:rPr>
        <w:t xml:space="preserve">(часть 2 в ред. </w:t>
      </w:r>
      <w:hyperlink w:history="0" r:id="rId71" w:tooltip="Закон Ивановской области от 06.06.2011 N 59-ОЗ &quot;О внесении изменения в статью 9 Закона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26.05.2011) {КонсультантПлюс}">
        <w:r>
          <w:rPr>
            <w:sz w:val="20"/>
            <w:color w:val="0000ff"/>
          </w:rPr>
          <w:t xml:space="preserve">Закона</w:t>
        </w:r>
      </w:hyperlink>
      <w:r>
        <w:rPr>
          <w:sz w:val="20"/>
        </w:rPr>
        <w:t xml:space="preserve"> Ивановской области от 06.06.2011 N 59-ОЗ)</w:t>
      </w:r>
    </w:p>
    <w:p>
      <w:pPr>
        <w:pStyle w:val="0"/>
        <w:spacing w:before="200" w:line-rule="auto"/>
        <w:ind w:firstLine="540"/>
        <w:jc w:val="both"/>
      </w:pPr>
      <w:r>
        <w:rPr>
          <w:sz w:val="20"/>
        </w:rPr>
        <w:t xml:space="preserve">3. Педагогическим работникам организаций социального обслуживания, непосредственно осуществляющим социальную реабилитацию несовершеннолетних, в том числе инвалидов молодого возраста в психоневрологических интернатах, предоставляются меры социальной поддержки, установленные законами и нормативными правовыми актами Ивановской области для педагогических работников организаций для детей-сирот и детей, оставшихся без попечения родителей.</w:t>
      </w:r>
    </w:p>
    <w:p>
      <w:pPr>
        <w:pStyle w:val="0"/>
        <w:jc w:val="both"/>
      </w:pPr>
      <w:r>
        <w:rPr>
          <w:sz w:val="20"/>
        </w:rPr>
        <w:t xml:space="preserve">(часть 3 в ред. </w:t>
      </w:r>
      <w:hyperlink w:history="0" r:id="rId72"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4. Проживающим и работающим в сельской местности и поселках квалифицированным работникам организаций социального обслуживания предоставляются дополнительные меры социальной поддержки, установленные законом Ивановской области.</w:t>
      </w:r>
    </w:p>
    <w:p>
      <w:pPr>
        <w:pStyle w:val="0"/>
        <w:jc w:val="both"/>
      </w:pPr>
      <w:r>
        <w:rPr>
          <w:sz w:val="20"/>
        </w:rPr>
        <w:t xml:space="preserve">(в ред. </w:t>
      </w:r>
      <w:hyperlink w:history="0" r:id="rId73"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spacing w:before="200" w:line-rule="auto"/>
        <w:ind w:firstLine="540"/>
        <w:jc w:val="both"/>
      </w:pPr>
      <w:r>
        <w:rPr>
          <w:sz w:val="20"/>
        </w:rPr>
        <w:t xml:space="preserve">5. Утратил силу. - </w:t>
      </w:r>
      <w:hyperlink w:history="0" r:id="rId74" w:tooltip="Закон Ивановской области от 09.01.2007 N 14-ОЗ (ред. от 03.03.2022) &quot;О внесении изменений в законодательные акты Ивановской области и признании утратившими силу некоторых законодательных актов Ивановской области в связи с разграничением полномочий в сфере социальной защиты населения&quot; (принят Ивановской областной Думой 27.12.2006) {КонсультантПлюс}">
        <w:r>
          <w:rPr>
            <w:sz w:val="20"/>
            <w:color w:val="0000ff"/>
          </w:rPr>
          <w:t xml:space="preserve">Закон</w:t>
        </w:r>
      </w:hyperlink>
      <w:r>
        <w:rPr>
          <w:sz w:val="20"/>
        </w:rPr>
        <w:t xml:space="preserve"> Ивановской области от 09.01.2007 N 14-ОЗ.</w:t>
      </w:r>
    </w:p>
    <w:p>
      <w:pPr>
        <w:pStyle w:val="0"/>
        <w:ind w:firstLine="540"/>
        <w:jc w:val="both"/>
      </w:pPr>
      <w:r>
        <w:rPr>
          <w:sz w:val="20"/>
        </w:rPr>
      </w:r>
    </w:p>
    <w:p>
      <w:pPr>
        <w:pStyle w:val="2"/>
        <w:outlineLvl w:val="1"/>
        <w:ind w:firstLine="540"/>
        <w:jc w:val="both"/>
      </w:pPr>
      <w:r>
        <w:rPr>
          <w:sz w:val="20"/>
        </w:rPr>
        <w:t xml:space="preserve">Статья 10. Независимая оценка качества условий оказания услуг организациями социального обслуживания</w:t>
      </w:r>
    </w:p>
    <w:p>
      <w:pPr>
        <w:pStyle w:val="0"/>
        <w:jc w:val="both"/>
      </w:pPr>
      <w:r>
        <w:rPr>
          <w:sz w:val="20"/>
        </w:rPr>
        <w:t xml:space="preserve">(в ред. </w:t>
      </w:r>
      <w:hyperlink w:history="0" r:id="rId75" w:tooltip="Закон Ивановской области от 07.10.2019 N 51-ОЗ &quot;О внесении изменений в статьи 2 и 10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09.2019) {КонсультантПлюс}">
        <w:r>
          <w:rPr>
            <w:sz w:val="20"/>
            <w:color w:val="0000ff"/>
          </w:rPr>
          <w:t xml:space="preserve">Закона</w:t>
        </w:r>
      </w:hyperlink>
      <w:r>
        <w:rPr>
          <w:sz w:val="20"/>
        </w:rPr>
        <w:t xml:space="preserve"> Ивановской области от 07.10.2019 N 51-ОЗ)</w:t>
      </w:r>
    </w:p>
    <w:p>
      <w:pPr>
        <w:pStyle w:val="0"/>
        <w:ind w:firstLine="540"/>
        <w:jc w:val="both"/>
      </w:pPr>
      <w:r>
        <w:rPr>
          <w:sz w:val="20"/>
        </w:rPr>
        <w:t xml:space="preserve">(в ред. </w:t>
      </w:r>
      <w:hyperlink w:history="0" r:id="rId76"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Закона</w:t>
        </w:r>
      </w:hyperlink>
      <w:r>
        <w:rPr>
          <w:sz w:val="20"/>
        </w:rPr>
        <w:t xml:space="preserve"> Ивановской области от 19.11.2014 N 91-ОЗ)</w:t>
      </w:r>
    </w:p>
    <w:p>
      <w:pPr>
        <w:pStyle w:val="0"/>
        <w:ind w:firstLine="540"/>
        <w:jc w:val="both"/>
      </w:pPr>
      <w:r>
        <w:rPr>
          <w:sz w:val="20"/>
        </w:rPr>
      </w:r>
    </w:p>
    <w:p>
      <w:pPr>
        <w:pStyle w:val="0"/>
        <w:ind w:firstLine="540"/>
        <w:jc w:val="both"/>
      </w:pPr>
      <w:r>
        <w:rPr>
          <w:sz w:val="20"/>
        </w:rPr>
        <w:t xml:space="preserve">Независимая оценка качества условий оказания услуг организациями социального обслуживания проводится в соответствии с Федеральным </w:t>
      </w:r>
      <w:hyperlink w:history="0" r:id="rId77"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w:t>
      </w:r>
    </w:p>
    <w:p>
      <w:pPr>
        <w:pStyle w:val="0"/>
        <w:jc w:val="both"/>
      </w:pPr>
      <w:r>
        <w:rPr>
          <w:sz w:val="20"/>
        </w:rPr>
        <w:t xml:space="preserve">(в ред. </w:t>
      </w:r>
      <w:hyperlink w:history="0" r:id="rId78" w:tooltip="Закон Ивановской области от 07.10.2019 N 51-ОЗ &quot;О внесении изменений в статьи 2 и 10 Закона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09.2019) {КонсультантПлюс}">
        <w:r>
          <w:rPr>
            <w:sz w:val="20"/>
            <w:color w:val="0000ff"/>
          </w:rPr>
          <w:t xml:space="preserve">Закона</w:t>
        </w:r>
      </w:hyperlink>
      <w:r>
        <w:rPr>
          <w:sz w:val="20"/>
        </w:rPr>
        <w:t xml:space="preserve"> Ивановской области от 07.10.2019 N 51-ОЗ)</w:t>
      </w:r>
    </w:p>
    <w:p>
      <w:pPr>
        <w:pStyle w:val="0"/>
        <w:ind w:firstLine="54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12. Признание утратившими силу законодательных актов Ивановской области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hyperlink w:history="0" r:id="rId79" w:tooltip="Закон Ивановской области от 21.11.1996 N 47-ОЗ (ред. от 19.12.2002) &quot;О социальном обслуживании граждан пожилого возраста и инвалидов в Ивановской области&quot; (принят Законодательным Собранием Ивановской обл. 21.11.1996) ------------ Утратил силу или отменен {КонсультантПлюс}">
        <w:r>
          <w:rPr>
            <w:sz w:val="20"/>
            <w:color w:val="0000ff"/>
          </w:rPr>
          <w:t xml:space="preserve">Закон</w:t>
        </w:r>
      </w:hyperlink>
      <w:r>
        <w:rPr>
          <w:sz w:val="20"/>
        </w:rPr>
        <w:t xml:space="preserve"> Ивановской области "О социальном обслуживании граждан пожилого возраста и инвалидов в Ивановской области" от 21.11.1996 N 47-ОЗ;</w:t>
      </w:r>
    </w:p>
    <w:p>
      <w:pPr>
        <w:pStyle w:val="0"/>
        <w:spacing w:before="200" w:line-rule="auto"/>
        <w:ind w:firstLine="540"/>
        <w:jc w:val="both"/>
      </w:pPr>
      <w:hyperlink w:history="0" r:id="rId80" w:tooltip="Закон Ивановской области от 13.11.1998 N 77-ОЗ &quot;О внесении изменений в Закон Ивановской области &quot;О социальном обслуживании граждан пожилого возраста и инвалидов в Ивановской области&quot; (принят Законодательным Собранием Ивановской обл. 14.05.1998) (повторно принят в прежней редакции 06.11.1998) ------------ Утратил силу или отменен {КонсультантПлюс}">
        <w:r>
          <w:rPr>
            <w:sz w:val="20"/>
            <w:color w:val="0000ff"/>
          </w:rPr>
          <w:t xml:space="preserve">Закон</w:t>
        </w:r>
      </w:hyperlink>
      <w:r>
        <w:rPr>
          <w:sz w:val="20"/>
        </w:rPr>
        <w:t xml:space="preserve"> Ивановской области "О внесении изменений в Закон Ивановской области "О социальном обслуживании граждан пожилого возраста и инвалидов в Ивановской области" от 13.11.1998 N 77-ОЗ;</w:t>
      </w:r>
    </w:p>
    <w:p>
      <w:pPr>
        <w:pStyle w:val="0"/>
        <w:spacing w:before="200" w:line-rule="auto"/>
        <w:ind w:firstLine="540"/>
        <w:jc w:val="both"/>
      </w:pPr>
      <w:hyperlink w:history="0" r:id="rId81" w:tooltip="Закон Ивановской области от 19.11.2001 N 74-ОЗ &quot;О внесении изменения в Закон Ивановской области &quot;О социальном обслуживании граждан пожилого возраста и инвалидов в Ивановской области&quot; (принят Законодательным Собранием Ивановской обл. 25.10.2001) ------------ Утратил силу или отменен {КонсультантПлюс}">
        <w:r>
          <w:rPr>
            <w:sz w:val="20"/>
            <w:color w:val="0000ff"/>
          </w:rPr>
          <w:t xml:space="preserve">Закон</w:t>
        </w:r>
      </w:hyperlink>
      <w:r>
        <w:rPr>
          <w:sz w:val="20"/>
        </w:rPr>
        <w:t xml:space="preserve"> Ивановской области "О внесении изменения в Закон Ивановской области "О социальном обслуживании граждан пожилого возраста и инвалидов в Ивановской области" от 19.11.2001 N 74-ОЗ;</w:t>
      </w:r>
    </w:p>
    <w:p>
      <w:pPr>
        <w:pStyle w:val="0"/>
        <w:spacing w:before="200" w:line-rule="auto"/>
        <w:ind w:firstLine="540"/>
        <w:jc w:val="both"/>
      </w:pPr>
      <w:hyperlink w:history="0" r:id="rId82" w:tooltip="Закон Ивановской области от 19.12.2002 N 95-ОЗ &quot;О приведении законов Ивановской области, регулирующих правовое положение иностранных граждан и лиц без гражданства, в соответствие с федеральным законодательством&quot; (принят Законодательным Собранием Ивановской обл. 28.11.2002) ------------ Недействующая редакция {КонсультантПлюс}">
        <w:r>
          <w:rPr>
            <w:sz w:val="20"/>
            <w:color w:val="0000ff"/>
          </w:rPr>
          <w:t xml:space="preserve">статью 2</w:t>
        </w:r>
      </w:hyperlink>
      <w:r>
        <w:rPr>
          <w:sz w:val="20"/>
        </w:rPr>
        <w:t xml:space="preserve"> Закона Ивановской области "О приведении законов Ивановской области, регулирующих правовое положение иностранных граждан и лиц без гражданства, в соответствие с федеральным законодательством" от 19.12.2002 N 95-ОЗ.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Ивановской области</w:t>
      </w:r>
    </w:p>
    <w:p>
      <w:pPr>
        <w:pStyle w:val="0"/>
        <w:jc w:val="right"/>
      </w:pPr>
      <w:r>
        <w:rPr>
          <w:sz w:val="20"/>
        </w:rPr>
        <w:t xml:space="preserve">В.И.ТИХОНОВ</w:t>
      </w:r>
    </w:p>
    <w:p>
      <w:pPr>
        <w:pStyle w:val="0"/>
      </w:pPr>
      <w:r>
        <w:rPr>
          <w:sz w:val="20"/>
        </w:rPr>
        <w:t xml:space="preserve">г. Иваново</w:t>
      </w:r>
    </w:p>
    <w:p>
      <w:pPr>
        <w:pStyle w:val="0"/>
        <w:spacing w:before="200" w:line-rule="auto"/>
      </w:pPr>
      <w:r>
        <w:rPr>
          <w:sz w:val="20"/>
        </w:rPr>
        <w:t xml:space="preserve">25 февраля 2005 года</w:t>
      </w:r>
    </w:p>
    <w:p>
      <w:pPr>
        <w:pStyle w:val="0"/>
        <w:spacing w:before="200" w:line-rule="auto"/>
      </w:pPr>
      <w:r>
        <w:rPr>
          <w:sz w:val="20"/>
        </w:rPr>
        <w:t xml:space="preserve">N 59-ОЗ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от 25.02.2005 N 59-ОЗ</w:t>
      </w:r>
    </w:p>
    <w:p>
      <w:pPr>
        <w:pStyle w:val="0"/>
      </w:pPr>
      <w:r>
        <w:rPr>
          <w:sz w:val="20"/>
        </w:rPr>
      </w:r>
    </w:p>
    <w:p>
      <w:pPr>
        <w:pStyle w:val="2"/>
        <w:jc w:val="center"/>
      </w:pPr>
      <w:r>
        <w:rPr>
          <w:sz w:val="20"/>
        </w:rPr>
        <w:t xml:space="preserve">МЕТОДИКА</w:t>
      </w:r>
    </w:p>
    <w:p>
      <w:pPr>
        <w:pStyle w:val="2"/>
        <w:jc w:val="center"/>
      </w:pPr>
      <w:r>
        <w:rPr>
          <w:sz w:val="20"/>
        </w:rPr>
        <w:t xml:space="preserve">РАСПРЕДЕЛЕНИЯ СУБВЕНЦИЙ, ВЫДЕЛЯЕМЫХ ИЗ ОБЛАСТНОГО ФОНДА</w:t>
      </w:r>
    </w:p>
    <w:p>
      <w:pPr>
        <w:pStyle w:val="2"/>
        <w:jc w:val="center"/>
      </w:pPr>
      <w:r>
        <w:rPr>
          <w:sz w:val="20"/>
        </w:rPr>
        <w:t xml:space="preserve">КОМПЕНСАЦИЙ БЮДЖЕТАМ МУНИЦИПАЛЬНЫХ ОБРАЗОВАНИЙ</w:t>
      </w:r>
    </w:p>
    <w:p>
      <w:pPr>
        <w:pStyle w:val="2"/>
        <w:jc w:val="center"/>
      </w:pPr>
      <w:r>
        <w:rPr>
          <w:sz w:val="20"/>
        </w:rPr>
        <w:t xml:space="preserve">НА ОСУЩЕСТВЛЕНИЕ ГОСУДАРСТВЕННЫХ ПОЛНОМОЧИЙ</w:t>
      </w:r>
    </w:p>
    <w:p>
      <w:pPr>
        <w:pStyle w:val="2"/>
        <w:jc w:val="center"/>
      </w:pPr>
      <w:r>
        <w:rPr>
          <w:sz w:val="20"/>
        </w:rPr>
        <w:t xml:space="preserve">ПО СОЦИАЛЬНОМУ ОБСЛУЖИВАНИЮ НАСЕЛЕНИЯ</w:t>
      </w:r>
    </w:p>
    <w:p>
      <w:pPr>
        <w:pStyle w:val="0"/>
        <w:jc w:val="center"/>
      </w:pPr>
      <w:r>
        <w:rPr>
          <w:sz w:val="20"/>
        </w:rPr>
      </w:r>
    </w:p>
    <w:p>
      <w:pPr>
        <w:pStyle w:val="0"/>
        <w:ind w:firstLine="540"/>
        <w:jc w:val="both"/>
      </w:pPr>
      <w:r>
        <w:rPr>
          <w:sz w:val="20"/>
        </w:rPr>
        <w:t xml:space="preserve">Утратила силу. - </w:t>
      </w:r>
      <w:hyperlink w:history="0" r:id="rId83" w:tooltip="Закон Ивановской области от 09.01.2007 N 14-ОЗ (ред. от 03.03.2022) &quot;О внесении изменений в законодательные акты Ивановской области и признании утратившими силу некоторых законодательных актов Ивановской области в связи с разграничением полномочий в сфере социальной защиты населения&quot; (принят Ивановской областной Думой 27.12.2006) {КонсультантПлюс}">
        <w:r>
          <w:rPr>
            <w:sz w:val="20"/>
            <w:color w:val="0000ff"/>
          </w:rPr>
          <w:t xml:space="preserve">Закон</w:t>
        </w:r>
      </w:hyperlink>
      <w:r>
        <w:rPr>
          <w:sz w:val="20"/>
        </w:rPr>
        <w:t xml:space="preserve"> Ивановской области от 09.01.2007 N 14-ОЗ.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от 25.02.2005 N 59-ОЗ</w:t>
      </w:r>
    </w:p>
    <w:p>
      <w:pPr>
        <w:pStyle w:val="0"/>
        <w:jc w:val="right"/>
      </w:pPr>
      <w:r>
        <w:rPr>
          <w:sz w:val="20"/>
        </w:rPr>
      </w:r>
    </w:p>
    <w:p>
      <w:pPr>
        <w:pStyle w:val="2"/>
        <w:jc w:val="center"/>
      </w:pPr>
      <w:r>
        <w:rPr>
          <w:sz w:val="20"/>
        </w:rPr>
        <w:t xml:space="preserve">МЕТОДИКА</w:t>
      </w:r>
    </w:p>
    <w:p>
      <w:pPr>
        <w:pStyle w:val="2"/>
        <w:jc w:val="center"/>
      </w:pPr>
      <w:r>
        <w:rPr>
          <w:sz w:val="20"/>
        </w:rPr>
        <w:t xml:space="preserve">РАСПРЕДЕЛЕНИЯ СУБВЕНЦИЙ, ВЫДЕЛЯЕМЫХ ИЗ ОБЛАСТНОГО ФОНДА</w:t>
      </w:r>
    </w:p>
    <w:p>
      <w:pPr>
        <w:pStyle w:val="2"/>
        <w:jc w:val="center"/>
      </w:pPr>
      <w:r>
        <w:rPr>
          <w:sz w:val="20"/>
        </w:rPr>
        <w:t xml:space="preserve">КОМПЕНСАЦИЙ БЮДЖЕТАМ МУНИЦИПАЛЬНЫХ ОБРАЗОВАНИЙ</w:t>
      </w:r>
    </w:p>
    <w:p>
      <w:pPr>
        <w:pStyle w:val="2"/>
        <w:jc w:val="center"/>
      </w:pPr>
      <w:r>
        <w:rPr>
          <w:sz w:val="20"/>
        </w:rPr>
        <w:t xml:space="preserve">НА ОСУЩЕСТВЛЕНИЕ ГОСУДАРСТВЕННЫХ ПОЛНОМОЧИЙ</w:t>
      </w:r>
    </w:p>
    <w:p>
      <w:pPr>
        <w:pStyle w:val="2"/>
        <w:jc w:val="center"/>
      </w:pPr>
      <w:r>
        <w:rPr>
          <w:sz w:val="20"/>
        </w:rPr>
        <w:t xml:space="preserve">ПО ПРЕДОСТАВЛЕНИЮ МЕР СОЦИАЛЬНОЙ ПОДДЕРЖКИ</w:t>
      </w:r>
    </w:p>
    <w:p>
      <w:pPr>
        <w:pStyle w:val="2"/>
        <w:jc w:val="center"/>
      </w:pPr>
      <w:r>
        <w:rPr>
          <w:sz w:val="20"/>
        </w:rPr>
        <w:t xml:space="preserve">МНОГОДЕТНЫМ СЕМЬЯМ</w:t>
      </w:r>
    </w:p>
    <w:p>
      <w:pPr>
        <w:pStyle w:val="0"/>
        <w:jc w:val="center"/>
      </w:pPr>
      <w:r>
        <w:rPr>
          <w:sz w:val="20"/>
        </w:rPr>
      </w:r>
    </w:p>
    <w:p>
      <w:pPr>
        <w:pStyle w:val="0"/>
        <w:ind w:firstLine="540"/>
        <w:jc w:val="both"/>
      </w:pPr>
      <w:r>
        <w:rPr>
          <w:sz w:val="20"/>
        </w:rPr>
        <w:t xml:space="preserve">Утратила силу. - </w:t>
      </w:r>
      <w:hyperlink w:history="0" r:id="rId84" w:tooltip="Закон Ивановской области от 09.01.2007 N 14-ОЗ (ред. от 03.03.2022) &quot;О внесении изменений в законодательные акты Ивановской области и признании утратившими силу некоторых законодательных актов Ивановской области в связи с разграничением полномочий в сфере социальной защиты населения&quot; (принят Ивановской областной Думой 27.12.2006) {КонсультантПлюс}">
        <w:r>
          <w:rPr>
            <w:sz w:val="20"/>
            <w:color w:val="0000ff"/>
          </w:rPr>
          <w:t xml:space="preserve">Закон</w:t>
        </w:r>
      </w:hyperlink>
      <w:r>
        <w:rPr>
          <w:sz w:val="20"/>
        </w:rPr>
        <w:t xml:space="preserve"> Ивановской области от 09.01.2007 N 14-ОЗ.</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Ивановской области</w:t>
      </w:r>
    </w:p>
    <w:p>
      <w:pPr>
        <w:pStyle w:val="0"/>
        <w:jc w:val="right"/>
      </w:pPr>
      <w:r>
        <w:rPr>
          <w:sz w:val="20"/>
        </w:rPr>
        <w:t xml:space="preserve">"О социальном обслуживании граждан</w:t>
      </w:r>
    </w:p>
    <w:p>
      <w:pPr>
        <w:pStyle w:val="0"/>
        <w:jc w:val="right"/>
      </w:pPr>
      <w:r>
        <w:rPr>
          <w:sz w:val="20"/>
        </w:rPr>
        <w:t xml:space="preserve">и социальной поддержке отдельных категорий</w:t>
      </w:r>
    </w:p>
    <w:p>
      <w:pPr>
        <w:pStyle w:val="0"/>
        <w:jc w:val="right"/>
      </w:pPr>
      <w:r>
        <w:rPr>
          <w:sz w:val="20"/>
        </w:rPr>
        <w:t xml:space="preserve">граждан в Ивановской области"</w:t>
      </w:r>
    </w:p>
    <w:p>
      <w:pPr>
        <w:pStyle w:val="0"/>
        <w:jc w:val="right"/>
      </w:pPr>
      <w:r>
        <w:rPr>
          <w:sz w:val="20"/>
        </w:rPr>
        <w:t xml:space="preserve">от 25.02.2005 N 59-ОЗ</w:t>
      </w:r>
    </w:p>
    <w:p>
      <w:pPr>
        <w:pStyle w:val="0"/>
      </w:pPr>
      <w:r>
        <w:rPr>
          <w:sz w:val="20"/>
        </w:rPr>
      </w:r>
    </w:p>
    <w:bookmarkStart w:id="252" w:name="P252"/>
    <w:bookmarkEnd w:id="252"/>
    <w:p>
      <w:pPr>
        <w:pStyle w:val="2"/>
        <w:jc w:val="center"/>
      </w:pPr>
      <w:r>
        <w:rPr>
          <w:sz w:val="20"/>
        </w:rPr>
        <w:t xml:space="preserve">ПЕРЕЧЕНЬ</w:t>
      </w:r>
    </w:p>
    <w:p>
      <w:pPr>
        <w:pStyle w:val="2"/>
        <w:jc w:val="center"/>
      </w:pPr>
      <w:r>
        <w:rPr>
          <w:sz w:val="20"/>
        </w:rPr>
        <w:t xml:space="preserve">СОЦИАЛЬНЫХ УСЛУГ, ПРЕДОСТАВЛЯЕМЫХ ПОСТАВЩИКАМИ</w:t>
      </w:r>
    </w:p>
    <w:p>
      <w:pPr>
        <w:pStyle w:val="2"/>
        <w:jc w:val="center"/>
      </w:pPr>
      <w:r>
        <w:rPr>
          <w:sz w:val="20"/>
        </w:rPr>
        <w:t xml:space="preserve">СОЦИАЛЬНЫХ УСЛУГ В ИВАНОВСКОЙ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5" w:tooltip="Закон Ивановской области от 19.11.2014 N 91-ОЗ &quot;О внесении изменений в Закон Ивановской области &quot;О социальном обслуживании населения и социальной поддержке отдельных категорий граждан в Ивановской области&quot; (принят Ивановской областной Думой 13.11.2014) {КонсультантПлюс}">
              <w:r>
                <w:rPr>
                  <w:sz w:val="20"/>
                  <w:color w:val="0000ff"/>
                </w:rPr>
                <w:t xml:space="preserve">Законом</w:t>
              </w:r>
            </w:hyperlink>
            <w:r>
              <w:rPr>
                <w:sz w:val="20"/>
                <w:color w:val="392c69"/>
              </w:rPr>
              <w:t xml:space="preserve"> Ивановской области от 19.11.2014 N 91-ОЗ;</w:t>
            </w:r>
          </w:p>
          <w:p>
            <w:pPr>
              <w:pStyle w:val="0"/>
              <w:jc w:val="center"/>
            </w:pPr>
            <w:r>
              <w:rPr>
                <w:sz w:val="20"/>
                <w:color w:val="392c69"/>
              </w:rPr>
              <w:t xml:space="preserve">в ред. Законов Ивановской области от 03.07.2015 </w:t>
            </w:r>
            <w:hyperlink w:history="0" r:id="rId86" w:tooltip="Закон Ивановской области от 03.07.2015 N 60-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5.06.2015)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от 09.11.2017 </w:t>
            </w:r>
            <w:hyperlink w:history="0" r:id="rId87"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N 77-ОЗ</w:t>
              </w:r>
            </w:hyperlink>
            <w:r>
              <w:rPr>
                <w:sz w:val="20"/>
                <w:color w:val="392c69"/>
              </w:rPr>
              <w:t xml:space="preserve">, от 25.12.2020 </w:t>
            </w:r>
            <w:hyperlink w:history="0" r:id="rId88" w:tooltip="Закон Ивановской области от 25.12.2020 N 91-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1.12.2020) {КонсультантПлюс}">
              <w:r>
                <w:rPr>
                  <w:sz w:val="20"/>
                  <w:color w:val="0000ff"/>
                </w:rPr>
                <w:t xml:space="preserve">N 91-ОЗ</w:t>
              </w:r>
            </w:hyperlink>
            <w:r>
              <w:rPr>
                <w:sz w:val="20"/>
                <w:color w:val="392c69"/>
              </w:rPr>
              <w:t xml:space="preserve">, от 20.11.2023 </w:t>
            </w:r>
            <w:hyperlink w:history="0" r:id="rId89"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N 57-ОЗ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Социально-бытовые услуги:</w:t>
      </w:r>
    </w:p>
    <w:p>
      <w:pPr>
        <w:pStyle w:val="0"/>
        <w:spacing w:before="200" w:line-rule="auto"/>
        <w:ind w:firstLine="540"/>
        <w:jc w:val="both"/>
      </w:pPr>
      <w:r>
        <w:rPr>
          <w:sz w:val="20"/>
        </w:rPr>
        <w:t xml:space="preserve">1.1. В стационарной форме социального обслуживания:</w:t>
      </w:r>
    </w:p>
    <w:p>
      <w:pPr>
        <w:pStyle w:val="0"/>
        <w:spacing w:before="200" w:line-rule="auto"/>
        <w:ind w:firstLine="540"/>
        <w:jc w:val="both"/>
      </w:pPr>
      <w:r>
        <w:rPr>
          <w:sz w:val="20"/>
        </w:rPr>
        <w:t xml:space="preserve">а) предоставление площади жилых помещений согласно утвержденным нормативам;</w:t>
      </w:r>
    </w:p>
    <w:p>
      <w:pPr>
        <w:pStyle w:val="0"/>
        <w:spacing w:before="200" w:line-rule="auto"/>
        <w:ind w:firstLine="540"/>
        <w:jc w:val="both"/>
      </w:pPr>
      <w:r>
        <w:rPr>
          <w:sz w:val="20"/>
        </w:rPr>
        <w:t xml:space="preserve">б) обеспечение питанием согласно утвержденным нормативам;</w:t>
      </w:r>
    </w:p>
    <w:p>
      <w:pPr>
        <w:pStyle w:val="0"/>
        <w:spacing w:before="200" w:line-rule="auto"/>
        <w:ind w:firstLine="540"/>
        <w:jc w:val="both"/>
      </w:pPr>
      <w:r>
        <w:rPr>
          <w:sz w:val="20"/>
        </w:rPr>
        <w:t xml:space="preserve">в) обеспечение мягким инвентарем (одежда, обувь, нательное белье и постельные принадлежности) согласно утвержденным нормативам;</w:t>
      </w:r>
    </w:p>
    <w:p>
      <w:pPr>
        <w:pStyle w:val="0"/>
        <w:spacing w:before="200" w:line-rule="auto"/>
        <w:ind w:firstLine="540"/>
        <w:jc w:val="both"/>
      </w:pPr>
      <w:r>
        <w:rPr>
          <w:sz w:val="20"/>
        </w:rPr>
        <w:t xml:space="preserve">г) уборка жилых помещений;</w:t>
      </w:r>
    </w:p>
    <w:p>
      <w:pPr>
        <w:pStyle w:val="0"/>
        <w:spacing w:before="200" w:line-rule="auto"/>
        <w:ind w:firstLine="540"/>
        <w:jc w:val="both"/>
      </w:pPr>
      <w:r>
        <w:rPr>
          <w:sz w:val="20"/>
        </w:rPr>
        <w:t xml:space="preserve">д) организация досуга и отдыха, в том числе обеспечение книгами, журналами, газетами, настольными играми;</w:t>
      </w:r>
    </w:p>
    <w:p>
      <w:pPr>
        <w:pStyle w:val="0"/>
        <w:spacing w:before="200" w:line-rule="auto"/>
        <w:ind w:firstLine="540"/>
        <w:jc w:val="both"/>
      </w:pPr>
      <w:r>
        <w:rPr>
          <w:sz w:val="20"/>
        </w:rPr>
        <w:t xml:space="preserve">е) предоставление гигиенических услуг (ванна, душ, баня, при необходимости обтирание, стрижка ногтей и волос) лицам, не способным по состоянию здоровья самостоятельно выполнять их;</w:t>
      </w:r>
    </w:p>
    <w:p>
      <w:pPr>
        <w:pStyle w:val="0"/>
        <w:spacing w:before="200" w:line-rule="auto"/>
        <w:ind w:firstLine="540"/>
        <w:jc w:val="both"/>
      </w:pPr>
      <w:r>
        <w:rPr>
          <w:sz w:val="20"/>
        </w:rPr>
        <w:t xml:space="preserve">ж) организация стирки личной одежды и белья обслуживаемых лиц;</w:t>
      </w:r>
    </w:p>
    <w:p>
      <w:pPr>
        <w:pStyle w:val="0"/>
        <w:spacing w:before="200" w:line-rule="auto"/>
        <w:ind w:firstLine="540"/>
        <w:jc w:val="both"/>
      </w:pPr>
      <w:r>
        <w:rPr>
          <w:sz w:val="20"/>
        </w:rPr>
        <w:t xml:space="preserve">з) оказание помощи в написании писем;</w:t>
      </w:r>
    </w:p>
    <w:p>
      <w:pPr>
        <w:pStyle w:val="0"/>
        <w:spacing w:before="200" w:line-rule="auto"/>
        <w:ind w:firstLine="540"/>
        <w:jc w:val="both"/>
      </w:pPr>
      <w:r>
        <w:rPr>
          <w:sz w:val="20"/>
        </w:rPr>
        <w:t xml:space="preserve">и) отправка за счет средств получателя социальных услуг почтовой корреспонденции;</w:t>
      </w:r>
    </w:p>
    <w:p>
      <w:pPr>
        <w:pStyle w:val="0"/>
        <w:spacing w:before="200" w:line-rule="auto"/>
        <w:ind w:firstLine="540"/>
        <w:jc w:val="both"/>
      </w:pPr>
      <w:r>
        <w:rPr>
          <w:sz w:val="20"/>
        </w:rPr>
        <w:t xml:space="preserve">к) обеспечение при выписке из организаций социального обслуживания Ивановской области одеждой, обувью (по сезону) согласно утвержденным нормативам;</w:t>
      </w:r>
    </w:p>
    <w:p>
      <w:pPr>
        <w:pStyle w:val="0"/>
        <w:spacing w:before="200" w:line-rule="auto"/>
        <w:ind w:firstLine="540"/>
        <w:jc w:val="both"/>
      </w:pPr>
      <w:r>
        <w:rPr>
          <w:sz w:val="20"/>
        </w:rPr>
        <w:t xml:space="preserve">л) обеспечение сохранности личных вещей и ценностей;</w:t>
      </w:r>
    </w:p>
    <w:p>
      <w:pPr>
        <w:pStyle w:val="0"/>
        <w:spacing w:before="200" w:line-rule="auto"/>
        <w:ind w:firstLine="540"/>
        <w:jc w:val="both"/>
      </w:pPr>
      <w:r>
        <w:rPr>
          <w:sz w:val="20"/>
        </w:rPr>
        <w:t xml:space="preserve">м) создание условий для отправления религиозных обрядов.</w:t>
      </w:r>
    </w:p>
    <w:p>
      <w:pPr>
        <w:pStyle w:val="0"/>
        <w:spacing w:before="200" w:line-rule="auto"/>
        <w:ind w:firstLine="540"/>
        <w:jc w:val="both"/>
      </w:pPr>
      <w:r>
        <w:rPr>
          <w:sz w:val="20"/>
        </w:rPr>
        <w:t xml:space="preserve">1.2. В полустационарной форме социального обслуживания:</w:t>
      </w:r>
    </w:p>
    <w:p>
      <w:pPr>
        <w:pStyle w:val="0"/>
        <w:spacing w:before="200" w:line-rule="auto"/>
        <w:ind w:firstLine="540"/>
        <w:jc w:val="both"/>
      </w:pPr>
      <w:r>
        <w:rPr>
          <w:sz w:val="20"/>
        </w:rPr>
        <w:t xml:space="preserve">а) предоставление площади жилых помещений согласно утвержденным нормативам;</w:t>
      </w:r>
    </w:p>
    <w:p>
      <w:pPr>
        <w:pStyle w:val="0"/>
        <w:spacing w:before="200" w:line-rule="auto"/>
        <w:ind w:firstLine="540"/>
        <w:jc w:val="both"/>
      </w:pPr>
      <w:r>
        <w:rPr>
          <w:sz w:val="20"/>
        </w:rPr>
        <w:t xml:space="preserve">б) обеспечение питанием согласно утвержденным нормативам;</w:t>
      </w:r>
    </w:p>
    <w:p>
      <w:pPr>
        <w:pStyle w:val="0"/>
        <w:spacing w:before="200" w:line-rule="auto"/>
        <w:ind w:firstLine="540"/>
        <w:jc w:val="both"/>
      </w:pPr>
      <w:r>
        <w:rPr>
          <w:sz w:val="20"/>
        </w:rPr>
        <w:t xml:space="preserve">в) обеспечение мягким инвентарем (полотенца, постельные принадлежности) согласно утвержденным нормативам;</w:t>
      </w:r>
    </w:p>
    <w:p>
      <w:pPr>
        <w:pStyle w:val="0"/>
        <w:spacing w:before="200" w:line-rule="auto"/>
        <w:ind w:firstLine="540"/>
        <w:jc w:val="both"/>
      </w:pPr>
      <w:r>
        <w:rPr>
          <w:sz w:val="20"/>
        </w:rPr>
        <w:t xml:space="preserve">г) уборка жилых помещений;</w:t>
      </w:r>
    </w:p>
    <w:p>
      <w:pPr>
        <w:pStyle w:val="0"/>
        <w:spacing w:before="200" w:line-rule="auto"/>
        <w:ind w:firstLine="540"/>
        <w:jc w:val="both"/>
      </w:pPr>
      <w:r>
        <w:rPr>
          <w:sz w:val="20"/>
        </w:rPr>
        <w:t xml:space="preserve">д) организация досуга и отдыха, в том числе обеспечение книгами, журналами, газетами, настольными играми;</w:t>
      </w:r>
    </w:p>
    <w:p>
      <w:pPr>
        <w:pStyle w:val="0"/>
        <w:spacing w:before="200" w:line-rule="auto"/>
        <w:ind w:firstLine="540"/>
        <w:jc w:val="both"/>
      </w:pPr>
      <w:r>
        <w:rPr>
          <w:sz w:val="20"/>
        </w:rPr>
        <w:t xml:space="preserve">е) кратковременный присмотр за детьми;</w:t>
      </w:r>
    </w:p>
    <w:p>
      <w:pPr>
        <w:pStyle w:val="0"/>
        <w:spacing w:before="200" w:line-rule="auto"/>
        <w:ind w:firstLine="540"/>
        <w:jc w:val="both"/>
      </w:pPr>
      <w:r>
        <w:rPr>
          <w:sz w:val="20"/>
        </w:rPr>
        <w:t xml:space="preserve">ж) проведение культурной и информационно-обучающей работы: лекции, клубы по интересам, информационные встречи.</w:t>
      </w:r>
    </w:p>
    <w:p>
      <w:pPr>
        <w:pStyle w:val="0"/>
        <w:spacing w:before="200" w:line-rule="auto"/>
        <w:ind w:firstLine="540"/>
        <w:jc w:val="both"/>
      </w:pPr>
      <w:r>
        <w:rPr>
          <w:sz w:val="20"/>
        </w:rPr>
        <w:t xml:space="preserve">1.3. В форме социального обслуживания на дому:</w:t>
      </w:r>
    </w:p>
    <w:p>
      <w:pPr>
        <w:pStyle w:val="0"/>
        <w:spacing w:before="200" w:line-rule="auto"/>
        <w:ind w:firstLine="540"/>
        <w:jc w:val="both"/>
      </w:pPr>
      <w:r>
        <w:rPr>
          <w:sz w:val="20"/>
        </w:rPr>
        <w:t xml:space="preserve">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0"/>
        <w:spacing w:before="200" w:line-rule="auto"/>
        <w:ind w:firstLine="540"/>
        <w:jc w:val="both"/>
      </w:pPr>
      <w:r>
        <w:rPr>
          <w:sz w:val="20"/>
        </w:rPr>
        <w:t xml:space="preserve">б) помощь в приготовлении пищи;</w:t>
      </w:r>
    </w:p>
    <w:p>
      <w:pPr>
        <w:pStyle w:val="0"/>
        <w:spacing w:before="200" w:line-rule="auto"/>
        <w:ind w:firstLine="540"/>
        <w:jc w:val="both"/>
      </w:pPr>
      <w:r>
        <w:rPr>
          <w:sz w:val="20"/>
        </w:rPr>
        <w:t xml:space="preserve">в) кормление лиц, не способных к самостоятельному употреблению пищи;</w:t>
      </w:r>
    </w:p>
    <w:p>
      <w:pPr>
        <w:pStyle w:val="0"/>
        <w:spacing w:before="200" w:line-rule="auto"/>
        <w:ind w:firstLine="540"/>
        <w:jc w:val="both"/>
      </w:pPr>
      <w:r>
        <w:rPr>
          <w:sz w:val="20"/>
        </w:rPr>
        <w:t xml:space="preserve">г) оплата за счет средств получателя социальных услуг жилищно-коммунальных услуг и услуг связи;</w:t>
      </w:r>
    </w:p>
    <w:p>
      <w:pPr>
        <w:pStyle w:val="0"/>
        <w:spacing w:before="200" w:line-rule="auto"/>
        <w:ind w:firstLine="540"/>
        <w:jc w:val="both"/>
      </w:pPr>
      <w:r>
        <w:rPr>
          <w:sz w:val="20"/>
        </w:rPr>
        <w:t xml:space="preserve">д) сдача за счет средств получателя социальных услуг вещей в стирку, химчистку, ремонт, обратная их доставка;</w:t>
      </w:r>
    </w:p>
    <w:p>
      <w:pPr>
        <w:pStyle w:val="0"/>
        <w:spacing w:before="200" w:line-rule="auto"/>
        <w:ind w:firstLine="540"/>
        <w:jc w:val="both"/>
      </w:pPr>
      <w:r>
        <w:rPr>
          <w:sz w:val="20"/>
        </w:rPr>
        <w:t xml:space="preserve">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pPr>
        <w:pStyle w:val="0"/>
        <w:spacing w:before="200" w:line-rule="auto"/>
        <w:ind w:firstLine="540"/>
        <w:jc w:val="both"/>
      </w:pPr>
      <w:r>
        <w:rPr>
          <w:sz w:val="20"/>
        </w:rPr>
        <w:t xml:space="preserve">ж) организация помощи в проведении ремонта жилых помещений;</w:t>
      </w:r>
    </w:p>
    <w:p>
      <w:pPr>
        <w:pStyle w:val="0"/>
        <w:spacing w:before="200" w:line-rule="auto"/>
        <w:ind w:firstLine="540"/>
        <w:jc w:val="both"/>
      </w:pPr>
      <w:r>
        <w:rPr>
          <w:sz w:val="20"/>
        </w:rPr>
        <w:t xml:space="preserve">з) кратковременный присмотр за детьми;</w:t>
      </w:r>
    </w:p>
    <w:p>
      <w:pPr>
        <w:pStyle w:val="0"/>
        <w:spacing w:before="200" w:line-rule="auto"/>
        <w:ind w:firstLine="540"/>
        <w:jc w:val="both"/>
      </w:pPr>
      <w:r>
        <w:rPr>
          <w:sz w:val="20"/>
        </w:rPr>
        <w:t xml:space="preserve">и) предоставление гигиенических услуг (обтирание, гигиенические ванны, стрижка ногтей, причесывание) лицам, не способным по состоянию здоровья самостоятельно выполнять их;</w:t>
      </w:r>
    </w:p>
    <w:p>
      <w:pPr>
        <w:pStyle w:val="0"/>
        <w:spacing w:before="200" w:line-rule="auto"/>
        <w:ind w:firstLine="540"/>
        <w:jc w:val="both"/>
      </w:pPr>
      <w:r>
        <w:rPr>
          <w:sz w:val="20"/>
        </w:rPr>
        <w:t xml:space="preserve">к) отправка за счет средств получателя социальных услуг почтовой корреспонденции;</w:t>
      </w:r>
    </w:p>
    <w:p>
      <w:pPr>
        <w:pStyle w:val="0"/>
        <w:spacing w:before="200" w:line-rule="auto"/>
        <w:ind w:firstLine="540"/>
        <w:jc w:val="both"/>
      </w:pPr>
      <w:r>
        <w:rPr>
          <w:sz w:val="20"/>
        </w:rPr>
        <w:t xml:space="preserve">л) оказание помощи в написании писем;</w:t>
      </w:r>
    </w:p>
    <w:p>
      <w:pPr>
        <w:pStyle w:val="0"/>
        <w:spacing w:before="200" w:line-rule="auto"/>
        <w:ind w:firstLine="540"/>
        <w:jc w:val="both"/>
      </w:pPr>
      <w:r>
        <w:rPr>
          <w:sz w:val="20"/>
        </w:rPr>
        <w:t xml:space="preserve">м) посещение обслуживаемых граждан в период оказания им медицинской помощи в стационарных условиях;</w:t>
      </w:r>
    </w:p>
    <w:p>
      <w:pPr>
        <w:pStyle w:val="0"/>
        <w:jc w:val="both"/>
      </w:pPr>
      <w:r>
        <w:rPr>
          <w:sz w:val="20"/>
        </w:rPr>
        <w:t xml:space="preserve">(пп. "м" в ред. </w:t>
      </w:r>
      <w:hyperlink w:history="0" r:id="rId90" w:tooltip="Закон Ивановской области от 03.07.2015 N 60-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5.06.2015) {КонсультантПлюс}">
        <w:r>
          <w:rPr>
            <w:sz w:val="20"/>
            <w:color w:val="0000ff"/>
          </w:rPr>
          <w:t xml:space="preserve">Закона</w:t>
        </w:r>
      </w:hyperlink>
      <w:r>
        <w:rPr>
          <w:sz w:val="20"/>
        </w:rPr>
        <w:t xml:space="preserve"> Ивановской области от 03.07.2015 N 60-ОЗ)</w:t>
      </w:r>
    </w:p>
    <w:p>
      <w:pPr>
        <w:pStyle w:val="0"/>
        <w:spacing w:before="200" w:line-rule="auto"/>
        <w:ind w:firstLine="540"/>
        <w:jc w:val="both"/>
      </w:pPr>
      <w:r>
        <w:rPr>
          <w:sz w:val="20"/>
        </w:rPr>
        <w:t xml:space="preserve">н) уборка жилых помещений.</w:t>
      </w:r>
    </w:p>
    <w:p>
      <w:pPr>
        <w:pStyle w:val="0"/>
        <w:jc w:val="both"/>
      </w:pPr>
      <w:r>
        <w:rPr>
          <w:sz w:val="20"/>
        </w:rPr>
        <w:t xml:space="preserve">(пп. "н" введен </w:t>
      </w:r>
      <w:hyperlink w:history="0" r:id="rId91" w:tooltip="Закон Ивановской области от 03.07.2015 N 60-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5.06.2015) {КонсультантПлюс}">
        <w:r>
          <w:rPr>
            <w:sz w:val="20"/>
            <w:color w:val="0000ff"/>
          </w:rPr>
          <w:t xml:space="preserve">Законом</w:t>
        </w:r>
      </w:hyperlink>
      <w:r>
        <w:rPr>
          <w:sz w:val="20"/>
        </w:rPr>
        <w:t xml:space="preserve"> Ивановской области от 03.07.2015 N 60-ОЗ)</w:t>
      </w:r>
    </w:p>
    <w:p>
      <w:pPr>
        <w:pStyle w:val="0"/>
        <w:spacing w:before="200" w:line-rule="auto"/>
        <w:ind w:firstLine="540"/>
        <w:jc w:val="both"/>
      </w:pPr>
      <w:r>
        <w:rPr>
          <w:sz w:val="20"/>
        </w:rPr>
        <w:t xml:space="preserve">2. Социально-медицинские услуги:</w:t>
      </w:r>
    </w:p>
    <w:p>
      <w:pPr>
        <w:pStyle w:val="0"/>
        <w:spacing w:before="200" w:line-rule="auto"/>
        <w:ind w:firstLine="540"/>
        <w:jc w:val="both"/>
      </w:pPr>
      <w:r>
        <w:rPr>
          <w:sz w:val="20"/>
        </w:rPr>
        <w:t xml:space="preserve">2.1. В стационарной форме социального обслуживания:</w:t>
      </w:r>
    </w:p>
    <w:p>
      <w:pPr>
        <w:pStyle w:val="0"/>
        <w:spacing w:before="200" w:line-rule="auto"/>
        <w:ind w:firstLine="540"/>
        <w:jc w:val="both"/>
      </w:pPr>
      <w:r>
        <w:rPr>
          <w:sz w:val="20"/>
        </w:rPr>
        <w:t xml:space="preserve">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spacing w:before="200" w:line-rule="auto"/>
        <w:ind w:firstLine="540"/>
        <w:jc w:val="both"/>
      </w:pPr>
      <w:r>
        <w:rPr>
          <w:sz w:val="20"/>
        </w:rPr>
        <w:t xml:space="preserve">б) проведение оздоровительных мероприятий;</w:t>
      </w:r>
    </w:p>
    <w:p>
      <w:pPr>
        <w:pStyle w:val="0"/>
        <w:spacing w:before="200" w:line-rule="auto"/>
        <w:ind w:firstLine="540"/>
        <w:jc w:val="both"/>
      </w:pPr>
      <w:r>
        <w:rPr>
          <w:sz w:val="20"/>
        </w:rPr>
        <w:t xml:space="preserve">в) систематическое наблюдение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г) консультирование по социально-медицинским вопросам;</w:t>
      </w:r>
    </w:p>
    <w:p>
      <w:pPr>
        <w:pStyle w:val="0"/>
        <w:spacing w:before="200" w:line-rule="auto"/>
        <w:ind w:firstLine="540"/>
        <w:jc w:val="both"/>
      </w:pPr>
      <w:r>
        <w:rPr>
          <w:sz w:val="20"/>
        </w:rPr>
        <w:t xml:space="preserve">д) оказание первичной медико-санитарной помощи (доврачебная, врачебная) организациями социального обслуживания, имеющими лицензию на медицинскую деятельность, в объеме заявленных в лицензии видов деятельности;</w:t>
      </w:r>
    </w:p>
    <w:p>
      <w:pPr>
        <w:pStyle w:val="0"/>
        <w:spacing w:before="200" w:line-rule="auto"/>
        <w:ind w:firstLine="540"/>
        <w:jc w:val="both"/>
      </w:pPr>
      <w:r>
        <w:rPr>
          <w:sz w:val="20"/>
        </w:rPr>
        <w:t xml:space="preserve">е) содействие в проведении медико-социальной экспертизы;</w:t>
      </w:r>
    </w:p>
    <w:p>
      <w:pPr>
        <w:pStyle w:val="0"/>
        <w:spacing w:before="200" w:line-rule="auto"/>
        <w:ind w:firstLine="540"/>
        <w:jc w:val="both"/>
      </w:pPr>
      <w:r>
        <w:rPr>
          <w:sz w:val="20"/>
        </w:rPr>
        <w:t xml:space="preserve">ж) содействие в обеспечении техническими средствами реабилитации.</w:t>
      </w:r>
    </w:p>
    <w:p>
      <w:pPr>
        <w:pStyle w:val="0"/>
        <w:spacing w:before="200" w:line-rule="auto"/>
        <w:ind w:firstLine="540"/>
        <w:jc w:val="both"/>
      </w:pPr>
      <w:r>
        <w:rPr>
          <w:sz w:val="20"/>
        </w:rPr>
        <w:t xml:space="preserve">2.2. В полустационарной форме социального обслуживания:</w:t>
      </w:r>
    </w:p>
    <w:p>
      <w:pPr>
        <w:pStyle w:val="0"/>
        <w:spacing w:before="200" w:line-rule="auto"/>
        <w:ind w:firstLine="540"/>
        <w:jc w:val="both"/>
      </w:pPr>
      <w:r>
        <w:rPr>
          <w:sz w:val="20"/>
        </w:rPr>
        <w:t xml:space="preserve">а) проведение оздоровительных мероприятий;</w:t>
      </w:r>
    </w:p>
    <w:p>
      <w:pPr>
        <w:pStyle w:val="0"/>
        <w:spacing w:before="200" w:line-rule="auto"/>
        <w:ind w:firstLine="540"/>
        <w:jc w:val="both"/>
      </w:pPr>
      <w:r>
        <w:rPr>
          <w:sz w:val="20"/>
        </w:rPr>
        <w:t xml:space="preserve">б) консультирование по социально-медицинским вопросам;</w:t>
      </w:r>
    </w:p>
    <w:p>
      <w:pPr>
        <w:pStyle w:val="0"/>
        <w:spacing w:before="200" w:line-rule="auto"/>
        <w:ind w:firstLine="540"/>
        <w:jc w:val="both"/>
      </w:pPr>
      <w:r>
        <w:rPr>
          <w:sz w:val="20"/>
        </w:rPr>
        <w:t xml:space="preserve">в)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jc w:val="both"/>
      </w:pPr>
      <w:r>
        <w:rPr>
          <w:sz w:val="20"/>
        </w:rPr>
        <w:t xml:space="preserve">(пп. "в" введен </w:t>
      </w:r>
      <w:hyperlink w:history="0" r:id="rId92"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spacing w:before="200" w:line-rule="auto"/>
        <w:ind w:firstLine="540"/>
        <w:jc w:val="both"/>
      </w:pPr>
      <w:r>
        <w:rPr>
          <w:sz w:val="20"/>
        </w:rPr>
        <w:t xml:space="preserve">г) систематическое наблюдение за получателями социальных услуг для выявления отклонений в состоянии их здоровья;</w:t>
      </w:r>
    </w:p>
    <w:p>
      <w:pPr>
        <w:pStyle w:val="0"/>
        <w:jc w:val="both"/>
      </w:pPr>
      <w:r>
        <w:rPr>
          <w:sz w:val="20"/>
        </w:rPr>
        <w:t xml:space="preserve">(пп. "г" введен </w:t>
      </w:r>
      <w:hyperlink w:history="0" r:id="rId93"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spacing w:before="200" w:line-rule="auto"/>
        <w:ind w:firstLine="540"/>
        <w:jc w:val="both"/>
      </w:pPr>
      <w:r>
        <w:rPr>
          <w:sz w:val="20"/>
        </w:rPr>
        <w:t xml:space="preserve">д) оказание первичной доврачебной медико-санитарной помощи;</w:t>
      </w:r>
    </w:p>
    <w:p>
      <w:pPr>
        <w:pStyle w:val="0"/>
        <w:jc w:val="both"/>
      </w:pPr>
      <w:r>
        <w:rPr>
          <w:sz w:val="20"/>
        </w:rPr>
        <w:t xml:space="preserve">(пп. "д" введен </w:t>
      </w:r>
      <w:hyperlink w:history="0" r:id="rId94"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spacing w:before="200" w:line-rule="auto"/>
        <w:ind w:firstLine="540"/>
        <w:jc w:val="both"/>
      </w:pPr>
      <w:r>
        <w:rPr>
          <w:sz w:val="20"/>
        </w:rPr>
        <w:t xml:space="preserve">е) содействие в проведении медико-социальной экспертизы;</w:t>
      </w:r>
    </w:p>
    <w:p>
      <w:pPr>
        <w:pStyle w:val="0"/>
        <w:jc w:val="both"/>
      </w:pPr>
      <w:r>
        <w:rPr>
          <w:sz w:val="20"/>
        </w:rPr>
        <w:t xml:space="preserve">(пп. "е" введен </w:t>
      </w:r>
      <w:hyperlink w:history="0" r:id="rId95"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spacing w:before="200" w:line-rule="auto"/>
        <w:ind w:firstLine="540"/>
        <w:jc w:val="both"/>
      </w:pPr>
      <w:r>
        <w:rPr>
          <w:sz w:val="20"/>
        </w:rPr>
        <w:t xml:space="preserve">ж) содействие в обеспечении техническими средствами реабилитации.</w:t>
      </w:r>
    </w:p>
    <w:p>
      <w:pPr>
        <w:pStyle w:val="0"/>
        <w:jc w:val="both"/>
      </w:pPr>
      <w:r>
        <w:rPr>
          <w:sz w:val="20"/>
        </w:rPr>
        <w:t xml:space="preserve">(пп. "ж" введен </w:t>
      </w:r>
      <w:hyperlink w:history="0" r:id="rId96" w:tooltip="Закон Ивановской области от 09.11.2017 N 77-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6.10.2017) {КонсультантПлюс}">
        <w:r>
          <w:rPr>
            <w:sz w:val="20"/>
            <w:color w:val="0000ff"/>
          </w:rPr>
          <w:t xml:space="preserve">Законом</w:t>
        </w:r>
      </w:hyperlink>
      <w:r>
        <w:rPr>
          <w:sz w:val="20"/>
        </w:rPr>
        <w:t xml:space="preserve"> Ивановской области от 09.11.2017 N 77-ОЗ)</w:t>
      </w:r>
    </w:p>
    <w:p>
      <w:pPr>
        <w:pStyle w:val="0"/>
        <w:spacing w:before="200" w:line-rule="auto"/>
        <w:ind w:firstLine="540"/>
        <w:jc w:val="both"/>
      </w:pPr>
      <w:r>
        <w:rPr>
          <w:sz w:val="20"/>
        </w:rPr>
        <w:t xml:space="preserve">2.3. В форме социального обслуживания на дому:</w:t>
      </w:r>
    </w:p>
    <w:p>
      <w:pPr>
        <w:pStyle w:val="0"/>
        <w:spacing w:before="200" w:line-rule="auto"/>
        <w:ind w:firstLine="540"/>
        <w:jc w:val="both"/>
      </w:pPr>
      <w:r>
        <w:rPr>
          <w:sz w:val="20"/>
        </w:rPr>
        <w:t xml:space="preserve">а) приобретение за счет средств получателя социальных услуг и доставка на дом лекарственных препаратов и медицинских изделий;</w:t>
      </w:r>
    </w:p>
    <w:p>
      <w:pPr>
        <w:pStyle w:val="0"/>
        <w:spacing w:before="200" w:line-rule="auto"/>
        <w:ind w:firstLine="540"/>
        <w:jc w:val="both"/>
      </w:pPr>
      <w:r>
        <w:rPr>
          <w:sz w:val="20"/>
        </w:rPr>
        <w:t xml:space="preserve">б) вызов врача на дом, вызов службы скорой помощи;</w:t>
      </w:r>
    </w:p>
    <w:p>
      <w:pPr>
        <w:pStyle w:val="0"/>
        <w:spacing w:before="200" w:line-rule="auto"/>
        <w:ind w:firstLine="540"/>
        <w:jc w:val="both"/>
      </w:pPr>
      <w:r>
        <w:rPr>
          <w:sz w:val="20"/>
        </w:rPr>
        <w:t xml:space="preserve">в) содействие в госпитализации, сопровождение нуждающихся в медицинские организации.</w:t>
      </w:r>
    </w:p>
    <w:p>
      <w:pPr>
        <w:pStyle w:val="0"/>
        <w:jc w:val="both"/>
      </w:pPr>
      <w:r>
        <w:rPr>
          <w:sz w:val="20"/>
        </w:rPr>
        <w:t xml:space="preserve">(пп. "в" введен </w:t>
      </w:r>
      <w:hyperlink w:history="0" r:id="rId97" w:tooltip="Закон Ивановской области от 03.07.2015 N 60-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5.06.2015) {КонсультантПлюс}">
        <w:r>
          <w:rPr>
            <w:sz w:val="20"/>
            <w:color w:val="0000ff"/>
          </w:rPr>
          <w:t xml:space="preserve">Законом</w:t>
        </w:r>
      </w:hyperlink>
      <w:r>
        <w:rPr>
          <w:sz w:val="20"/>
        </w:rPr>
        <w:t xml:space="preserve"> Ивановской области от 03.07.2015 N 60-ОЗ)</w:t>
      </w:r>
    </w:p>
    <w:p>
      <w:pPr>
        <w:pStyle w:val="0"/>
        <w:spacing w:before="200" w:line-rule="auto"/>
        <w:ind w:firstLine="540"/>
        <w:jc w:val="both"/>
      </w:pPr>
      <w:r>
        <w:rPr>
          <w:sz w:val="20"/>
        </w:rPr>
        <w:t xml:space="preserve">3. Социально-психологические услуги:</w:t>
      </w:r>
    </w:p>
    <w:p>
      <w:pPr>
        <w:pStyle w:val="0"/>
        <w:spacing w:before="200" w:line-rule="auto"/>
        <w:ind w:firstLine="540"/>
        <w:jc w:val="both"/>
      </w:pPr>
      <w:r>
        <w:rPr>
          <w:sz w:val="20"/>
        </w:rPr>
        <w:t xml:space="preserve">В стационарной, полустационарной формах социального обслуживания и в форме социального обслуживания на дому:</w:t>
      </w:r>
    </w:p>
    <w:p>
      <w:pPr>
        <w:pStyle w:val="0"/>
        <w:spacing w:before="200" w:line-rule="auto"/>
        <w:ind w:firstLine="540"/>
        <w:jc w:val="both"/>
      </w:pPr>
      <w:r>
        <w:rPr>
          <w:sz w:val="20"/>
        </w:rPr>
        <w:t xml:space="preserve">а) социально-психологическое консультирование, в том числе по вопросам внутрисемейных отношений;</w:t>
      </w:r>
    </w:p>
    <w:p>
      <w:pPr>
        <w:pStyle w:val="0"/>
        <w:spacing w:before="200" w:line-rule="auto"/>
        <w:ind w:firstLine="540"/>
        <w:jc w:val="both"/>
      </w:pPr>
      <w:r>
        <w:rPr>
          <w:sz w:val="20"/>
        </w:rPr>
        <w:t xml:space="preserve">б) психологическая помощь и поддержка, в том числе гражданам, осуществляющим уход на дому за тяжелобольными получателями социальных услуг;</w:t>
      </w:r>
    </w:p>
    <w:p>
      <w:pPr>
        <w:pStyle w:val="0"/>
        <w:spacing w:before="200" w:line-rule="auto"/>
        <w:ind w:firstLine="540"/>
        <w:jc w:val="both"/>
      </w:pPr>
      <w:r>
        <w:rPr>
          <w:sz w:val="20"/>
        </w:rPr>
        <w:t xml:space="preserve">в) оказание экстренной психологической помощи, в том числе гражданам, осуществляющим уход на дому за тяжелобольными получателями социальных услуг;</w:t>
      </w:r>
    </w:p>
    <w:p>
      <w:pPr>
        <w:pStyle w:val="0"/>
        <w:spacing w:before="200" w:line-rule="auto"/>
        <w:ind w:firstLine="540"/>
        <w:jc w:val="both"/>
      </w:pPr>
      <w:r>
        <w:rPr>
          <w:sz w:val="20"/>
        </w:rPr>
        <w:t xml:space="preserve">г) социально-психологический патронаж.</w:t>
      </w:r>
    </w:p>
    <w:p>
      <w:pPr>
        <w:pStyle w:val="0"/>
        <w:spacing w:before="200" w:line-rule="auto"/>
        <w:ind w:firstLine="540"/>
        <w:jc w:val="both"/>
      </w:pPr>
      <w:r>
        <w:rPr>
          <w:sz w:val="20"/>
        </w:rPr>
        <w:t xml:space="preserve">В полустационарной форме социального обслуживания:</w:t>
      </w:r>
    </w:p>
    <w:p>
      <w:pPr>
        <w:pStyle w:val="0"/>
        <w:jc w:val="both"/>
      </w:pPr>
      <w:r>
        <w:rPr>
          <w:sz w:val="20"/>
        </w:rPr>
        <w:t xml:space="preserve">(абзац введен </w:t>
      </w:r>
      <w:hyperlink w:history="0" r:id="rId98"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Законом</w:t>
        </w:r>
      </w:hyperlink>
      <w:r>
        <w:rPr>
          <w:sz w:val="20"/>
        </w:rPr>
        <w:t xml:space="preserve"> Ивановской области от 20.11.2023 N 57-ОЗ)</w:t>
      </w:r>
    </w:p>
    <w:p>
      <w:pPr>
        <w:pStyle w:val="0"/>
        <w:spacing w:before="200" w:line-rule="auto"/>
        <w:ind w:firstLine="540"/>
        <w:jc w:val="both"/>
      </w:pPr>
      <w:r>
        <w:rPr>
          <w:sz w:val="20"/>
        </w:rPr>
        <w:t xml:space="preserve">оказание помощи в коррекции психологического состояния больных наркоманией для адаптации в социальной среде, в том числе оказание психологической помощи анонимно с использованием телефона доверия.</w:t>
      </w:r>
    </w:p>
    <w:p>
      <w:pPr>
        <w:pStyle w:val="0"/>
        <w:jc w:val="both"/>
      </w:pPr>
      <w:r>
        <w:rPr>
          <w:sz w:val="20"/>
        </w:rPr>
        <w:t xml:space="preserve">(абзац введен </w:t>
      </w:r>
      <w:hyperlink w:history="0" r:id="rId99"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Законом</w:t>
        </w:r>
      </w:hyperlink>
      <w:r>
        <w:rPr>
          <w:sz w:val="20"/>
        </w:rPr>
        <w:t xml:space="preserve"> Ивановской области от 20.11.2023 N 57-ОЗ)</w:t>
      </w:r>
    </w:p>
    <w:p>
      <w:pPr>
        <w:pStyle w:val="0"/>
        <w:spacing w:before="200" w:line-rule="auto"/>
        <w:ind w:firstLine="540"/>
        <w:jc w:val="both"/>
      </w:pPr>
      <w:r>
        <w:rPr>
          <w:sz w:val="20"/>
        </w:rPr>
        <w:t xml:space="preserve">4. Социально-педагогические услуги:</w:t>
      </w:r>
    </w:p>
    <w:p>
      <w:pPr>
        <w:pStyle w:val="0"/>
        <w:spacing w:before="200" w:line-rule="auto"/>
        <w:ind w:firstLine="540"/>
        <w:jc w:val="both"/>
      </w:pPr>
      <w:r>
        <w:rPr>
          <w:sz w:val="20"/>
        </w:rPr>
        <w:t xml:space="preserve">4.1. В стационарной форме социального обслуживания:</w:t>
      </w:r>
    </w:p>
    <w:p>
      <w:pPr>
        <w:pStyle w:val="0"/>
        <w:spacing w:before="200" w:line-rule="auto"/>
        <w:ind w:firstLine="540"/>
        <w:jc w:val="both"/>
      </w:pPr>
      <w:r>
        <w:rPr>
          <w:sz w:val="20"/>
        </w:rPr>
        <w:t xml:space="preserve">а) 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б) создание условий для дошкольного образования детей и получения образования по образовательным программам;</w:t>
      </w:r>
    </w:p>
    <w:p>
      <w:pPr>
        <w:pStyle w:val="0"/>
        <w:spacing w:before="200" w:line-rule="auto"/>
        <w:ind w:firstLine="540"/>
        <w:jc w:val="both"/>
      </w:pPr>
      <w:r>
        <w:rPr>
          <w:sz w:val="20"/>
        </w:rPr>
        <w:t xml:space="preserve">в) создание условий для получения образования по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4.2. В полустационарной форме социального обслуживания:</w:t>
      </w:r>
    </w:p>
    <w:p>
      <w:pPr>
        <w:pStyle w:val="0"/>
        <w:spacing w:before="200" w:line-rule="auto"/>
        <w:ind w:firstLine="540"/>
        <w:jc w:val="both"/>
      </w:pPr>
      <w:r>
        <w:rPr>
          <w:sz w:val="20"/>
        </w:rPr>
        <w:t xml:space="preserve">а) 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spacing w:before="200" w:line-rule="auto"/>
        <w:ind w:firstLine="540"/>
        <w:jc w:val="both"/>
      </w:pPr>
      <w:r>
        <w:rPr>
          <w:sz w:val="20"/>
        </w:rPr>
        <w:t xml:space="preserve">в) профилактика отклонений в поведении и развитии личности больных наркоманией, формирование у них позитивных интересов (в том числе в сфере досуга), организация их досуга, оказание помощи семье в воспитании детей.</w:t>
      </w:r>
    </w:p>
    <w:p>
      <w:pPr>
        <w:pStyle w:val="0"/>
        <w:jc w:val="both"/>
      </w:pPr>
      <w:r>
        <w:rPr>
          <w:sz w:val="20"/>
        </w:rPr>
        <w:t xml:space="preserve">(пп. "в" введен </w:t>
      </w:r>
      <w:hyperlink w:history="0" r:id="rId100"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Законом</w:t>
        </w:r>
      </w:hyperlink>
      <w:r>
        <w:rPr>
          <w:sz w:val="20"/>
        </w:rPr>
        <w:t xml:space="preserve"> Ивановской области от 20.11.2023 N 57-ОЗ)</w:t>
      </w:r>
    </w:p>
    <w:p>
      <w:pPr>
        <w:pStyle w:val="0"/>
        <w:spacing w:before="200" w:line-rule="auto"/>
        <w:ind w:firstLine="540"/>
        <w:jc w:val="both"/>
      </w:pPr>
      <w:r>
        <w:rPr>
          <w:sz w:val="20"/>
        </w:rPr>
        <w:t xml:space="preserve">4.3. В форме социального обслуживания на дому:</w:t>
      </w:r>
    </w:p>
    <w:p>
      <w:pPr>
        <w:pStyle w:val="0"/>
        <w:spacing w:before="200" w:line-rule="auto"/>
        <w:ind w:firstLine="540"/>
        <w:jc w:val="both"/>
      </w:pPr>
      <w:r>
        <w:rPr>
          <w:sz w:val="20"/>
        </w:rPr>
        <w:t xml:space="preserve">а) обучение родственников практическим навыкам общего ухода за тяжелобольными получателями социальных услуг;</w:t>
      </w:r>
    </w:p>
    <w:p>
      <w:pPr>
        <w:pStyle w:val="0"/>
        <w:spacing w:before="200" w:line-rule="auto"/>
        <w:ind w:firstLine="540"/>
        <w:jc w:val="both"/>
      </w:pPr>
      <w:r>
        <w:rPr>
          <w:sz w:val="20"/>
        </w:rPr>
        <w:t xml:space="preserve">б) организация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spacing w:before="200" w:line-rule="auto"/>
        <w:ind w:firstLine="540"/>
        <w:jc w:val="both"/>
      </w:pPr>
      <w:r>
        <w:rPr>
          <w:sz w:val="20"/>
        </w:rPr>
        <w:t xml:space="preserve">5. Социально-трудовые услуги:</w:t>
      </w:r>
    </w:p>
    <w:p>
      <w:pPr>
        <w:pStyle w:val="0"/>
        <w:spacing w:before="200" w:line-rule="auto"/>
        <w:ind w:firstLine="540"/>
        <w:jc w:val="both"/>
      </w:pPr>
      <w:r>
        <w:rPr>
          <w:sz w:val="20"/>
        </w:rPr>
        <w:t xml:space="preserve">5.1. В стационарной форме социального обслуживания:</w:t>
      </w:r>
    </w:p>
    <w:p>
      <w:pPr>
        <w:pStyle w:val="0"/>
        <w:spacing w:before="200" w:line-rule="auto"/>
        <w:ind w:firstLine="540"/>
        <w:jc w:val="both"/>
      </w:pPr>
      <w:r>
        <w:rPr>
          <w:sz w:val="20"/>
        </w:rPr>
        <w:t xml:space="preserve">а) проведение мероприятий по использованию остаточных трудовых возможностей и обучению доступным профессиональным навыкам;</w:t>
      </w:r>
    </w:p>
    <w:p>
      <w:pPr>
        <w:pStyle w:val="0"/>
        <w:spacing w:before="200" w:line-rule="auto"/>
        <w:ind w:firstLine="540"/>
        <w:jc w:val="both"/>
      </w:pPr>
      <w:r>
        <w:rPr>
          <w:sz w:val="20"/>
        </w:rPr>
        <w:t xml:space="preserve">б) оказание помощи в трудоустройстве;</w:t>
      </w:r>
    </w:p>
    <w:p>
      <w:pPr>
        <w:pStyle w:val="0"/>
        <w:spacing w:before="200" w:line-rule="auto"/>
        <w:ind w:firstLine="540"/>
        <w:jc w:val="both"/>
      </w:pPr>
      <w:r>
        <w:rPr>
          <w:sz w:val="20"/>
        </w:rPr>
        <w:t xml:space="preserve">в) 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pPr>
        <w:pStyle w:val="0"/>
        <w:spacing w:before="200" w:line-rule="auto"/>
        <w:ind w:firstLine="540"/>
        <w:jc w:val="both"/>
      </w:pPr>
      <w:r>
        <w:rPr>
          <w:sz w:val="20"/>
        </w:rPr>
        <w:t xml:space="preserve">5.2. В полустационарной форме социального обслуживания:</w:t>
      </w:r>
    </w:p>
    <w:p>
      <w:pPr>
        <w:pStyle w:val="0"/>
        <w:spacing w:before="200" w:line-rule="auto"/>
        <w:ind w:firstLine="540"/>
        <w:jc w:val="both"/>
      </w:pPr>
      <w:r>
        <w:rPr>
          <w:sz w:val="20"/>
        </w:rPr>
        <w:t xml:space="preserve">а) оказание помощи в трудоустройстве;</w:t>
      </w:r>
    </w:p>
    <w:p>
      <w:pPr>
        <w:pStyle w:val="0"/>
        <w:spacing w:before="200" w:line-rule="auto"/>
        <w:ind w:firstLine="540"/>
        <w:jc w:val="both"/>
      </w:pPr>
      <w:r>
        <w:rPr>
          <w:sz w:val="20"/>
        </w:rPr>
        <w:t xml:space="preserve">б) оказание помощи в трудоустройстве больных наркоманией и в решении других проблем, связанных с их трудовой адаптацией.</w:t>
      </w:r>
    </w:p>
    <w:p>
      <w:pPr>
        <w:pStyle w:val="0"/>
        <w:jc w:val="both"/>
      </w:pPr>
      <w:r>
        <w:rPr>
          <w:sz w:val="20"/>
        </w:rPr>
        <w:t xml:space="preserve">(п. 5.2 в ред. </w:t>
      </w:r>
      <w:hyperlink w:history="0" r:id="rId101"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Закона</w:t>
        </w:r>
      </w:hyperlink>
      <w:r>
        <w:rPr>
          <w:sz w:val="20"/>
        </w:rPr>
        <w:t xml:space="preserve"> Ивановской области от 20.11.2023 N 57-ОЗ)</w:t>
      </w:r>
    </w:p>
    <w:p>
      <w:pPr>
        <w:pStyle w:val="0"/>
        <w:spacing w:before="200" w:line-rule="auto"/>
        <w:ind w:firstLine="540"/>
        <w:jc w:val="both"/>
      </w:pPr>
      <w:r>
        <w:rPr>
          <w:sz w:val="20"/>
        </w:rPr>
        <w:t xml:space="preserve">5.3. В форме социального обслуживания на дому:</w:t>
      </w:r>
    </w:p>
    <w:p>
      <w:pPr>
        <w:pStyle w:val="0"/>
        <w:spacing w:before="200" w:line-rule="auto"/>
        <w:ind w:firstLine="540"/>
        <w:jc w:val="both"/>
      </w:pPr>
      <w:r>
        <w:rPr>
          <w:sz w:val="20"/>
        </w:rPr>
        <w:t xml:space="preserve">организация помощи в получении образования и (или) профессии инвалидами (детьми-инвалидами) в соответствии с их способностями и состоянием здоровья.</w:t>
      </w:r>
    </w:p>
    <w:p>
      <w:pPr>
        <w:pStyle w:val="0"/>
        <w:spacing w:before="200" w:line-rule="auto"/>
        <w:ind w:firstLine="540"/>
        <w:jc w:val="both"/>
      </w:pPr>
      <w:r>
        <w:rPr>
          <w:sz w:val="20"/>
        </w:rPr>
        <w:t xml:space="preserve">6. Социально-правовые услуги:</w:t>
      </w:r>
    </w:p>
    <w:p>
      <w:pPr>
        <w:pStyle w:val="0"/>
        <w:spacing w:before="200" w:line-rule="auto"/>
        <w:ind w:firstLine="540"/>
        <w:jc w:val="both"/>
      </w:pPr>
      <w:r>
        <w:rPr>
          <w:sz w:val="20"/>
        </w:rPr>
        <w:t xml:space="preserve">В стационарной, полустационарной формах социального обслуживания и в форме социального обслуживания на дому:</w:t>
      </w:r>
    </w:p>
    <w:p>
      <w:pPr>
        <w:pStyle w:val="0"/>
        <w:spacing w:before="200" w:line-rule="auto"/>
        <w:ind w:firstLine="540"/>
        <w:jc w:val="both"/>
      </w:pPr>
      <w:r>
        <w:rPr>
          <w:sz w:val="20"/>
        </w:rPr>
        <w:t xml:space="preserve">а) оказание помощи в оформлении и восстановлении документов получателей социальных услуг;</w:t>
      </w:r>
    </w:p>
    <w:p>
      <w:pPr>
        <w:pStyle w:val="0"/>
        <w:spacing w:before="200" w:line-rule="auto"/>
        <w:ind w:firstLine="540"/>
        <w:jc w:val="both"/>
      </w:pPr>
      <w:r>
        <w:rPr>
          <w:sz w:val="20"/>
        </w:rPr>
        <w:t xml:space="preserve">б) оказание помощи в получении юридических услуг;</w:t>
      </w:r>
    </w:p>
    <w:p>
      <w:pPr>
        <w:pStyle w:val="0"/>
        <w:spacing w:before="200" w:line-rule="auto"/>
        <w:ind w:firstLine="540"/>
        <w:jc w:val="both"/>
      </w:pPr>
      <w:r>
        <w:rPr>
          <w:sz w:val="20"/>
        </w:rPr>
        <w:t xml:space="preserve">в) оказание консультативной помощи по вопросам пенсионного обеспечения, предоставления социальных выплат, мер социальной поддержки, установленных законодательством.</w:t>
      </w:r>
    </w:p>
    <w:p>
      <w:pPr>
        <w:pStyle w:val="0"/>
        <w:spacing w:before="200" w:line-rule="auto"/>
        <w:ind w:firstLine="540"/>
        <w:jc w:val="both"/>
      </w:pPr>
      <w:r>
        <w:rPr>
          <w:sz w:val="20"/>
        </w:rPr>
        <w:t xml:space="preserve">В полустационарной форме социального обслуживания:</w:t>
      </w:r>
    </w:p>
    <w:p>
      <w:pPr>
        <w:pStyle w:val="0"/>
        <w:jc w:val="both"/>
      </w:pPr>
      <w:r>
        <w:rPr>
          <w:sz w:val="20"/>
        </w:rPr>
        <w:t xml:space="preserve">(абзац введен </w:t>
      </w:r>
      <w:hyperlink w:history="0" r:id="rId102"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Законом</w:t>
        </w:r>
      </w:hyperlink>
      <w:r>
        <w:rPr>
          <w:sz w:val="20"/>
        </w:rPr>
        <w:t xml:space="preserve"> Ивановской области от 20.11.2023 N 57-ОЗ)</w:t>
      </w:r>
    </w:p>
    <w:p>
      <w:pPr>
        <w:pStyle w:val="0"/>
        <w:spacing w:before="200" w:line-rule="auto"/>
        <w:ind w:firstLine="540"/>
        <w:jc w:val="both"/>
      </w:pPr>
      <w:r>
        <w:rPr>
          <w:sz w:val="20"/>
        </w:rPr>
        <w:t xml:space="preserve">оказание помощи в получении юридических услуг, в том числе бесплатно, в защите прав и законных интересов получателей социальных услуг - больных наркоманией, в восстановлении и оформлении утраченных документов.</w:t>
      </w:r>
    </w:p>
    <w:p>
      <w:pPr>
        <w:pStyle w:val="0"/>
        <w:jc w:val="both"/>
      </w:pPr>
      <w:r>
        <w:rPr>
          <w:sz w:val="20"/>
        </w:rPr>
        <w:t xml:space="preserve">(абзац введен </w:t>
      </w:r>
      <w:hyperlink w:history="0" r:id="rId103" w:tooltip="Закон Ивановской области от 20.11.2023 N 57-ОЗ &quot;О внесении изменений в приложение 3 к Закону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15.11.2023) {КонсультантПлюс}">
        <w:r>
          <w:rPr>
            <w:sz w:val="20"/>
            <w:color w:val="0000ff"/>
          </w:rPr>
          <w:t xml:space="preserve">Законом</w:t>
        </w:r>
      </w:hyperlink>
      <w:r>
        <w:rPr>
          <w:sz w:val="20"/>
        </w:rPr>
        <w:t xml:space="preserve"> Ивановской области от 20.11.2023 N 57-ОЗ)</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7.1. В стационарной, полустационарной формах социального обслуживания:</w:t>
      </w:r>
    </w:p>
    <w:p>
      <w:pPr>
        <w:pStyle w:val="0"/>
        <w:spacing w:before="200" w:line-rule="auto"/>
        <w:ind w:firstLine="540"/>
        <w:jc w:val="both"/>
      </w:pPr>
      <w:r>
        <w:rPr>
          <w:sz w:val="20"/>
        </w:rPr>
        <w:t xml:space="preserve">а) обучение инвалидов (детей-инвалидов) пользованию средствами ухода и техническими средствами реабилитации;</w:t>
      </w:r>
    </w:p>
    <w:p>
      <w:pPr>
        <w:pStyle w:val="0"/>
        <w:spacing w:before="200" w:line-rule="auto"/>
        <w:ind w:firstLine="540"/>
        <w:jc w:val="both"/>
      </w:pPr>
      <w:r>
        <w:rPr>
          <w:sz w:val="20"/>
        </w:rPr>
        <w:t xml:space="preserve">б) обучение навыкам самообслуживания, поведения в быту и общественных местах;</w:t>
      </w:r>
    </w:p>
    <w:p>
      <w:pPr>
        <w:pStyle w:val="0"/>
        <w:spacing w:before="200" w:line-rule="auto"/>
        <w:ind w:firstLine="540"/>
        <w:jc w:val="both"/>
      </w:pPr>
      <w:r>
        <w:rPr>
          <w:sz w:val="20"/>
        </w:rPr>
        <w:t xml:space="preserve">в) проведение социально-реабилитационных мероприятий в сфере социального обслуживания.</w:t>
      </w:r>
    </w:p>
    <w:p>
      <w:pPr>
        <w:pStyle w:val="0"/>
        <w:spacing w:before="200" w:line-rule="auto"/>
        <w:ind w:firstLine="540"/>
        <w:jc w:val="both"/>
      </w:pPr>
      <w:r>
        <w:rPr>
          <w:sz w:val="20"/>
        </w:rPr>
        <w:t xml:space="preserve">7.2. В форме социального обслуживания на дому:</w:t>
      </w:r>
    </w:p>
    <w:p>
      <w:pPr>
        <w:pStyle w:val="0"/>
        <w:spacing w:before="200" w:line-rule="auto"/>
        <w:ind w:firstLine="540"/>
        <w:jc w:val="both"/>
      </w:pPr>
      <w:r>
        <w:rPr>
          <w:sz w:val="20"/>
        </w:rPr>
        <w:t xml:space="preserve">а) обучение инвалидов (детей-инвалидов) пользованию средствами ухода и техническими средствами реабилитации;</w:t>
      </w:r>
    </w:p>
    <w:p>
      <w:pPr>
        <w:pStyle w:val="0"/>
        <w:spacing w:before="200" w:line-rule="auto"/>
        <w:ind w:firstLine="540"/>
        <w:jc w:val="both"/>
      </w:pPr>
      <w:r>
        <w:rPr>
          <w:sz w:val="20"/>
        </w:rPr>
        <w:t xml:space="preserve">б) обучение навыкам самообслуживания, поведения в быту и общественных местах.</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а) обеспечение бесплатным горячим питанием или наборами продуктов;</w:t>
      </w:r>
    </w:p>
    <w:p>
      <w:pPr>
        <w:pStyle w:val="0"/>
        <w:spacing w:before="200" w:line-rule="auto"/>
        <w:ind w:firstLine="540"/>
        <w:jc w:val="both"/>
      </w:pPr>
      <w:r>
        <w:rPr>
          <w:sz w:val="20"/>
        </w:rPr>
        <w:t xml:space="preserve">б) обеспечение одеждой, обувью и другими предметами первой необходимости;</w:t>
      </w:r>
    </w:p>
    <w:p>
      <w:pPr>
        <w:pStyle w:val="0"/>
        <w:spacing w:before="200" w:line-rule="auto"/>
        <w:ind w:firstLine="540"/>
        <w:jc w:val="both"/>
      </w:pPr>
      <w:r>
        <w:rPr>
          <w:sz w:val="20"/>
        </w:rPr>
        <w:t xml:space="preserve">в) содействие в получении временного жилого помещения;</w:t>
      </w:r>
    </w:p>
    <w:p>
      <w:pPr>
        <w:pStyle w:val="0"/>
        <w:spacing w:before="200" w:line-rule="auto"/>
        <w:ind w:firstLine="540"/>
        <w:jc w:val="both"/>
      </w:pPr>
      <w:r>
        <w:rPr>
          <w:sz w:val="20"/>
        </w:rPr>
        <w:t xml:space="preserve">г)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д)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е)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p>
      <w:pPr>
        <w:pStyle w:val="0"/>
        <w:jc w:val="both"/>
      </w:pPr>
      <w:r>
        <w:rPr>
          <w:sz w:val="20"/>
        </w:rPr>
        <w:t xml:space="preserve">(пп. "е" введен </w:t>
      </w:r>
      <w:hyperlink w:history="0" r:id="rId104" w:tooltip="Закон Ивановской области от 25.12.2020 N 91-ОЗ &quot;О внесении изменений в Закон Ивановской области &quot;О социальном обслуживании граждан и социальной поддержке отдельных категорий граждан в Ивановской области&quot; (принят Ивановской областной Думой 21.12.2020) {КонсультантПлюс}">
        <w:r>
          <w:rPr>
            <w:sz w:val="20"/>
            <w:color w:val="0000ff"/>
          </w:rPr>
          <w:t xml:space="preserve">Законом</w:t>
        </w:r>
      </w:hyperlink>
      <w:r>
        <w:rPr>
          <w:sz w:val="20"/>
        </w:rPr>
        <w:t xml:space="preserve"> Ивановской области от 25.12.2020 N 91-ОЗ)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Ивановской области от 25.02.2005 N 59-ОЗ</w:t>
            <w:br/>
            <w:t>(ред. от 20.11.2023)</w:t>
            <w:br/>
            <w:t>"О социальном обслуживании граждан и социальной подд...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24&amp;n=21566&amp;dst=100008" TargetMode = "External"/>
	<Relationship Id="rId8" Type="http://schemas.openxmlformats.org/officeDocument/2006/relationships/hyperlink" Target="https://login.consultant.ru/link/?req=doc&amp;base=RLAW224&amp;n=24154&amp;dst=100008" TargetMode = "External"/>
	<Relationship Id="rId9" Type="http://schemas.openxmlformats.org/officeDocument/2006/relationships/hyperlink" Target="https://login.consultant.ru/link/?req=doc&amp;base=RLAW224&amp;n=165559&amp;dst=100018" TargetMode = "External"/>
	<Relationship Id="rId10" Type="http://schemas.openxmlformats.org/officeDocument/2006/relationships/hyperlink" Target="https://login.consultant.ru/link/?req=doc&amp;base=RLAW224&amp;n=34238&amp;dst=100008" TargetMode = "External"/>
	<Relationship Id="rId11" Type="http://schemas.openxmlformats.org/officeDocument/2006/relationships/hyperlink" Target="https://login.consultant.ru/link/?req=doc&amp;base=RLAW224&amp;n=46813&amp;dst=100008" TargetMode = "External"/>
	<Relationship Id="rId12" Type="http://schemas.openxmlformats.org/officeDocument/2006/relationships/hyperlink" Target="https://login.consultant.ru/link/?req=doc&amp;base=RLAW224&amp;n=54585&amp;dst=100007" TargetMode = "External"/>
	<Relationship Id="rId13" Type="http://schemas.openxmlformats.org/officeDocument/2006/relationships/hyperlink" Target="https://login.consultant.ru/link/?req=doc&amp;base=RLAW224&amp;n=61571&amp;dst=100008" TargetMode = "External"/>
	<Relationship Id="rId14" Type="http://schemas.openxmlformats.org/officeDocument/2006/relationships/hyperlink" Target="https://login.consultant.ru/link/?req=doc&amp;base=RLAW224&amp;n=88421&amp;dst=100008" TargetMode = "External"/>
	<Relationship Id="rId15" Type="http://schemas.openxmlformats.org/officeDocument/2006/relationships/hyperlink" Target="https://login.consultant.ru/link/?req=doc&amp;base=RLAW224&amp;n=95599&amp;dst=100008" TargetMode = "External"/>
	<Relationship Id="rId16" Type="http://schemas.openxmlformats.org/officeDocument/2006/relationships/hyperlink" Target="https://login.consultant.ru/link/?req=doc&amp;base=RLAW224&amp;n=148286&amp;dst=100011" TargetMode = "External"/>
	<Relationship Id="rId17" Type="http://schemas.openxmlformats.org/officeDocument/2006/relationships/hyperlink" Target="https://login.consultant.ru/link/?req=doc&amp;base=RLAW224&amp;n=122611&amp;dst=100008" TargetMode = "External"/>
	<Relationship Id="rId18" Type="http://schemas.openxmlformats.org/officeDocument/2006/relationships/hyperlink" Target="https://login.consultant.ru/link/?req=doc&amp;base=RLAW224&amp;n=165558&amp;dst=100029" TargetMode = "External"/>
	<Relationship Id="rId19" Type="http://schemas.openxmlformats.org/officeDocument/2006/relationships/hyperlink" Target="https://login.consultant.ru/link/?req=doc&amp;base=RLAW224&amp;n=134705&amp;dst=100008" TargetMode = "External"/>
	<Relationship Id="rId20" Type="http://schemas.openxmlformats.org/officeDocument/2006/relationships/hyperlink" Target="https://login.consultant.ru/link/?req=doc&amp;base=RLAW224&amp;n=142592&amp;dst=100008" TargetMode = "External"/>
	<Relationship Id="rId21" Type="http://schemas.openxmlformats.org/officeDocument/2006/relationships/hyperlink" Target="https://login.consultant.ru/link/?req=doc&amp;base=RLAW224&amp;n=154273&amp;dst=100008" TargetMode = "External"/>
	<Relationship Id="rId22" Type="http://schemas.openxmlformats.org/officeDocument/2006/relationships/hyperlink" Target="https://login.consultant.ru/link/?req=doc&amp;base=RLAW224&amp;n=181366&amp;dst=100008" TargetMode = "External"/>
	<Relationship Id="rId23" Type="http://schemas.openxmlformats.org/officeDocument/2006/relationships/hyperlink" Target="https://login.consultant.ru/link/?req=doc&amp;base=RLAW224&amp;n=36375&amp;dst=100262" TargetMode = "External"/>
	<Relationship Id="rId24" Type="http://schemas.openxmlformats.org/officeDocument/2006/relationships/hyperlink" Target="https://login.consultant.ru/link/?req=doc&amp;base=LAW&amp;n=460024&amp;dst=100016" TargetMode = "External"/>
	<Relationship Id="rId25" Type="http://schemas.openxmlformats.org/officeDocument/2006/relationships/hyperlink" Target="https://login.consultant.ru/link/?req=doc&amp;base=RLAW224&amp;n=88421&amp;dst=100010" TargetMode = "External"/>
	<Relationship Id="rId26" Type="http://schemas.openxmlformats.org/officeDocument/2006/relationships/hyperlink" Target="https://login.consultant.ru/link/?req=doc&amp;base=RLAW224&amp;n=88421&amp;dst=100012" TargetMode = "External"/>
	<Relationship Id="rId27" Type="http://schemas.openxmlformats.org/officeDocument/2006/relationships/hyperlink" Target="https://login.consultant.ru/link/?req=doc&amp;base=LAW&amp;n=460024" TargetMode = "External"/>
	<Relationship Id="rId28" Type="http://schemas.openxmlformats.org/officeDocument/2006/relationships/hyperlink" Target="https://login.consultant.ru/link/?req=doc&amp;base=LAW&amp;n=460024" TargetMode = "External"/>
	<Relationship Id="rId29" Type="http://schemas.openxmlformats.org/officeDocument/2006/relationships/hyperlink" Target="https://login.consultant.ru/link/?req=doc&amp;base=RLAW224&amp;n=122611&amp;dst=100009" TargetMode = "External"/>
	<Relationship Id="rId30" Type="http://schemas.openxmlformats.org/officeDocument/2006/relationships/hyperlink" Target="https://login.consultant.ru/link/?req=doc&amp;base=LAW&amp;n=460024" TargetMode = "External"/>
	<Relationship Id="rId31" Type="http://schemas.openxmlformats.org/officeDocument/2006/relationships/hyperlink" Target="https://login.consultant.ru/link/?req=doc&amp;base=RLAW224&amp;n=122611&amp;dst=100011" TargetMode = "External"/>
	<Relationship Id="rId32" Type="http://schemas.openxmlformats.org/officeDocument/2006/relationships/hyperlink" Target="https://login.consultant.ru/link/?req=doc&amp;base=RLAW224&amp;n=88421&amp;dst=100017" TargetMode = "External"/>
	<Relationship Id="rId33" Type="http://schemas.openxmlformats.org/officeDocument/2006/relationships/hyperlink" Target="https://login.consultant.ru/link/?req=doc&amp;base=LAW&amp;n=460024" TargetMode = "External"/>
	<Relationship Id="rId34" Type="http://schemas.openxmlformats.org/officeDocument/2006/relationships/hyperlink" Target="https://login.consultant.ru/link/?req=doc&amp;base=LAW&amp;n=460024&amp;dst=100056" TargetMode = "External"/>
	<Relationship Id="rId35" Type="http://schemas.openxmlformats.org/officeDocument/2006/relationships/hyperlink" Target="https://login.consultant.ru/link/?req=doc&amp;base=LAW&amp;n=460024" TargetMode = "External"/>
	<Relationship Id="rId36" Type="http://schemas.openxmlformats.org/officeDocument/2006/relationships/hyperlink" Target="https://login.consultant.ru/link/?req=doc&amp;base=RLAW224&amp;n=142592&amp;dst=100010" TargetMode = "External"/>
	<Relationship Id="rId37" Type="http://schemas.openxmlformats.org/officeDocument/2006/relationships/hyperlink" Target="https://login.consultant.ru/link/?req=doc&amp;base=RLAW224&amp;n=134705&amp;dst=100008" TargetMode = "External"/>
	<Relationship Id="rId38" Type="http://schemas.openxmlformats.org/officeDocument/2006/relationships/hyperlink" Target="https://login.consultant.ru/link/?req=doc&amp;base=LAW&amp;n=460024&amp;dst=100181" TargetMode = "External"/>
	<Relationship Id="rId39" Type="http://schemas.openxmlformats.org/officeDocument/2006/relationships/hyperlink" Target="https://login.consultant.ru/link/?req=doc&amp;base=LAW&amp;n=460024&amp;dst=100330" TargetMode = "External"/>
	<Relationship Id="rId40" Type="http://schemas.openxmlformats.org/officeDocument/2006/relationships/hyperlink" Target="https://login.consultant.ru/link/?req=doc&amp;base=RLAW224&amp;n=148286&amp;dst=100011" TargetMode = "External"/>
	<Relationship Id="rId41" Type="http://schemas.openxmlformats.org/officeDocument/2006/relationships/hyperlink" Target="https://login.consultant.ru/link/?req=doc&amp;base=RLAW224&amp;n=142592&amp;dst=100014" TargetMode = "External"/>
	<Relationship Id="rId42" Type="http://schemas.openxmlformats.org/officeDocument/2006/relationships/hyperlink" Target="https://login.consultant.ru/link/?req=doc&amp;base=RLAW224&amp;n=88421&amp;dst=100058" TargetMode = "External"/>
	<Relationship Id="rId43" Type="http://schemas.openxmlformats.org/officeDocument/2006/relationships/hyperlink" Target="https://login.consultant.ru/link/?req=doc&amp;base=RLAW224&amp;n=88421&amp;dst=100061" TargetMode = "External"/>
	<Relationship Id="rId44" Type="http://schemas.openxmlformats.org/officeDocument/2006/relationships/hyperlink" Target="https://login.consultant.ru/link/?req=doc&amp;base=RLAW224&amp;n=165558&amp;dst=100029" TargetMode = "External"/>
	<Relationship Id="rId45" Type="http://schemas.openxmlformats.org/officeDocument/2006/relationships/hyperlink" Target="https://login.consultant.ru/link/?req=doc&amp;base=LAW&amp;n=477414" TargetMode = "External"/>
	<Relationship Id="rId46" Type="http://schemas.openxmlformats.org/officeDocument/2006/relationships/hyperlink" Target="https://login.consultant.ru/link/?req=doc&amp;base=RLAW224&amp;n=88421&amp;dst=100065" TargetMode = "External"/>
	<Relationship Id="rId47" Type="http://schemas.openxmlformats.org/officeDocument/2006/relationships/hyperlink" Target="https://login.consultant.ru/link/?req=doc&amp;base=LAW&amp;n=465972" TargetMode = "External"/>
	<Relationship Id="rId48" Type="http://schemas.openxmlformats.org/officeDocument/2006/relationships/hyperlink" Target="https://login.consultant.ru/link/?req=doc&amp;base=RLAW224&amp;n=88421&amp;dst=100067" TargetMode = "External"/>
	<Relationship Id="rId49" Type="http://schemas.openxmlformats.org/officeDocument/2006/relationships/hyperlink" Target="https://login.consultant.ru/link/?req=doc&amp;base=RLAW224&amp;n=46813&amp;dst=100012" TargetMode = "External"/>
	<Relationship Id="rId50" Type="http://schemas.openxmlformats.org/officeDocument/2006/relationships/hyperlink" Target="https://login.consultant.ru/link/?req=doc&amp;base=RLAW224&amp;n=88421&amp;dst=100068" TargetMode = "External"/>
	<Relationship Id="rId51" Type="http://schemas.openxmlformats.org/officeDocument/2006/relationships/hyperlink" Target="https://login.consultant.ru/link/?req=doc&amp;base=RLAW224&amp;n=88421&amp;dst=100070" TargetMode = "External"/>
	<Relationship Id="rId52" Type="http://schemas.openxmlformats.org/officeDocument/2006/relationships/hyperlink" Target="https://login.consultant.ru/link/?req=doc&amp;base=RLAW224&amp;n=88421&amp;dst=100072" TargetMode = "External"/>
	<Relationship Id="rId53" Type="http://schemas.openxmlformats.org/officeDocument/2006/relationships/hyperlink" Target="https://login.consultant.ru/link/?req=doc&amp;base=RLAW224&amp;n=34238&amp;dst=100009" TargetMode = "External"/>
	<Relationship Id="rId54" Type="http://schemas.openxmlformats.org/officeDocument/2006/relationships/hyperlink" Target="https://login.consultant.ru/link/?req=doc&amp;base=RLAW224&amp;n=165559&amp;dst=100019" TargetMode = "External"/>
	<Relationship Id="rId55" Type="http://schemas.openxmlformats.org/officeDocument/2006/relationships/hyperlink" Target="https://login.consultant.ru/link/?req=doc&amp;base=RLAW224&amp;n=154273&amp;dst=100009" TargetMode = "External"/>
	<Relationship Id="rId56" Type="http://schemas.openxmlformats.org/officeDocument/2006/relationships/hyperlink" Target="https://login.consultant.ru/link/?req=doc&amp;base=RLAW224&amp;n=88421&amp;dst=100091" TargetMode = "External"/>
	<Relationship Id="rId57" Type="http://schemas.openxmlformats.org/officeDocument/2006/relationships/hyperlink" Target="https://login.consultant.ru/link/?req=doc&amp;base=RLAW224&amp;n=88421&amp;dst=100094" TargetMode = "External"/>
	<Relationship Id="rId58" Type="http://schemas.openxmlformats.org/officeDocument/2006/relationships/hyperlink" Target="https://login.consultant.ru/link/?req=doc&amp;base=RLAW224&amp;n=88421&amp;dst=100096" TargetMode = "External"/>
	<Relationship Id="rId59" Type="http://schemas.openxmlformats.org/officeDocument/2006/relationships/hyperlink" Target="https://login.consultant.ru/link/?req=doc&amp;base=RLAW224&amp;n=24154&amp;dst=100014" TargetMode = "External"/>
	<Relationship Id="rId60" Type="http://schemas.openxmlformats.org/officeDocument/2006/relationships/hyperlink" Target="https://login.consultant.ru/link/?req=doc&amp;base=RLAW224&amp;n=24154&amp;dst=100014" TargetMode = "External"/>
	<Relationship Id="rId61" Type="http://schemas.openxmlformats.org/officeDocument/2006/relationships/hyperlink" Target="https://login.consultant.ru/link/?req=doc&amp;base=RLAW224&amp;n=88421&amp;dst=100098" TargetMode = "External"/>
	<Relationship Id="rId62" Type="http://schemas.openxmlformats.org/officeDocument/2006/relationships/hyperlink" Target="https://login.consultant.ru/link/?req=doc&amp;base=RLAW224&amp;n=24154&amp;dst=100014" TargetMode = "External"/>
	<Relationship Id="rId63" Type="http://schemas.openxmlformats.org/officeDocument/2006/relationships/hyperlink" Target="https://login.consultant.ru/link/?req=doc&amp;base=RLAW224&amp;n=88421&amp;dst=100099" TargetMode = "External"/>
	<Relationship Id="rId64" Type="http://schemas.openxmlformats.org/officeDocument/2006/relationships/hyperlink" Target="https://login.consultant.ru/link/?req=doc&amp;base=RLAW224&amp;n=88421&amp;dst=100100" TargetMode = "External"/>
	<Relationship Id="rId65" Type="http://schemas.openxmlformats.org/officeDocument/2006/relationships/hyperlink" Target="https://login.consultant.ru/link/?req=doc&amp;base=RLAW224&amp;n=88421&amp;dst=100101" TargetMode = "External"/>
	<Relationship Id="rId66" Type="http://schemas.openxmlformats.org/officeDocument/2006/relationships/hyperlink" Target="https://login.consultant.ru/link/?req=doc&amp;base=RLAW224&amp;n=88421&amp;dst=100103" TargetMode = "External"/>
	<Relationship Id="rId67" Type="http://schemas.openxmlformats.org/officeDocument/2006/relationships/hyperlink" Target="https://login.consultant.ru/link/?req=doc&amp;base=RLAW224&amp;n=88421&amp;dst=100104" TargetMode = "External"/>
	<Relationship Id="rId68" Type="http://schemas.openxmlformats.org/officeDocument/2006/relationships/hyperlink" Target="https://login.consultant.ru/link/?req=doc&amp;base=RLAW224&amp;n=88421&amp;dst=100105" TargetMode = "External"/>
	<Relationship Id="rId69" Type="http://schemas.openxmlformats.org/officeDocument/2006/relationships/hyperlink" Target="https://login.consultant.ru/link/?req=doc&amp;base=RLAW224&amp;n=88421&amp;dst=100106" TargetMode = "External"/>
	<Relationship Id="rId70" Type="http://schemas.openxmlformats.org/officeDocument/2006/relationships/hyperlink" Target="https://login.consultant.ru/link/?req=doc&amp;base=RLAW224&amp;n=88421&amp;dst=100107" TargetMode = "External"/>
	<Relationship Id="rId71" Type="http://schemas.openxmlformats.org/officeDocument/2006/relationships/hyperlink" Target="https://login.consultant.ru/link/?req=doc&amp;base=RLAW224&amp;n=54585&amp;dst=100007" TargetMode = "External"/>
	<Relationship Id="rId72" Type="http://schemas.openxmlformats.org/officeDocument/2006/relationships/hyperlink" Target="https://login.consultant.ru/link/?req=doc&amp;base=RLAW224&amp;n=88421&amp;dst=100108" TargetMode = "External"/>
	<Relationship Id="rId73" Type="http://schemas.openxmlformats.org/officeDocument/2006/relationships/hyperlink" Target="https://login.consultant.ru/link/?req=doc&amp;base=RLAW224&amp;n=88421&amp;dst=100110" TargetMode = "External"/>
	<Relationship Id="rId74" Type="http://schemas.openxmlformats.org/officeDocument/2006/relationships/hyperlink" Target="https://login.consultant.ru/link/?req=doc&amp;base=RLAW224&amp;n=165559&amp;dst=100019" TargetMode = "External"/>
	<Relationship Id="rId75" Type="http://schemas.openxmlformats.org/officeDocument/2006/relationships/hyperlink" Target="https://login.consultant.ru/link/?req=doc&amp;base=RLAW224&amp;n=142592&amp;dst=100016" TargetMode = "External"/>
	<Relationship Id="rId76" Type="http://schemas.openxmlformats.org/officeDocument/2006/relationships/hyperlink" Target="https://login.consultant.ru/link/?req=doc&amp;base=RLAW224&amp;n=88421&amp;dst=100111" TargetMode = "External"/>
	<Relationship Id="rId77" Type="http://schemas.openxmlformats.org/officeDocument/2006/relationships/hyperlink" Target="https://login.consultant.ru/link/?req=doc&amp;base=LAW&amp;n=460024" TargetMode = "External"/>
	<Relationship Id="rId78" Type="http://schemas.openxmlformats.org/officeDocument/2006/relationships/hyperlink" Target="https://login.consultant.ru/link/?req=doc&amp;base=RLAW224&amp;n=142592&amp;dst=100017" TargetMode = "External"/>
	<Relationship Id="rId79" Type="http://schemas.openxmlformats.org/officeDocument/2006/relationships/hyperlink" Target="https://login.consultant.ru/link/?req=doc&amp;base=RLAW224&amp;n=10934" TargetMode = "External"/>
	<Relationship Id="rId80" Type="http://schemas.openxmlformats.org/officeDocument/2006/relationships/hyperlink" Target="https://login.consultant.ru/link/?req=doc&amp;base=RLAW224&amp;n=4233" TargetMode = "External"/>
	<Relationship Id="rId81" Type="http://schemas.openxmlformats.org/officeDocument/2006/relationships/hyperlink" Target="https://login.consultant.ru/link/?req=doc&amp;base=RLAW224&amp;n=8499" TargetMode = "External"/>
	<Relationship Id="rId82" Type="http://schemas.openxmlformats.org/officeDocument/2006/relationships/hyperlink" Target="https://login.consultant.ru/link/?req=doc&amp;base=RLAW224&amp;n=10911&amp;dst=100012" TargetMode = "External"/>
	<Relationship Id="rId83" Type="http://schemas.openxmlformats.org/officeDocument/2006/relationships/hyperlink" Target="https://login.consultant.ru/link/?req=doc&amp;base=RLAW224&amp;n=165559&amp;dst=100019" TargetMode = "External"/>
	<Relationship Id="rId84" Type="http://schemas.openxmlformats.org/officeDocument/2006/relationships/hyperlink" Target="https://login.consultant.ru/link/?req=doc&amp;base=RLAW224&amp;n=165559&amp;dst=100019" TargetMode = "External"/>
	<Relationship Id="rId85" Type="http://schemas.openxmlformats.org/officeDocument/2006/relationships/hyperlink" Target="https://login.consultant.ru/link/?req=doc&amp;base=RLAW224&amp;n=88421&amp;dst=100114" TargetMode = "External"/>
	<Relationship Id="rId86" Type="http://schemas.openxmlformats.org/officeDocument/2006/relationships/hyperlink" Target="https://login.consultant.ru/link/?req=doc&amp;base=RLAW224&amp;n=95599&amp;dst=100008" TargetMode = "External"/>
	<Relationship Id="rId87" Type="http://schemas.openxmlformats.org/officeDocument/2006/relationships/hyperlink" Target="https://login.consultant.ru/link/?req=doc&amp;base=RLAW224&amp;n=122611&amp;dst=100014" TargetMode = "External"/>
	<Relationship Id="rId88" Type="http://schemas.openxmlformats.org/officeDocument/2006/relationships/hyperlink" Target="https://login.consultant.ru/link/?req=doc&amp;base=RLAW224&amp;n=154273&amp;dst=100022" TargetMode = "External"/>
	<Relationship Id="rId89" Type="http://schemas.openxmlformats.org/officeDocument/2006/relationships/hyperlink" Target="https://login.consultant.ru/link/?req=doc&amp;base=RLAW224&amp;n=181366&amp;dst=100008" TargetMode = "External"/>
	<Relationship Id="rId90" Type="http://schemas.openxmlformats.org/officeDocument/2006/relationships/hyperlink" Target="https://login.consultant.ru/link/?req=doc&amp;base=RLAW224&amp;n=95599&amp;dst=100010" TargetMode = "External"/>
	<Relationship Id="rId91" Type="http://schemas.openxmlformats.org/officeDocument/2006/relationships/hyperlink" Target="https://login.consultant.ru/link/?req=doc&amp;base=RLAW224&amp;n=95599&amp;dst=100012" TargetMode = "External"/>
	<Relationship Id="rId92" Type="http://schemas.openxmlformats.org/officeDocument/2006/relationships/hyperlink" Target="https://login.consultant.ru/link/?req=doc&amp;base=RLAW224&amp;n=122611&amp;dst=100014" TargetMode = "External"/>
	<Relationship Id="rId93" Type="http://schemas.openxmlformats.org/officeDocument/2006/relationships/hyperlink" Target="https://login.consultant.ru/link/?req=doc&amp;base=RLAW224&amp;n=122611&amp;dst=100016" TargetMode = "External"/>
	<Relationship Id="rId94" Type="http://schemas.openxmlformats.org/officeDocument/2006/relationships/hyperlink" Target="https://login.consultant.ru/link/?req=doc&amp;base=RLAW224&amp;n=122611&amp;dst=100017" TargetMode = "External"/>
	<Relationship Id="rId95" Type="http://schemas.openxmlformats.org/officeDocument/2006/relationships/hyperlink" Target="https://login.consultant.ru/link/?req=doc&amp;base=RLAW224&amp;n=122611&amp;dst=100018" TargetMode = "External"/>
	<Relationship Id="rId96" Type="http://schemas.openxmlformats.org/officeDocument/2006/relationships/hyperlink" Target="https://login.consultant.ru/link/?req=doc&amp;base=RLAW224&amp;n=122611&amp;dst=100019" TargetMode = "External"/>
	<Relationship Id="rId97" Type="http://schemas.openxmlformats.org/officeDocument/2006/relationships/hyperlink" Target="https://login.consultant.ru/link/?req=doc&amp;base=RLAW224&amp;n=95599&amp;dst=100014" TargetMode = "External"/>
	<Relationship Id="rId98" Type="http://schemas.openxmlformats.org/officeDocument/2006/relationships/hyperlink" Target="https://login.consultant.ru/link/?req=doc&amp;base=RLAW224&amp;n=181366&amp;dst=100009" TargetMode = "External"/>
	<Relationship Id="rId99" Type="http://schemas.openxmlformats.org/officeDocument/2006/relationships/hyperlink" Target="https://login.consultant.ru/link/?req=doc&amp;base=RLAW224&amp;n=181366&amp;dst=100011" TargetMode = "External"/>
	<Relationship Id="rId100" Type="http://schemas.openxmlformats.org/officeDocument/2006/relationships/hyperlink" Target="https://login.consultant.ru/link/?req=doc&amp;base=RLAW224&amp;n=181366&amp;dst=100012" TargetMode = "External"/>
	<Relationship Id="rId101" Type="http://schemas.openxmlformats.org/officeDocument/2006/relationships/hyperlink" Target="https://login.consultant.ru/link/?req=doc&amp;base=RLAW224&amp;n=181366&amp;dst=100014" TargetMode = "External"/>
	<Relationship Id="rId102" Type="http://schemas.openxmlformats.org/officeDocument/2006/relationships/hyperlink" Target="https://login.consultant.ru/link/?req=doc&amp;base=RLAW224&amp;n=181366&amp;dst=100018" TargetMode = "External"/>
	<Relationship Id="rId103" Type="http://schemas.openxmlformats.org/officeDocument/2006/relationships/hyperlink" Target="https://login.consultant.ru/link/?req=doc&amp;base=RLAW224&amp;n=181366&amp;dst=100020" TargetMode = "External"/>
	<Relationship Id="rId104" Type="http://schemas.openxmlformats.org/officeDocument/2006/relationships/hyperlink" Target="https://login.consultant.ru/link/?req=doc&amp;base=RLAW224&amp;n=154273&amp;dst=1000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Ивановской области от 25.02.2005 N 59-ОЗ
(ред. от 20.11.2023)
"О социальном обслуживании граждан и социальной поддержке отдельных категорий граждан в Ивановской области"
(принят Законодательным Собранием Ивановской обл. 24.02.2005)
(вместе с "Перечнем социальных услуг, предоставляемых поставщиками социальных услуг в Ивановской области")</dc:title>
  <dcterms:created xsi:type="dcterms:W3CDTF">2024-06-14T13:56:10Z</dcterms:created>
</cp:coreProperties>
</file>