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КБР от 21.06.2024 N 363-рп</w:t>
              <w:br/>
              <w:t xml:space="preserve">&lt;Об утверждении состава Координационного совета по обеспечению поэтапного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 в Кабардино-Балкарской Республике&gt;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КАБАРДИНО-БАЛКАРСКОЙ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21 июня 2024 г. N 363-рп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25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Координационного совета по обеспечению поэтапного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 в Кабардино-Балкарской Республике.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Признать утратившими силу распоряжения Правительства Кабардино-Балкарской Республики: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25 января 2017 г. </w:t>
      </w:r>
      <w:hyperlink w:history="0" r:id="rId7" w:tooltip="Распоряжение Правительства КБР от 25.01.2017 N 17-рп (ред. от 17.09.2018) &lt;О мерах по обеспечению поэтапного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 в КБР&gt; (вместе с &quot;Комплексным планом мероприятий по обеспечению поэтапного доступа социально ориентированных некоммерческих организаций, осуществляющих деятельность в социальной сфере, к бюджетным средствам, выделя ------------ Утратил силу или отменен {КонсультантПлюс}">
        <w:r>
          <w:rPr>
            <w:sz w:val="20"/>
            <w:color w:val="0000ff"/>
          </w:rPr>
          <w:t xml:space="preserve">N 17-рп</w:t>
        </w:r>
      </w:hyperlink>
      <w:r>
        <w:rPr>
          <w:sz w:val="20"/>
        </w:rPr>
        <w:t xml:space="preserve"> (единый портал исполнительных органов государственной власти Кабардино-Балкарской Республики и органов местного самоуправления (</w:t>
      </w:r>
      <w:hyperlink w:history="0" r:id="rId8">
        <w:r>
          <w:rPr>
            <w:sz w:val="20"/>
            <w:color w:val="0000ff"/>
          </w:rPr>
          <w:t xml:space="preserve">www.pravitelstvo.kbr.ru</w:t>
        </w:r>
      </w:hyperlink>
      <w:r>
        <w:rPr>
          <w:sz w:val="20"/>
        </w:rPr>
        <w:t xml:space="preserve">), 26 января 2017 г.);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17 сентября 2018 г. </w:t>
      </w:r>
      <w:hyperlink w:history="0" r:id="rId9" w:tooltip="Распоряжение Правительства КБР от 17.09.2018 N 553-рп &lt;О внесении изменений в Комплексный план мероприятий по обеспечению поэтапного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 в Кабардино-Балкарской Республике, утвержденный распоряжением Правительства Кабардино-Балкарской Республики от 25 января 2017 г. N 17-рп&gt; ------------ Утратил силу или отменен {КонсультантПлюс}">
        <w:r>
          <w:rPr>
            <w:sz w:val="20"/>
            <w:color w:val="0000ff"/>
          </w:rPr>
          <w:t xml:space="preserve">N 553-рп</w:t>
        </w:r>
      </w:hyperlink>
      <w:r>
        <w:rPr>
          <w:sz w:val="20"/>
        </w:rPr>
        <w:t xml:space="preserve"> (единый портал исполнительных органов государственной власти Кабардино-Балкарской Республики и органов местного самоуправления (</w:t>
      </w:r>
      <w:hyperlink w:history="0" r:id="rId10">
        <w:r>
          <w:rPr>
            <w:sz w:val="20"/>
            <w:color w:val="0000ff"/>
          </w:rPr>
          <w:t xml:space="preserve">www.pravitelstvo.kbr.ru</w:t>
        </w:r>
      </w:hyperlink>
      <w:r>
        <w:rPr>
          <w:sz w:val="20"/>
        </w:rPr>
        <w:t xml:space="preserve">), 19 сентября 2018 г.).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А.МУСУКОВ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от 21 июня 2024 г. N 363-рп</w:t>
      </w:r>
    </w:p>
    <w:p>
      <w:pPr>
        <w:pStyle w:val="0"/>
        <w:jc w:val="both"/>
      </w:pPr>
      <w:r>
        <w:rPr>
          <w:sz w:val="20"/>
        </w:rPr>
      </w:r>
    </w:p>
    <w:bookmarkStart w:id="25" w:name="P25"/>
    <w:bookmarkEnd w:id="25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КООРДИНАЦИОННОГО СОВЕТА ПО ОБЕСПЕЧЕНИЮ ПОЭТАПНОГО ДОСТУПА</w:t>
      </w:r>
    </w:p>
    <w:p>
      <w:pPr>
        <w:pStyle w:val="2"/>
        <w:jc w:val="center"/>
      </w:pPr>
      <w:r>
        <w:rPr>
          <w:sz w:val="20"/>
        </w:rPr>
        <w:t xml:space="preserve">СОЦИАЛЬНО ОРИЕНТИРОВАННЫХ НЕКОММЕРЧЕСКИХ ОРГАНИЗАЦИЙ,</w:t>
      </w:r>
    </w:p>
    <w:p>
      <w:pPr>
        <w:pStyle w:val="2"/>
        <w:jc w:val="center"/>
      </w:pPr>
      <w:r>
        <w:rPr>
          <w:sz w:val="20"/>
        </w:rPr>
        <w:t xml:space="preserve">ОСУЩЕСТВЛЯЮЩИХ ДЕЯТЕЛЬНОСТЬ В СОЦИАЛЬНОЙ СФЕРЕ, К БЮДЖЕТНЫМ</w:t>
      </w:r>
    </w:p>
    <w:p>
      <w:pPr>
        <w:pStyle w:val="2"/>
        <w:jc w:val="center"/>
      </w:pPr>
      <w:r>
        <w:rPr>
          <w:sz w:val="20"/>
        </w:rPr>
        <w:t xml:space="preserve">СРЕДСТВАМ, ВЫДЕЛЯЕМЫМ НА ПРЕДОСТАВЛЕНИЕ СОЦИАЛЬНЫХ УСЛУГ</w:t>
      </w:r>
    </w:p>
    <w:p>
      <w:pPr>
        <w:pStyle w:val="2"/>
        <w:jc w:val="center"/>
      </w:pPr>
      <w:r>
        <w:rPr>
          <w:sz w:val="20"/>
        </w:rPr>
        <w:t xml:space="preserve">НАСЕЛЕНИЮ В КАБАРДИНО-БАЛКАРСКОЙ РЕСПУБЛИКЕ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84"/>
        <w:gridCol w:w="340"/>
        <w:gridCol w:w="6746"/>
      </w:tblGrid>
      <w:t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Кашироков З.К.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Правительства Кабардино-Балкарской Республики - министр Кабардино-Балкарской Республики (председатель Координационного совета)</w:t>
            </w:r>
          </w:p>
        </w:tc>
      </w:tr>
      <w:t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Курашинов А.В.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по делам национальностей и общественным проектам Кабардино-Балкарской Республики (заместитель председателя Координационного совета)</w:t>
            </w:r>
          </w:p>
        </w:tc>
      </w:tr>
      <w:t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Рахаев Б.М.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экономического развития Кабардино-Балкарской Республики (заместитель председателя Координационного совета)</w:t>
            </w:r>
          </w:p>
        </w:tc>
      </w:tr>
      <w:t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Анаев А.Х.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 спорта Кабардино-Балкарской Республики</w:t>
            </w:r>
          </w:p>
        </w:tc>
      </w:tr>
      <w:t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Ахохов Т.Б.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глава местной администрации городского округа Нальчик (по согласованию)</w:t>
            </w:r>
          </w:p>
        </w:tc>
      </w:tr>
      <w:t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Бакаев Е.В.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исполнительного комитета регионального отделения Общероссийского общественного движения "Народный фронт "За Россию" в Кабардино-Балкарской Республике (по согласованию)</w:t>
            </w:r>
          </w:p>
        </w:tc>
      </w:tr>
      <w:t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Башоров Р.А.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 экономического развития Кабардино-Балкарской Республики - руководитель департамента социально-экономических реформ Министерства экономического развития Кабардино-Балкарской Республики (ответственный секретарь Координационного совета)</w:t>
            </w:r>
          </w:p>
        </w:tc>
      </w:tr>
      <w:t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Бердов Х.А.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Общественной палаты Кабардино-Балкарской Республики (по согласованию)</w:t>
            </w:r>
          </w:p>
        </w:tc>
      </w:tr>
      <w:t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Варитлов В.З.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Кабардино-Балкарской республиканской организации Общероссийской общественной организации "Всероссийское общество инвалидов" (по согласованию)</w:t>
            </w:r>
          </w:p>
        </w:tc>
      </w:tr>
      <w:t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Дударов Х.А.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регионального фонда "Центр поддержки предпринимательства Кабардино-Балкарской Республики" (по согласованию)</w:t>
            </w:r>
          </w:p>
        </w:tc>
      </w:tr>
      <w:t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Калабеков А.М.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 финансов Кабардино-Балкарской Республики</w:t>
            </w:r>
          </w:p>
        </w:tc>
      </w:tr>
      <w:t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Карчаева А.Х.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 культуры Кабардино-Балкарской Республики</w:t>
            </w:r>
          </w:p>
        </w:tc>
      </w:tr>
      <w:t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Кармов М.А.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 здравоохранения Кабардино-Балкарской Республики</w:t>
            </w:r>
          </w:p>
        </w:tc>
      </w:tr>
      <w:t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Мисостова Е.Н.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 просвещения и науки Кабардино-Балкарской Республики</w:t>
            </w:r>
          </w:p>
        </w:tc>
      </w:tr>
      <w:t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Романова Е.В.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 труда и социальной защиты Кабардино-Балкарской Республики</w:t>
            </w:r>
          </w:p>
        </w:tc>
      </w:tr>
      <w:t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Сижажев А.С.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Кабардино-Балкарской республиканской детско-молодежной общественной организации волонтеров "Помоги ближнему" (по согласованию)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КБР от 21.06.2024 N 363-рп</w:t>
            <w:br/>
            <w:t>&lt;Об утверждении состава Координационного совета по обеспечению поэ...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304&amp;n=62790" TargetMode = "External"/>
	<Relationship Id="rId8" Type="http://schemas.openxmlformats.org/officeDocument/2006/relationships/hyperlink" Target="http://pravitelstvo.kbr.ru" TargetMode = "External"/>
	<Relationship Id="rId9" Type="http://schemas.openxmlformats.org/officeDocument/2006/relationships/hyperlink" Target="https://login.consultant.ru/link/?req=doc&amp;base=RLAW304&amp;n=62780" TargetMode = "External"/>
	<Relationship Id="rId10" Type="http://schemas.openxmlformats.org/officeDocument/2006/relationships/hyperlink" Target="http://pravitelstvo.kbr.ru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КБР от 21.06.2024 N 363-рп
&lt;Об утверждении состава Координационного совета по обеспечению поэтапного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 в Кабардино-Балкарской Республике&gt;</dc:title>
  <dcterms:created xsi:type="dcterms:W3CDTF">2025-01-12T12:16:49Z</dcterms:created>
</cp:coreProperties>
</file>