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Кабардино-Балкарской Республики от 17.04.2013 N 38-РЗ</w:t>
              <w:br/>
              <w:t xml:space="preserve">(ред. от 12.04.2023)</w:t>
              <w:br/>
              <w:t xml:space="preserve">"Об Уполномоченном по защите прав предпринимателей в Кабардино-Балкарской Республике"</w:t>
              <w:br/>
              <w:t xml:space="preserve">(принят Парламентом КБР 27.03.2013)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Парламентом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27 марта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КБР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13.01.2014 </w:t>
            </w:r>
            <w:hyperlink w:history="0" r:id="rId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      <w:r>
                <w:rPr>
                  <w:sz w:val="20"/>
                  <w:color w:val="0000ff"/>
                </w:rPr>
                <w:t xml:space="preserve">N 2-РЗ</w:t>
              </w:r>
            </w:hyperlink>
            <w:r>
              <w:rPr>
                <w:sz w:val="20"/>
                <w:color w:val="392c69"/>
              </w:rPr>
              <w:t xml:space="preserve">, от 19.10.2021 </w:t>
            </w:r>
            <w:hyperlink w:history="0" r:id="rId8" w:tooltip="Закон Кабардино-Балкарской Республики от 19.10.2021 N 35-РЗ &quot;О внесении изменений в отдельные законодательные акты Кабардино-Балкарской Республики в связи с принятием Закона Кабардино-Балкарской Республики &quot;О поправке к Конституции Кабардино-Балкарской Республики&quot; (принят Парламентом КБР 30.09.2021)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19.10.2022 </w:t>
            </w:r>
            <w:hyperlink w:history="0" r:id="rId9" w:tooltip="Закон Кабардино-Балкарской Республики от 19.10.2022 N 4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(принят Парламентом КБР 29.09.2022) {КонсультантПлюс}">
              <w:r>
                <w:rPr>
                  <w:sz w:val="20"/>
                  <w:color w:val="0000ff"/>
                </w:rPr>
                <w:t xml:space="preserve">N 42-РЗ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10" w:tooltip="Закон Кабардино-Балкарской Республики от 12.04.2023 N 14-РЗ &quot;О внесении изменений в статьи 2 и 18 Закона Кабардино-Балкарской Республики &quot;Об Уполномоченном по защите прав предпринимателей в Кабардино-Балкарской Республике&quot; (принят Парламентом КБР 23.03.2023) {КонсультантПлюс}">
              <w:r>
                <w:rPr>
                  <w:sz w:val="20"/>
                  <w:color w:val="0000ff"/>
                </w:rPr>
                <w:t xml:space="preserve">N 14-РЗ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с учетом положений Федерального </w:t>
      </w:r>
      <w:hyperlink w:history="0" r:id="rId1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правовой статус, основные задачи и компетенцию Уполномоченного по защите прав предпринимателей в Кабардино-Балкарской Республике (далее - Уполномоченный), а также условия обеспечения его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Законов КБР от 13.01.2014 </w:t>
      </w:r>
      <w:hyperlink w:history="0" r:id="rId1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N 2-РЗ</w:t>
        </w:r>
      </w:hyperlink>
      <w:r>
        <w:rPr>
          <w:sz w:val="20"/>
        </w:rPr>
        <w:t xml:space="preserve">, от 12.04.2023 </w:t>
      </w:r>
      <w:hyperlink w:history="0" r:id="rId14" w:tooltip="Закон Кабардино-Балкарской Республики от 12.04.2023 N 14-РЗ &quot;О внесении изменений в статьи 2 и 18 Закона Кабардино-Балкарской Республики &quot;Об Уполномоченном по защите прав предпринимателей в Кабардино-Балкарской Республике&quot; (принят Парламентом КБР 23.03.2023) {КонсультантПлюс}">
        <w:r>
          <w:rPr>
            <w:sz w:val="20"/>
            <w:color w:val="0000ff"/>
          </w:rPr>
          <w:t xml:space="preserve">N 14-РЗ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органами государственной власти, органами местного самоуправления, организациями, должностными лицами в пределах предоставленных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Законов КБР от 13.01.2014 </w:t>
      </w:r>
      <w:hyperlink w:history="0" r:id="rId1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N 2-РЗ</w:t>
        </w:r>
      </w:hyperlink>
      <w:r>
        <w:rPr>
          <w:sz w:val="20"/>
        </w:rPr>
        <w:t xml:space="preserve">, от 12.04.2023 </w:t>
      </w:r>
      <w:hyperlink w:history="0" r:id="rId16" w:tooltip="Закон Кабардино-Балкарской Республики от 12.04.2023 N 14-РЗ &quot;О внесении изменений в статьи 2 и 18 Закона Кабардино-Балкарской Республики &quot;Об Уполномоченном по защите прав предпринимателей в Кабардино-Балкарской Республике&quot; (принят Парламентом КБР 23.03.2023) {КонсультантПлюс}">
        <w:r>
          <w:rPr>
            <w:sz w:val="20"/>
            <w:color w:val="0000ff"/>
          </w:rPr>
          <w:t xml:space="preserve">N 14-РЗ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своей деятельности Уполномоченный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</w:t>
      </w:r>
      <w:hyperlink w:history="0" r:id="rId20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иными нормативными правовыми актами Российской Федерации, </w:t>
      </w:r>
      <w:hyperlink w:history="0" r:id="rId21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Республики, настоящим Законом, другими законами и иными нормативными актами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Уполномоченного строится на основе принципов справедливости, гуманизма, гласности, открытости, объективности, доступности, независимости, а также взаимодействия и сотрудничества с государственными органами, органами местного самоуправления, их должностными лицами, ответственными за обеспечение и защиту прав, свобод и законных интересов предпринимателей, предпринимательским сообществом.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Независимость и подотчетность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при осуществлении своих полномочий независим.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подотчетен Главе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календарного года Уполномоченный направляет Уполномоченному при Президенте Российской Федерации по защите прав предпринимателей, Главе Кабардино-Балкарской Республики и в Парламент Кабардино-Балкарской Республики доклад о результатах своей деятельности в прошедшем году, содержащий в том числе оценку условий осуществления предпринимательской деятельности в Кабардино-Балкарской Республике, а также предложения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отдельным вопросам соблюдения прав, свобод и законных интересов субъектов предпринимательской деятельности в Кабардино-Балкарской Республике Уполномоченный может направлять Главе Кабардино-Балкарской Республики и в Парламент Кабардино-Балкарской Республики специальные доклады.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Ежегодные доклады Уполномоченного подлежат обязательному опубликованию в официальных печатных изданиях Кабардино-Балкарской Республики и размещению на официальном сайте Уполномоченного в информационно-телекоммуникационной сети "Интернет" (далее - официальный сайт Уполномоченного). Специальные доклады могут быть опубликованы в официальных печатных изданиях по решению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Взаимодействие Уполномоченного с другими государственными и общественными институтами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округах, Уполномоченным по правам человека в Кабардино-Балкарской Республике, Общественной палатой Кабардино-Балкарской Республики и иными лицами и организациями, в том числе уставной целью которых является защита прав, свобод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Недопустимость вмешательства в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Воздействие в какой-либо форме органов государственной власти, а также должностных лиц на Уполномоченного с целью повлиять на принимаемое им решение или воспрепятствовать в какой-либо форме его деятельности влечет за собой установленную законодательством Российской Федерации и законодательством Кабардино-Балкарской Республики ответственность.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Невмешательство Уполномоченного в компетенцию других органов и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действует в пределах компетенции, установленной настоящим Законом, не предпринимает действий и не принимает решений, отнесенных к компетенции других органов государственной власти Кабардино-Балкарской Республики и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ПРАВОВОЙ СТАТУС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Материальные и социальные гарантии Уполномоченного, связанные с оплатой труда, медицинским, социальным и иным обеспечением и обслуживанием, устанавливаются в соответствии с законодательством Кабардино-Балкарской Республики на уровне гарантий, установленных для министра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рассмотрение жалоб субъектов предпринимательской деятельности, зарегистрированных в органе, осуществляющем государственную регистрацию на территории Кабардино-Балкарской Республики, и жалоб субъектов предпринимательской деятельности, права и законные интересы которых были нарушены на территории Кабардино-Балкарской Республики (далее также - заявители), на решения или действия (бездействие) органов государственной власти Кабардино-Балкарской Республики, территориальных органов федеральных органов исполнительной власти в Кабардино-Балкарской Республике,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самостоятельно или совместно с уполномоченными государственными органами, должностными лицами сообщения о фактах нарушения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повышению информированности субъектов предпринимательской деятельности в области их прав, свобод и законных интересов, в том числе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работе по совершенствованию механизма обеспечения и защиты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сбор, изучение и анализ информации по вопросам обеспечения и защиты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полномочия, предусмотренные законодательством Российской Федерации и законодательством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Жалобы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предпринимательской деятельности вправе обратиться к Уполномоченному за защитой своих нарушенных прав, свобод и законных интересов в устной, письменной или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жалобе в обязательном порядке указываются соответственно фамилия, имя, отчество (при наличии) индивидуального предпринимателя либо наименование юридического лица, дата ее подачи, почтовый и (или) электронный) адрес заявителя, по которому должны быть направлены ответ, уведомление о переадресации жалобы, излагается суть вопроса. В случае необходимости в подтверждение своих доводов заявитель прилагает к жалобе, изложенной в письменной форме или в форме электронного документа, документы и материалы либо их копии, в том числе в электронной форме.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3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Рассмотрение Уполномоченным жалоб, личный прием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настоящим Законом, а также порядком подачи и рассмотрения жалоб, принятия решений по ним, утвержденным Уполномоченным.</w:t>
      </w:r>
    </w:p>
    <w:p>
      <w:pPr>
        <w:pStyle w:val="0"/>
        <w:jc w:val="both"/>
      </w:pPr>
      <w:r>
        <w:rPr>
          <w:sz w:val="20"/>
        </w:rPr>
        <w:t xml:space="preserve">(ч. 1 в ред. </w:t>
      </w:r>
      <w:hyperlink w:history="0" r:id="rId3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3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Жалоба, изложенная в письменной форме или в форме электронного документа, содержащая вопросы, решение которых не входит в компетенцию Уполномоченного, направляется в течение семи дней со дня регистрации в соответствующий орган или соответствующему должностному лицу, в компетенцию которого входит разрешение жалобы по существу, с уведомлением заявителя о переадресации жалобы, за исключением случая, когда его фамилия (наименование организации) или адрес не поддаются прочтению.</w:t>
      </w:r>
    </w:p>
    <w:p>
      <w:pPr>
        <w:pStyle w:val="0"/>
        <w:jc w:val="both"/>
      </w:pPr>
      <w:r>
        <w:rPr>
          <w:sz w:val="20"/>
        </w:rPr>
        <w:t xml:space="preserve">(ч. 3 в ред. </w:t>
      </w:r>
      <w:hyperlink w:history="0" r:id="rId34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неоднократно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jc w:val="both"/>
      </w:pPr>
      <w:r>
        <w:rPr>
          <w:sz w:val="20"/>
        </w:rPr>
        <w:t xml:space="preserve">(ч. 3-1 введена </w:t>
      </w:r>
      <w:hyperlink w:history="0" r:id="rId3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jc w:val="both"/>
      </w:pPr>
      <w:r>
        <w:rPr>
          <w:sz w:val="20"/>
        </w:rPr>
        <w:t xml:space="preserve">(ч. 3-2 введена </w:t>
      </w:r>
      <w:hyperlink w:history="0" r:id="rId36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3-3. В случае,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в соответствии с Федеральным </w:t>
      </w:r>
      <w:hyperlink w:history="0" r:id="rId3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(ч. 3-3 введена </w:t>
      </w:r>
      <w:hyperlink w:history="0" r:id="rId3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Ответ на жалобу, поступившую Уполномоченному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проводит личный прием субъектов предпринимательской деятельности. Содержание устного обращения заносится в карточку личного приема субъекта предпринимательской деятельности. Информация о месте приема, а также об установленных для приема днях и часах доводится до сведения субъектов предпринимательской деятельности. При личном приеме субъект предпринимательской деятельности предъявляет свидетельство о постановке на налоговый учет лица, осуществляющего предпринимательскую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обеспечивает объективное, всестороннее и своевременное рассмотрение жалобы, в случае необходимости с участием заявителя, принимает меры, направленные на восстановление или защиту нарушенных прав, свобод и законных интересов.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Жалоба, поступившая Уполномоченному в соответствии с его компетенцией, рассматривается в течение 30 дней со дня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исключительных случаях, а также в случае направления запроса о предоставлении информации Уполномоченный вправе продлить срок рассмотрения жалобы не более чем на 30 дней, уведомив о продлении срока его рассмотрения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утверждает административный регламент, устанавливающий порядок подачи и рассмотрения жалоб субъектов предпринимательской деятельности, принятия решений по ним, а также подробную информацию о местонахождении Уполномоченного и его контактах, в том числе с указанием официального сайта Уполномоченного. Указанный административный регламент размещается на официальном сайте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Права Уполномоченного при осуществлении своей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осуществлении своей деятельности Уполномоченный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 посещать заседания коллегиальных органов исполнительных органов государственной власти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и в установленном порядке получать от органов государственной власти, органов местного самоуправления и у должностных лиц, а также от организаций сведения, документы и материалы, необходимые для рассмотрения жалобы;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объяснения должностных лиц исполнительных органов государственной власти Кабардино-Балкарской Республики, запрашивать объяснения должностных лиц органов местного самоуправления по вопросам, подлежащим выяснению в ходе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проводить необходимые для рассмотрения жалобы проверки деятельности исполнительных органов государственной власти Кабардино-Балкарской Республики,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предлагать исполнительным органам государственной власти Кабардино-Балкарской Республики и подведомственным им учреждениям проведение экспертных исследований и подготовку заключений по вопросам, подлежащим выяснению в ходе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6-1)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Кабардино-Балкарской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6-1 введен </w:t>
      </w:r>
      <w:hyperlink w:history="0" r:id="rId4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действия в рамках своей компетенции в соответствии с федеральными законами, настоящим Законом и другими законами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9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Взаимодействие Уполномоченного с государственными органами и должностными лицами при рассмотрении жалоб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Приступив к рассмотрению жалобы, Уполномоченный вправе обратиться к государственным органам, органам местного самоуправления или должностным лицам за содействием в проведении проверки обстоятельств, подлежащих выяснению.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не может быть предложена исполнительному органу государственной власти Кабардино-Балкарской Республики, органу местного самоуправления или должностному лицу, решения или действия (бездействие) которого обжалуются.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рассмотрении жалобы Уполномоченный обязан предоставить исполнительному органу государственной власти Кабардино-Балкарской Республики, органу местного самоуправления, их должностным лицам, чьи решения и (или)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Представление Уполномоченному запрашиваемой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и иные должностные лица органов государственной власти Кабардино-Балкарской Республики обязаны обеспечить прием Уполномоченного, а также предоставить ему запрашиваемые сведения, документы и материалы в срок, не превышающий 15 дней со дня получения соответствующего обращения. В случае, если Уполномоченный установил иной срок, информация должна быть представлена Уполномоченному в указанный срок.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Представление Уполномоченному информации, составляющей охраняемую законом тайну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Действия Уполномоченного по результатам рассмотрения жалобы субъекта предпринимательской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обязан выполнить одно или несколько из следующих действий: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прав, в том числе форм и способов защиты его прав и законных интересов, предусмотренных законодательством Российской Федерации и законодательством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рассмотрение жалобы по существу. О результатах рассмотрения жалобы Уполномоченный уведомляется в письменном виде в течение 30 дней;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адрес органа государственной власти, органа местного самоуправления или должностного лица, в решении или действии (бездействии) которого усматривается нарушение прав и законных интересов субъектов предпринимательской деятельности, заключение с указанием конкретных мер, необходимых для восстановления прав и соблюдения законных интересов указанных субъектов. Заключение является обязательным для рассмотрения указанными органами и должностными лицами в течение 30 дней. О результатах рассмотрения заключения Уполномоченный уведомляется в письменном виде;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направить в исполнительные органы государственной власти Кабардино-Балкарской Республики, органы местного самоуправления, иные государственные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субъекта предпринимательской деятельности, к дисциплинарной, административной либо уголовной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результатах рассмотрения жалобы и предпринятых действиях, предусмотренных </w:t>
      </w:r>
      <w:hyperlink w:history="0" w:anchor="P169" w:tooltip="1. По результатам рассмотрения жалобы Уполномоченный обязан выполнить одно или несколько из следующих действий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Уполномоченный обязан направить заявителю информацию в письменной форме в установленные настоящим Законом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Иные права Уполномоченного при осуществлении своих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осуществлении своих полномочий Уполномоченный также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экспертов и специалистов, способных оказать содействие в полном, всестороннем и объективном рассмотрении жалоб субъектов предпринимательской деятельности, для проверки, требующей специальных познаний информации о фактах нарушения прав, свобод и законных интересов субъектов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органы прокуратуры и правоохранительные органы с информацией о фактах нарушения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государственные органы Кабардино-Балкарской Республики, органы местного самоуправления, их должностным лицам, юридическим лицам свои предложения и рекомендации общего характера, относящиеся к обеспечению прав, свобод и законных интересов субъектов предпринимательской деятельности, совершенствованию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направлять Главе Кабардино-Балкарской Республики мотивированные предложения об отмене или о приостановлении действия актов исполнительных органов государственной власти Кабардино-Балкарской Республики;</w:t>
      </w:r>
    </w:p>
    <w:p>
      <w:pPr>
        <w:pStyle w:val="0"/>
        <w:jc w:val="both"/>
      </w:pPr>
      <w:r>
        <w:rPr>
          <w:sz w:val="20"/>
        </w:rPr>
        <w:t xml:space="preserve">(п. 3-1 введен </w:t>
      </w:r>
      <w:hyperlink w:history="0" r:id="rId61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давать заключения на проекты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Кабардино-Балкарской Республики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утратил силу. - </w:t>
      </w:r>
      <w:hyperlink w:history="0" r:id="rId62" w:tooltip="Закон Кабардино-Балкарской Республики от 19.10.2021 N 35-РЗ &quot;О внесении изменений в отдельные законодательные акты Кабардино-Балкарской Республики в связи с принятием Закона Кабардино-Балкарской Республики &quot;О поправке к Конституции Кабардино-Балкарской Республики&quot; (принят Парламентом КБР 30.09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19.10.2021 N 35-РЗ.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государственной власти Кабардино-Балкарской Республики,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3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разработке проектов нормативных правовых актов Кабардино-Балкарской Республики, связанных с обеспечением и защитой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принимать по приглашению участие в заседаниях Парламента Кабардино-Балкарской Республики, заседаниях Правительства Кабардино-Балкарской Республики, работе межведомственных комиссий, совещаний, конференций, проводимых в Кабардино-Балкарской Республике, при обсуждении вопросов, связанных с защитой прав, свобод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случае грубого или массового нарушения прав и законных интересов субъектов предпринимательской деятельности Уполномоченный вправе выступить с докладом на очередном заседании Парламента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обратиться в Парламент Кабардино-Балкарской Республики с предложением о проведении парламентского расследования по фактам грубого или массового нарушения гарантированных </w:t>
      </w:r>
      <w:hyperlink w:history="0" r:id="rId6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65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Кабардино-Балкарской Республики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организовывать проведение конференций, семинаров и иных мероприятий по проблемам, связанным с обеспечением и защитой прав, свобод и законных интересов субъектов предпринимательской деятельности, с участием представителей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участвовать в разработке программ и мероприятий, направленных на усиление защищенности субъектов предпринимательской деятельности в Кабардино-Балкарской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публиковать информацию о соблюдении и защите прав, свобод и законных интересов субъектов предпринимательской деятельности в Кабардино-Балкарской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осуществлять иные действия в рамках своей компетенции в соответствии с федеральными законами и законами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66" w:tooltip="Закон Кабардино-Балкарской Республики от 12.04.2023 N 14-РЗ &quot;О внесении изменений в статьи 2 и 18 Закона Кабардино-Балкарской Республики &quot;Об Уполномоченном по защите прав предпринимателей в Кабардино-Балкарской Республике&quot; (принят Парламентом КБР 23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12.04.2023 N 14-РЗ)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Кабардино-Балкарской Республики и органы местного самоуправления обязаны уведомить в письменной форме Уполномоченного о результатах рассмотрения заключения на проекты нормативных правовых актов в срок, не превышающий 30 дней со дня получения соответствующего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Ограничения, запреты и обязанности, связанные с замещением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8" w:tooltip="Закон Кабардино-Балкарской Республики от 19.10.2022 N 4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(принят Парламентом КБР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19.10.2022 N 42-РЗ)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обязан соблюдать ограничения, запреты и исполнять обязанности, предусмотренные в отношении лиц, замещающих государственные должности Кабардино-Балкарской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Ответственность должностных лиц за вмешательство и воспрепятствование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должностными лицами обязанностей, установленных настоящим Законом, вмешательство в деятельность Уполномоченного с целью повлиять на его решение, а равно воспрепятствование законной деятельности Уполномоченного в иной форме влечет ответственность, предусмотренную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НАЗНАЧЕНИЕ НА ДОЛЖНОСТЬ</w:t>
      </w:r>
    </w:p>
    <w:p>
      <w:pPr>
        <w:pStyle w:val="2"/>
        <w:jc w:val="center"/>
      </w:pPr>
      <w:r>
        <w:rPr>
          <w:sz w:val="20"/>
        </w:rPr>
        <w:t xml:space="preserve">И ОСВОБОЖДЕНИЕ 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69" w:tooltip="Закон Кабардино-Балкарской Республики от 19.10.2022 N 4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(принят Парламентом КБР 29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КБР от 19.10.2022 N 42-РЗ.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Назначение на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назначается на должность Главой Кабардино-Балкарской Республики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предпринимательского сообщества при назначении Уполномоченного обеспечивается в порядке, установленном указом Главы Кабардино-Балкарской Республики.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назначается на должность сроком на 5 лет. Одно и то же лицо не может быть назначено на должность Уполномоченного более двух сроков подряд.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в день принятия решения о его назначении, если иная дата вступления в должность не указана в правовом акте о его назначении. Решение о назначении Уполномоченного подлежит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случае окончания срока полномочий продолжает исполнять свои служебные обязанности до вступления в должность нового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Досрочное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могут быть досрочно прекращены Главой Кабардино-Балкарской Республики по представлению Уполномоченного при Президенте Российской Федерации по защите прав предпринимателей либо с его согласия по основаниям, предусмотренным </w:t>
      </w:r>
      <w:hyperlink w:history="0" r:id="rId71" w:tooltip="Закон Кабардино-Балкарской Республики от 20.06.2008 N 32-РЗ (ред. от 12.04.2023) &quot;О государственных должностях Кабардино-Балкарской Республики&quot; (принят Парламентом КБР 28.05.2008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Кабардино-Балкарской Республики "О государственных должностях Кабардино-Балкарской Республики".</w:t>
      </w:r>
    </w:p>
    <w:p>
      <w:pPr>
        <w:pStyle w:val="0"/>
        <w:jc w:val="both"/>
      </w:pPr>
      <w:r>
        <w:rPr>
          <w:sz w:val="20"/>
        </w:rPr>
        <w:t xml:space="preserve">(в ред. Законов КБР от 13.01.2014 </w:t>
      </w:r>
      <w:hyperlink w:history="0" r:id="rId72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N 2-РЗ</w:t>
        </w:r>
      </w:hyperlink>
      <w:r>
        <w:rPr>
          <w:sz w:val="20"/>
        </w:rPr>
        <w:t xml:space="preserve">, от 19.10.2022 </w:t>
      </w:r>
      <w:hyperlink w:history="0" r:id="rId73" w:tooltip="Закон Кабардино-Балкарской Республики от 19.10.2022 N 4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(принят Парламентом КБР 29.09.2022) {КонсультантПлюс}">
        <w:r>
          <w:rPr>
            <w:sz w:val="20"/>
            <w:color w:val="0000ff"/>
          </w:rPr>
          <w:t xml:space="preserve">N 42-РЗ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досрочного прекращения полномочий Уполномоченного назначение на должность Уполномоченного осуществляется в течение одного месяца с даты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(ч. 2 введена </w:t>
      </w:r>
      <w:hyperlink w:history="0" r:id="rId74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ОРГАНИЗАЦИЯ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Организация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осуществляется за счет средств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Местом постоянного нахождения Уполномоченного является город Нальчик.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Уполномоченного, включая информацию о порядке подачи и рассмотрения жалоб, принятия решений по ним, размещается на официальном сайте Уполномоченного.</w:t>
      </w:r>
    </w:p>
    <w:p>
      <w:pPr>
        <w:pStyle w:val="0"/>
        <w:jc w:val="both"/>
      </w:pPr>
      <w:r>
        <w:rPr>
          <w:sz w:val="20"/>
        </w:rPr>
        <w:t xml:space="preserve">(ч. 3 введена </w:t>
      </w:r>
      <w:hyperlink w:history="0" r:id="rId75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Общественные приемные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создавать общественные приемные, в том числе в муниципальных районах, городских округах.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приемные Уполномоченного оказывают субъектам предпринимательской деятельности консультативную помощь по вопросам, относящимся к компетенции Уполномоченного, а также осуществляют прием жалоб субъектов предпринимательской деятельности, изложенных в письменной форме или в форме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(ч. 2 в ред. </w:t>
      </w:r>
      <w:hyperlink w:history="0" r:id="rId76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работы общественных приемных утверждается Уполномоченным соответствующим актом, который в обязательном порядке опубликовывается и размещается на официальном сайте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Общественные представители Уполномоченного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назначать общественных представителей, осуществляющих свою деятельность на общественных началах в муниципальных районах и городских округах.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работы, полномочия, а также права и обязанности общественных представителей утверждаются Уполномоченным.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Совещательные органы, образуемые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Кабардино-Балкарской Республики от 13.01.2014 N 2-РЗ &quot;О внесении изменений в Закон Кабардино-Балкарской Республики &quot;Об Уполномоченном по защите прав предпринимателей в Кабардино-Балкарской Республике&quot; и Кодекс Кабардино-Балкарской Республики об административных правонарушениях&quot; (принят Парламентом КБР 2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КБР от 13.01.2014 N 2-РЗ)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Персональный состав совещательного органа, образуемого Уполномоченным, и положение о нем утверждаются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ЗАКЛЮЧИТЕЛЬНОЕ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А.КАНОКОВ</w:t>
      </w:r>
    </w:p>
    <w:p>
      <w:pPr>
        <w:pStyle w:val="0"/>
      </w:pPr>
      <w:r>
        <w:rPr>
          <w:sz w:val="20"/>
        </w:rPr>
        <w:t xml:space="preserve">город Нальчик</w:t>
      </w:r>
    </w:p>
    <w:p>
      <w:pPr>
        <w:pStyle w:val="0"/>
        <w:spacing w:before="200" w:line-rule="auto"/>
      </w:pPr>
      <w:r>
        <w:rPr>
          <w:sz w:val="20"/>
        </w:rPr>
        <w:t xml:space="preserve">17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38-РЗ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17.04.2013 N 38-РЗ</w:t>
            <w:br/>
            <w:t>(ред. от 12.04.2023)</w:t>
            <w:br/>
            <w:t>"Об Уполномоченном по защите прав предп...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7847B91F6DDACD20E2629EFCD631FC828074E795C1707ABEB0B220FA8DB1B7E1E1552B233FE4C97D6F0BB55C4C0A25961437827E4D376364576FWAL6M" TargetMode = "External"/>
	<Relationship Id="rId8" Type="http://schemas.openxmlformats.org/officeDocument/2006/relationships/hyperlink" Target="consultantplus://offline/ref=9F7847B91F6DDACD20E2629EFCD631FC828074E79EC3727CB9B0B220FA8DB1B7E1E1552B233FE4C97D6E08B25C4C0A25961437827E4D376364576FWAL6M" TargetMode = "External"/>
	<Relationship Id="rId9" Type="http://schemas.openxmlformats.org/officeDocument/2006/relationships/hyperlink" Target="consultantplus://offline/ref=9F7847B91F6DDACD20E2629EFCD631FC828074E79FC4737ABFB0B220FA8DB1B7E1E1552B233FE4C97D6F0BBA5C4C0A25961437827E4D376364576FWAL6M" TargetMode = "External"/>
	<Relationship Id="rId10" Type="http://schemas.openxmlformats.org/officeDocument/2006/relationships/hyperlink" Target="consultantplus://offline/ref=9F7847B91F6DDACD20E2629EFCD631FC828074E79FC97C7DB9B0B220FA8DB1B7E1E1552B233FE4C97D6F0BBA5C4C0A25961437827E4D376364576FWAL6M" TargetMode = "External"/>
	<Relationship Id="rId11" Type="http://schemas.openxmlformats.org/officeDocument/2006/relationships/hyperlink" Target="consultantplus://offline/ref=9F7847B91F6DDACD20E27C93EABA6CF182882CE991C97F2EE5EFE97DAD84BBE0A6AE0C696732E5CE79645FE3134D5661C00737877E4F317FW6L5M" TargetMode = "External"/>
	<Relationship Id="rId12" Type="http://schemas.openxmlformats.org/officeDocument/2006/relationships/hyperlink" Target="consultantplus://offline/ref=9F7847B91F6DDACD20E2629EFCD631FC828074E795C1707ABEB0B220FA8DB1B7E1E1552B233FE4C97D6F0BBA5C4C0A25961437827E4D376364576FWAL6M" TargetMode = "External"/>
	<Relationship Id="rId13" Type="http://schemas.openxmlformats.org/officeDocument/2006/relationships/hyperlink" Target="consultantplus://offline/ref=9F7847B91F6DDACD20E2629EFCD631FC828074E795C1707ABEB0B220FA8DB1B7E1E1552B233FE4C97D6F0AB25C4C0A25961437827E4D376364576FWAL6M" TargetMode = "External"/>
	<Relationship Id="rId14" Type="http://schemas.openxmlformats.org/officeDocument/2006/relationships/hyperlink" Target="consultantplus://offline/ref=9F7847B91F6DDACD20E2629EFCD631FC828074E79FC97C7DB9B0B220FA8DB1B7E1E1552B233FE4C97D6F0BBB5C4C0A25961437827E4D376364576FWAL6M" TargetMode = "External"/>
	<Relationship Id="rId15" Type="http://schemas.openxmlformats.org/officeDocument/2006/relationships/hyperlink" Target="consultantplus://offline/ref=9F7847B91F6DDACD20E2629EFCD631FC828074E795C1707ABEB0B220FA8DB1B7E1E1552B233FE4C97D6F0AB35C4C0A25961437827E4D376364576FWAL6M" TargetMode = "External"/>
	<Relationship Id="rId16" Type="http://schemas.openxmlformats.org/officeDocument/2006/relationships/hyperlink" Target="consultantplus://offline/ref=9F7847B91F6DDACD20E2629EFCD631FC828074E79FC97C7DB9B0B220FA8DB1B7E1E1552B233FE4C97D6F0BBB5C4C0A25961437827E4D376364576FWAL6M" TargetMode = "External"/>
	<Relationship Id="rId17" Type="http://schemas.openxmlformats.org/officeDocument/2006/relationships/hyperlink" Target="consultantplus://offline/ref=9F7847B91F6DDACD20E2629EFCD631FC828074E795C1707ABEB0B220FA8DB1B7E1E1552B233FE4C97D6F0AB05C4C0A25961437827E4D376364576FWAL6M" TargetMode = "External"/>
	<Relationship Id="rId18" Type="http://schemas.openxmlformats.org/officeDocument/2006/relationships/hyperlink" Target="consultantplus://offline/ref=9F7847B91F6DDACD20E2629EFCD631FC828074E795C1707ABEB0B220FA8DB1B7E1E1552B233FE4C97D6F0AB15C4C0A25961437827E4D376364576FWAL6M" TargetMode = "External"/>
	<Relationship Id="rId19" Type="http://schemas.openxmlformats.org/officeDocument/2006/relationships/hyperlink" Target="consultantplus://offline/ref=9F7847B91F6DDACD20E27C93EABA6CF184832DEF9D96282CB4BAE778A5D4E1F0B0E7016B7932E3D77F6F09WBL1M" TargetMode = "External"/>
	<Relationship Id="rId20" Type="http://schemas.openxmlformats.org/officeDocument/2006/relationships/hyperlink" Target="consultantplus://offline/ref=9F7847B91F6DDACD20E27C93EABA6CF182882CE991C97F2EE5EFE97DAD84BBE0B4AE54656731FBC97B7109B255W1LBM" TargetMode = "External"/>
	<Relationship Id="rId21" Type="http://schemas.openxmlformats.org/officeDocument/2006/relationships/hyperlink" Target="consultantplus://offline/ref=9F7847B91F6DDACD20E2629EFCD631FC828074E79FC0707CB1B0B220FA8DB1B7E1E155392367E8C97E710BB4491A5B63WCL0M" TargetMode = "External"/>
	<Relationship Id="rId22" Type="http://schemas.openxmlformats.org/officeDocument/2006/relationships/hyperlink" Target="consultantplus://offline/ref=9F7847B91F6DDACD20E2629EFCD631FC828074E795C1707ABEB0B220FA8DB1B7E1E1552B233FE4C97D6F0AB65C4C0A25961437827E4D376364576FWAL6M" TargetMode = "External"/>
	<Relationship Id="rId23" Type="http://schemas.openxmlformats.org/officeDocument/2006/relationships/hyperlink" Target="consultantplus://offline/ref=9F7847B91F6DDACD20E2629EFCD631FC828074E795C1707ABEB0B220FA8DB1B7E1E1552B233FE4C97D6F0AB75C4C0A25961437827E4D376364576FWAL6M" TargetMode = "External"/>
	<Relationship Id="rId24" Type="http://schemas.openxmlformats.org/officeDocument/2006/relationships/hyperlink" Target="consultantplus://offline/ref=9F7847B91F6DDACD20E2629EFCD631FC828074E795C1707ABEB0B220FA8DB1B7E1E1552B233FE4C97D6F0AB55C4C0A25961437827E4D376364576FWAL6M" TargetMode = "External"/>
	<Relationship Id="rId25" Type="http://schemas.openxmlformats.org/officeDocument/2006/relationships/hyperlink" Target="consultantplus://offline/ref=9F7847B91F6DDACD20E2629EFCD631FC828074E795C1707ABEB0B220FA8DB1B7E1E1552B233FE4C97D6F0ABA5C4C0A25961437827E4D376364576FWAL6M" TargetMode = "External"/>
	<Relationship Id="rId26" Type="http://schemas.openxmlformats.org/officeDocument/2006/relationships/hyperlink" Target="consultantplus://offline/ref=9F7847B91F6DDACD20E2629EFCD631FC828074E795C1707ABEB0B220FA8DB1B7E1E1552B233FE4C97D6F0ABB5C4C0A25961437827E4D376364576FWAL6M" TargetMode = "External"/>
	<Relationship Id="rId27" Type="http://schemas.openxmlformats.org/officeDocument/2006/relationships/hyperlink" Target="consultantplus://offline/ref=9F7847B91F6DDACD20E2629EFCD631FC828074E795C1707ABEB0B220FA8DB1B7E1E1552B233FE4C97D6F09B05C4C0A25961437827E4D376364576FWAL6M" TargetMode = "External"/>
	<Relationship Id="rId28" Type="http://schemas.openxmlformats.org/officeDocument/2006/relationships/hyperlink" Target="consultantplus://offline/ref=9F7847B91F6DDACD20E2629EFCD631FC828074E795C1707ABEB0B220FA8DB1B7E1E1552B233FE4C97D6F09B15C4C0A25961437827E4D376364576FWAL6M" TargetMode = "External"/>
	<Relationship Id="rId29" Type="http://schemas.openxmlformats.org/officeDocument/2006/relationships/hyperlink" Target="consultantplus://offline/ref=9F7847B91F6DDACD20E2629EFCD631FC828074E795C1707ABEB0B220FA8DB1B7E1E1552B233FE4C97D6F09B45C4C0A25961437827E4D376364576FWAL6M" TargetMode = "External"/>
	<Relationship Id="rId30" Type="http://schemas.openxmlformats.org/officeDocument/2006/relationships/hyperlink" Target="consultantplus://offline/ref=9F7847B91F6DDACD20E2629EFCD631FC828074E795C1707ABEB0B220FA8DB1B7E1E1552B233FE4C97D6F09B55C4C0A25961437827E4D376364576FWAL6M" TargetMode = "External"/>
	<Relationship Id="rId31" Type="http://schemas.openxmlformats.org/officeDocument/2006/relationships/hyperlink" Target="consultantplus://offline/ref=9F7847B91F6DDACD20E2629EFCD631FC828074E795C1707ABEB0B220FA8DB1B7E1E1552B233FE4C97D6F08B25C4C0A25961437827E4D376364576FWAL6M" TargetMode = "External"/>
	<Relationship Id="rId32" Type="http://schemas.openxmlformats.org/officeDocument/2006/relationships/hyperlink" Target="consultantplus://offline/ref=9F7847B91F6DDACD20E2629EFCD631FC828074E795C1707ABEB0B220FA8DB1B7E1E1552B233FE4C97D6F08B35C4C0A25961437827E4D376364576FWAL6M" TargetMode = "External"/>
	<Relationship Id="rId33" Type="http://schemas.openxmlformats.org/officeDocument/2006/relationships/hyperlink" Target="consultantplus://offline/ref=9F7847B91F6DDACD20E2629EFCD631FC828074E795C1707ABEB0B220FA8DB1B7E1E1552B233FE4C97D6F08B15C4C0A25961437827E4D376364576FWAL6M" TargetMode = "External"/>
	<Relationship Id="rId34" Type="http://schemas.openxmlformats.org/officeDocument/2006/relationships/hyperlink" Target="consultantplus://offline/ref=9F7847B91F6DDACD20E2629EFCD631FC828074E795C1707ABEB0B220FA8DB1B7E1E1552B233FE4C97D6F08B65C4C0A25961437827E4D376364576FWAL6M" TargetMode = "External"/>
	<Relationship Id="rId35" Type="http://schemas.openxmlformats.org/officeDocument/2006/relationships/hyperlink" Target="consultantplus://offline/ref=9F7847B91F6DDACD20E2629EFCD631FC828074E795C1707ABEB0B220FA8DB1B7E1E1552B233FE4C97D6F08B75C4C0A25961437827E4D376364576FWAL6M" TargetMode = "External"/>
	<Relationship Id="rId36" Type="http://schemas.openxmlformats.org/officeDocument/2006/relationships/hyperlink" Target="consultantplus://offline/ref=9F7847B91F6DDACD20E2629EFCD631FC828074E795C1707ABEB0B220FA8DB1B7E1E1552B233FE4C97D6F0FB25C4C0A25961437827E4D376364576FWAL6M" TargetMode = "External"/>
	<Relationship Id="rId37" Type="http://schemas.openxmlformats.org/officeDocument/2006/relationships/hyperlink" Target="consultantplus://offline/ref=9F7847B91F6DDACD20E27C93EABA6CF182882CE991C97F2EE5EFE97DAD84BBE0B4AE54656731FBC97B7109B255W1LBM" TargetMode = "External"/>
	<Relationship Id="rId38" Type="http://schemas.openxmlformats.org/officeDocument/2006/relationships/hyperlink" Target="consultantplus://offline/ref=9F7847B91F6DDACD20E2629EFCD631FC828074E795C1707ABEB0B220FA8DB1B7E1E1552B233FE4C97D6F0FB35C4C0A25961437827E4D376364576FWAL6M" TargetMode = "External"/>
	<Relationship Id="rId39" Type="http://schemas.openxmlformats.org/officeDocument/2006/relationships/hyperlink" Target="consultantplus://offline/ref=9F7847B91F6DDACD20E2629EFCD631FC828074E795C1707ABEB0B220FA8DB1B7E1E1552B233FE4C97D6F0FB05C4C0A25961437827E4D376364576FWAL6M" TargetMode = "External"/>
	<Relationship Id="rId40" Type="http://schemas.openxmlformats.org/officeDocument/2006/relationships/hyperlink" Target="consultantplus://offline/ref=9F7847B91F6DDACD20E2629EFCD631FC828074E795C1707ABEB0B220FA8DB1B7E1E1552B233FE4C97D6F0FB15C4C0A25961437827E4D376364576FWAL6M" TargetMode = "External"/>
	<Relationship Id="rId41" Type="http://schemas.openxmlformats.org/officeDocument/2006/relationships/hyperlink" Target="consultantplus://offline/ref=9F7847B91F6DDACD20E2629EFCD631FC828074E795C1707ABEB0B220FA8DB1B7E1E1552B233FE4C97D6F0FB65C4C0A25961437827E4D376364576FWAL6M" TargetMode = "External"/>
	<Relationship Id="rId42" Type="http://schemas.openxmlformats.org/officeDocument/2006/relationships/hyperlink" Target="consultantplus://offline/ref=9F7847B91F6DDACD20E2629EFCD631FC828074E795C1707ABEB0B220FA8DB1B7E1E1552B233FE4C97D6F0FB75C4C0A25961437827E4D376364576FWAL6M" TargetMode = "External"/>
	<Relationship Id="rId43" Type="http://schemas.openxmlformats.org/officeDocument/2006/relationships/hyperlink" Target="consultantplus://offline/ref=9F7847B91F6DDACD20E2629EFCD631FC828074E795C1707ABEB0B220FA8DB1B7E1E1552B233FE4C97D6F0FB45C4C0A25961437827E4D376364576FWAL6M" TargetMode = "External"/>
	<Relationship Id="rId44" Type="http://schemas.openxmlformats.org/officeDocument/2006/relationships/hyperlink" Target="consultantplus://offline/ref=9F7847B91F6DDACD20E2629EFCD631FC828074E795C1707ABEB0B220FA8DB1B7E1E1552B233FE4C97D6F0FBA5C4C0A25961437827E4D376364576FWAL6M" TargetMode = "External"/>
	<Relationship Id="rId45" Type="http://schemas.openxmlformats.org/officeDocument/2006/relationships/hyperlink" Target="consultantplus://offline/ref=9F7847B91F6DDACD20E2629EFCD631FC828074E795C1707ABEB0B220FA8DB1B7E1E1552B233FE4C97D6F0FBB5C4C0A25961437827E4D376364576FWAL6M" TargetMode = "External"/>
	<Relationship Id="rId46" Type="http://schemas.openxmlformats.org/officeDocument/2006/relationships/hyperlink" Target="consultantplus://offline/ref=9F7847B91F6DDACD20E2629EFCD631FC828074E795C1707ABEB0B220FA8DB1B7E1E1552B233FE4C97D6F0EB25C4C0A25961437827E4D376364576FWAL6M" TargetMode = "External"/>
	<Relationship Id="rId47" Type="http://schemas.openxmlformats.org/officeDocument/2006/relationships/hyperlink" Target="consultantplus://offline/ref=9F7847B91F6DDACD20E2629EFCD631FC828074E795C1707ABEB0B220FA8DB1B7E1E1552B233FE4C97D6F0EB35C4C0A25961437827E4D376364576FWAL6M" TargetMode = "External"/>
	<Relationship Id="rId48" Type="http://schemas.openxmlformats.org/officeDocument/2006/relationships/hyperlink" Target="consultantplus://offline/ref=9F7847B91F6DDACD20E2629EFCD631FC828074E795C1707ABEB0B220FA8DB1B7E1E1552B233FE4C97D6F0EB05C4C0A25961437827E4D376364576FWAL6M" TargetMode = "External"/>
	<Relationship Id="rId49" Type="http://schemas.openxmlformats.org/officeDocument/2006/relationships/hyperlink" Target="consultantplus://offline/ref=9F7847B91F6DDACD20E2629EFCD631FC828074E795C1707ABEB0B220FA8DB1B7E1E1552B233FE4C97D6F0EB65C4C0A25961437827E4D376364576FWAL6M" TargetMode = "External"/>
	<Relationship Id="rId50" Type="http://schemas.openxmlformats.org/officeDocument/2006/relationships/hyperlink" Target="consultantplus://offline/ref=9F7847B91F6DDACD20E2629EFCD631FC828074E795C1707ABEB0B220FA8DB1B7E1E1552B233FE4C97D6F0EB55C4C0A25961437827E4D376364576FWAL6M" TargetMode = "External"/>
	<Relationship Id="rId51" Type="http://schemas.openxmlformats.org/officeDocument/2006/relationships/hyperlink" Target="consultantplus://offline/ref=9F7847B91F6DDACD20E2629EFCD631FC828074E795C1707ABEB0B220FA8DB1B7E1E1552B233FE4C97D6F0EBA5C4C0A25961437827E4D376364576FWAL6M" TargetMode = "External"/>
	<Relationship Id="rId52" Type="http://schemas.openxmlformats.org/officeDocument/2006/relationships/hyperlink" Target="consultantplus://offline/ref=9F7847B91F6DDACD20E2629EFCD631FC828074E795C1707ABEB0B220FA8DB1B7E1E1552B233FE4C97D6F0DB25C4C0A25961437827E4D376364576FWAL6M" TargetMode = "External"/>
	<Relationship Id="rId53" Type="http://schemas.openxmlformats.org/officeDocument/2006/relationships/hyperlink" Target="consultantplus://offline/ref=9F7847B91F6DDACD20E2629EFCD631FC828074E795C1707ABEB0B220FA8DB1B7E1E1552B233FE4C97D6F0DB15C4C0A25961437827E4D376364576FWAL6M" TargetMode = "External"/>
	<Relationship Id="rId54" Type="http://schemas.openxmlformats.org/officeDocument/2006/relationships/hyperlink" Target="consultantplus://offline/ref=9F7847B91F6DDACD20E2629EFCD631FC828074E795C1707ABEB0B220FA8DB1B7E1E1552B233FE4C97D6F0DB75C4C0A25961437827E4D376364576FWAL6M" TargetMode = "External"/>
	<Relationship Id="rId55" Type="http://schemas.openxmlformats.org/officeDocument/2006/relationships/hyperlink" Target="consultantplus://offline/ref=9F7847B91F6DDACD20E2629EFCD631FC828074E795C1707ABEB0B220FA8DB1B7E1E1552B233FE4C97D6F0DB45C4C0A25961437827E4D376364576FWAL6M" TargetMode = "External"/>
	<Relationship Id="rId56" Type="http://schemas.openxmlformats.org/officeDocument/2006/relationships/hyperlink" Target="consultantplus://offline/ref=9F7847B91F6DDACD20E2629EFCD631FC828074E795C1707ABEB0B220FA8DB1B7E1E1552B233FE4C97D6F0DB55C4C0A25961437827E4D376364576FWAL6M" TargetMode = "External"/>
	<Relationship Id="rId57" Type="http://schemas.openxmlformats.org/officeDocument/2006/relationships/hyperlink" Target="consultantplus://offline/ref=9F7847B91F6DDACD20E2629EFCD631FC828074E795C1707ABEB0B220FA8DB1B7E1E1552B233FE4C97D6F0DBA5C4C0A25961437827E4D376364576FWAL6M" TargetMode = "External"/>
	<Relationship Id="rId58" Type="http://schemas.openxmlformats.org/officeDocument/2006/relationships/hyperlink" Target="consultantplus://offline/ref=9F7847B91F6DDACD20E2629EFCD631FC828074E795C1707ABEB0B220FA8DB1B7E1E1552B233FE4C97D6F0DBB5C4C0A25961437827E4D376364576FWAL6M" TargetMode = "External"/>
	<Relationship Id="rId59" Type="http://schemas.openxmlformats.org/officeDocument/2006/relationships/hyperlink" Target="consultantplus://offline/ref=9F7847B91F6DDACD20E2629EFCD631FC828074E795C1707ABEB0B220FA8DB1B7E1E1552B233FE4C97D6F0CB25C4C0A25961437827E4D376364576FWAL6M" TargetMode = "External"/>
	<Relationship Id="rId60" Type="http://schemas.openxmlformats.org/officeDocument/2006/relationships/hyperlink" Target="consultantplus://offline/ref=9F7847B91F6DDACD20E2629EFCD631FC828074E795C1707ABEB0B220FA8DB1B7E1E1552B233FE4C97D6F0CB15C4C0A25961437827E4D376364576FWAL6M" TargetMode = "External"/>
	<Relationship Id="rId61" Type="http://schemas.openxmlformats.org/officeDocument/2006/relationships/hyperlink" Target="consultantplus://offline/ref=9F7847B91F6DDACD20E2629EFCD631FC828074E795C1707ABEB0B220FA8DB1B7E1E1552B233FE4C97D6F0CB65C4C0A25961437827E4D376364576FWAL6M" TargetMode = "External"/>
	<Relationship Id="rId62" Type="http://schemas.openxmlformats.org/officeDocument/2006/relationships/hyperlink" Target="consultantplus://offline/ref=9F7847B91F6DDACD20E2629EFCD631FC828074E79EC3727CB9B0B220FA8DB1B7E1E1552B233FE4C97D6E08B25C4C0A25961437827E4D376364576FWAL6M" TargetMode = "External"/>
	<Relationship Id="rId63" Type="http://schemas.openxmlformats.org/officeDocument/2006/relationships/hyperlink" Target="consultantplus://offline/ref=9F7847B91F6DDACD20E2629EFCD631FC828074E795C1707ABEB0B220FA8DB1B7E1E1552B233FE4C97D6F0CBA5C4C0A25961437827E4D376364576FWAL6M" TargetMode = "External"/>
	<Relationship Id="rId64" Type="http://schemas.openxmlformats.org/officeDocument/2006/relationships/hyperlink" Target="consultantplus://offline/ref=9F7847B91F6DDACD20E27C93EABA6CF184832DEF9D96282CB4BAE778A5D4E1F0B0E7016B7932E3D77F6F09WBL1M" TargetMode = "External"/>
	<Relationship Id="rId65" Type="http://schemas.openxmlformats.org/officeDocument/2006/relationships/hyperlink" Target="consultantplus://offline/ref=9F7847B91F6DDACD20E2629EFCD631FC828074E79FC0707CB1B0B220FA8DB1B7E1E155392367E8C97E710BB4491A5B63WCL0M" TargetMode = "External"/>
	<Relationship Id="rId66" Type="http://schemas.openxmlformats.org/officeDocument/2006/relationships/hyperlink" Target="consultantplus://offline/ref=9F7847B91F6DDACD20E2629EFCD631FC828074E79FC97C7DB9B0B220FA8DB1B7E1E1552B233FE4C97D6F0AB25C4C0A25961437827E4D376364576FWAL6M" TargetMode = "External"/>
	<Relationship Id="rId67" Type="http://schemas.openxmlformats.org/officeDocument/2006/relationships/hyperlink" Target="consultantplus://offline/ref=9F7847B91F6DDACD20E2629EFCD631FC828074E795C1707ABEB0B220FA8DB1B7E1E1552B233FE4C97D6F03B25C4C0A25961437827E4D376364576FWAL6M" TargetMode = "External"/>
	<Relationship Id="rId68" Type="http://schemas.openxmlformats.org/officeDocument/2006/relationships/hyperlink" Target="consultantplus://offline/ref=9F7847B91F6DDACD20E2629EFCD631FC828074E79FC4737ABFB0B220FA8DB1B7E1E1552B233FE4C97D6F0BBB5C4C0A25961437827E4D376364576FWAL6M" TargetMode = "External"/>
	<Relationship Id="rId69" Type="http://schemas.openxmlformats.org/officeDocument/2006/relationships/hyperlink" Target="consultantplus://offline/ref=9F7847B91F6DDACD20E2629EFCD631FC828074E79FC4737ABFB0B220FA8DB1B7E1E1552B233FE4C97D6F0AB05C4C0A25961437827E4D376364576FWAL6M" TargetMode = "External"/>
	<Relationship Id="rId70" Type="http://schemas.openxmlformats.org/officeDocument/2006/relationships/hyperlink" Target="consultantplus://offline/ref=9F7847B91F6DDACD20E2629EFCD631FC828074E795C1707ABEB0B220FA8DB1B7E1E1552B233FE4C97D6F03B15C4C0A25961437827E4D376364576FWAL6M" TargetMode = "External"/>
	<Relationship Id="rId71" Type="http://schemas.openxmlformats.org/officeDocument/2006/relationships/hyperlink" Target="consultantplus://offline/ref=9F7847B91F6DDACD20E2629EFCD631FC828074E79FC97C71B9B0B220FA8DB1B7E1E1552B233FE4C97D6F03B65C4C0A25961437827E4D376364576FWAL6M" TargetMode = "External"/>
	<Relationship Id="rId72" Type="http://schemas.openxmlformats.org/officeDocument/2006/relationships/hyperlink" Target="consultantplus://offline/ref=9F7847B91F6DDACD20E2629EFCD631FC828074E795C1707ABEB0B220FA8DB1B7E1E1552B233FE4C97D6F03B75C4C0A25961437827E4D376364576FWAL6M" TargetMode = "External"/>
	<Relationship Id="rId73" Type="http://schemas.openxmlformats.org/officeDocument/2006/relationships/hyperlink" Target="consultantplus://offline/ref=9F7847B91F6DDACD20E2629EFCD631FC828074E79FC4737ABFB0B220FA8DB1B7E1E1552B233FE4C97D6F0AB15C4C0A25961437827E4D376364576FWAL6M" TargetMode = "External"/>
	<Relationship Id="rId74" Type="http://schemas.openxmlformats.org/officeDocument/2006/relationships/hyperlink" Target="consultantplus://offline/ref=9F7847B91F6DDACD20E2629EFCD631FC828074E795C1707ABEB0B220FA8DB1B7E1E1552B233FE4C97D6F03B55C4C0A25961437827E4D376364576FWAL6M" TargetMode = "External"/>
	<Relationship Id="rId75" Type="http://schemas.openxmlformats.org/officeDocument/2006/relationships/hyperlink" Target="consultantplus://offline/ref=9F7847B91F6DDACD20E2629EFCD631FC828074E795C1707ABEB0B220FA8DB1B7E1E1552B233FE4C97D6F03BB5C4C0A25961437827E4D376364576FWAL6M" TargetMode = "External"/>
	<Relationship Id="rId76" Type="http://schemas.openxmlformats.org/officeDocument/2006/relationships/hyperlink" Target="consultantplus://offline/ref=9F7847B91F6DDACD20E2629EFCD631FC828074E795C1707ABEB0B220FA8DB1B7E1E1552B233FE4C97D6F02B35C4C0A25961437827E4D376364576FWAL6M" TargetMode = "External"/>
	<Relationship Id="rId77" Type="http://schemas.openxmlformats.org/officeDocument/2006/relationships/hyperlink" Target="consultantplus://offline/ref=9F7847B91F6DDACD20E2629EFCD631FC828074E795C1707ABEB0B220FA8DB1B7E1E1552B233FE4C97D6F02B65C4C0A25961437827E4D376364576FWAL6M" TargetMode = "External"/>
	<Relationship Id="rId78" Type="http://schemas.openxmlformats.org/officeDocument/2006/relationships/hyperlink" Target="consultantplus://offline/ref=9F7847B91F6DDACD20E2629EFCD631FC828074E795C1707ABEB0B220FA8DB1B7E1E1552B233FE4C97D6F02B75C4C0A25961437827E4D376364576FWAL6M" TargetMode = "External"/>
	<Relationship Id="rId79" Type="http://schemas.openxmlformats.org/officeDocument/2006/relationships/hyperlink" Target="consultantplus://offline/ref=9F7847B91F6DDACD20E2629EFCD631FC828074E795C1707ABEB0B220FA8DB1B7E1E1552B233FE4C97D6F02B45C4C0A25961437827E4D376364576FWAL6M" TargetMode = "External"/>
	<Relationship Id="rId80" Type="http://schemas.openxmlformats.org/officeDocument/2006/relationships/hyperlink" Target="consultantplus://offline/ref=9F7847B91F6DDACD20E2629EFCD631FC828074E795C1707ABEB0B220FA8DB1B7E1E1552B233FE4C97D6F02B55C4C0A25961437827E4D376364576FWAL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17.04.2013 N 38-РЗ
(ред. от 12.04.2023)
"Об Уполномоченном по защите прав предпринимателей в Кабардино-Балкарской Республике"
(принят Парламентом КБР 27.03.2013)</dc:title>
  <dcterms:created xsi:type="dcterms:W3CDTF">2023-06-03T12:11:22Z</dcterms:created>
</cp:coreProperties>
</file>