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Кабардино-Балкарской Республики от 29.12.2008 N 81-РЗ</w:t>
              <w:br/>
              <w:t xml:space="preserve">(ред. от 30.06.2025)</w:t>
              <w:br/>
              <w:t xml:space="preserve">"О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по делам несовершеннолетних и защите их прав"</w:t>
              <w:br/>
              <w:t xml:space="preserve">(принят Парламентом КБР 25.11.2008)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29 декабря 2008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81-РЗ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КАБАРДИНО-БАЛКАРСКАЯ РЕСПУБЛИКА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КОМИССИЯХ ПО ДЕЛАМ НЕСОВЕРШЕННОЛЕТНИХ И ЗАЩИТЕ ИХ ПРАВ</w:t>
      </w:r>
    </w:p>
    <w:p>
      <w:pPr>
        <w:pStyle w:val="2"/>
        <w:jc w:val="center"/>
      </w:pPr>
      <w:r>
        <w:rPr>
          <w:sz w:val="20"/>
        </w:rPr>
        <w:t xml:space="preserve">В КАБАРДИНО-БАЛКАРСКОЙ РЕСПУБЛИКЕ И НАДЕЛЕНИИ ОРГАНОВ</w:t>
      </w:r>
    </w:p>
    <w:p>
      <w:pPr>
        <w:pStyle w:val="2"/>
        <w:jc w:val="center"/>
      </w:pPr>
      <w:r>
        <w:rPr>
          <w:sz w:val="20"/>
        </w:rPr>
        <w:t xml:space="preserve">МЕСТНОГО САМОУПРАВЛЕНИЯ ОТДЕЛЬНЫМИ ГОСУДАРСТВЕННЫМИ</w:t>
      </w:r>
    </w:p>
    <w:p>
      <w:pPr>
        <w:pStyle w:val="2"/>
        <w:jc w:val="center"/>
      </w:pPr>
      <w:r>
        <w:rPr>
          <w:sz w:val="20"/>
        </w:rPr>
        <w:t xml:space="preserve">ПОЛНОМОЧИЯМИ ПО ОБРАЗОВАНИЮ И ОРГАНИЗАЦИИ ДЕЯТЕЛЬНОСТИ</w:t>
      </w:r>
    </w:p>
    <w:p>
      <w:pPr>
        <w:pStyle w:val="2"/>
        <w:jc w:val="center"/>
      </w:pPr>
      <w:r>
        <w:rPr>
          <w:sz w:val="20"/>
        </w:rPr>
        <w:t xml:space="preserve">КОМИССИЙ ПО ДЕЛАМ НЕСОВЕРШЕННОЛЕТНИХ И ЗАЩИТЕ ИХ ПРАВ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Парламентом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25 ноября 2008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КБР от 29.06.2009 </w:t>
            </w:r>
            <w:hyperlink w:history="0" r:id="rId8" w:tooltip="Закон Кабардино-Балкарской Республики от 29.06.2009 N 31-РЗ &quot;О внесении изменений в Закон Кабардино-Балкарской Республики &quot;О системе профилактики безнадзорности и правонарушений несовершеннолетних в Кабардино-Балкарской Республике&quot; и Закон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о делам нес {КонсультантПлюс}">
              <w:r>
                <w:rPr>
                  <w:sz w:val="20"/>
                  <w:color w:val="0000ff"/>
                </w:rPr>
                <w:t xml:space="preserve">N 31-РЗ</w:t>
              </w:r>
            </w:hyperlink>
            <w:r>
              <w:rPr>
                <w:sz w:val="20"/>
                <w:color w:val="392c69"/>
              </w:rPr>
              <w:t xml:space="preserve">, от 19.06.2013 </w:t>
            </w:r>
            <w:hyperlink w:history="0" r:id="rId9" w:tooltip="Закон Кабардино-Балкарской Республики от 19.06.2013 N 51-РЗ &quot;О внесении изменений в статью 15 Закона Кабардино-Балкарской Республики &quot;О системе профилактики безнадзорности и правонарушений несовершеннолетних в Кабардино-Балкарской Республике&quot; и Закон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 {КонсультантПлюс}">
              <w:r>
                <w:rPr>
                  <w:sz w:val="20"/>
                  <w:color w:val="0000ff"/>
                </w:rPr>
                <w:t xml:space="preserve">N 51-РЗ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17.12.2013 </w:t>
            </w:r>
            <w:hyperlink w:history="0" r:id="rId10" w:tooltip="Закон Кабардино-Балкарской Республики от 17.12.2013 N 83-РЗ &quot;О внесении изменений в республиканские законы и признании утратившими силу отдельных республиканских законов&quot; (принят Парламентом КБР 28.11.2013) {КонсультантПлюс}">
              <w:r>
                <w:rPr>
                  <w:sz w:val="20"/>
                  <w:color w:val="0000ff"/>
                </w:rPr>
                <w:t xml:space="preserve">N 83-РЗ</w:t>
              </w:r>
            </w:hyperlink>
            <w:r>
              <w:rPr>
                <w:sz w:val="20"/>
                <w:color w:val="392c69"/>
              </w:rPr>
              <w:t xml:space="preserve">, от 30.12.2013 </w:t>
            </w:r>
            <w:hyperlink w:history="0" r:id="rId11" w:tooltip="Закон Кабардино-Балкарской Республики от 30.12.2013 N 92-РЗ &quot;О внесении изменений в статью 14 Закона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о делам несовершеннолетних и защите их прав&quot; (принят Парламентом КБР 17.12.2013) {КонсультантПлюс}">
              <w:r>
                <w:rPr>
                  <w:sz w:val="20"/>
                  <w:color w:val="0000ff"/>
                </w:rPr>
                <w:t xml:space="preserve">N 92-РЗ</w:t>
              </w:r>
            </w:hyperlink>
            <w:r>
              <w:rPr>
                <w:sz w:val="20"/>
                <w:color w:val="392c69"/>
              </w:rPr>
              <w:t xml:space="preserve">, от 17.03.2014 </w:t>
            </w:r>
            <w:hyperlink w:history="0" r:id="rId12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      <w:r>
                <w:rPr>
                  <w:sz w:val="20"/>
                  <w:color w:val="0000ff"/>
                </w:rPr>
                <w:t xml:space="preserve">N 11-РЗ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23.04.2014 </w:t>
            </w:r>
            <w:hyperlink w:history="0" r:id="rId13" w:tooltip="Закон Кабардино-Балкарской Республики от 23.04.2014 N 20-РЗ &quot;О внесении изменений в отдельные республиканские законы&quot; (принят Парламентом КБР 03.04.2014) {КонсультантПлюс}">
              <w:r>
                <w:rPr>
                  <w:sz w:val="20"/>
                  <w:color w:val="0000ff"/>
                </w:rPr>
                <w:t xml:space="preserve">N 20-РЗ</w:t>
              </w:r>
            </w:hyperlink>
            <w:r>
              <w:rPr>
                <w:sz w:val="20"/>
                <w:color w:val="392c69"/>
              </w:rPr>
              <w:t xml:space="preserve">, от 09.11.2017 </w:t>
            </w:r>
            <w:hyperlink w:history="0" r:id="rId14" w:tooltip="Закон Кабардино-Балкарской Республики от 09.11.2017 N 42-РЗ &quot;О внесении изменений в Закон Кабардино-Балкарской Республики &quot;О системе профилактики безнадзорности и правонарушений несовершеннолетних в Кабардино-Балкарской Республике&quot; и статью 1 Закона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о {КонсультантПлюс}">
              <w:r>
                <w:rPr>
                  <w:sz w:val="20"/>
                  <w:color w:val="0000ff"/>
                </w:rPr>
                <w:t xml:space="preserve">N 42-РЗ</w:t>
              </w:r>
            </w:hyperlink>
            <w:r>
              <w:rPr>
                <w:sz w:val="20"/>
                <w:color w:val="392c69"/>
              </w:rPr>
              <w:t xml:space="preserve">, от 19.07.2019 </w:t>
            </w:r>
            <w:hyperlink w:history="0" r:id="rId15" w:tooltip="Закон Кабардино-Балкарской Республики от 19.07.2019 N 30-РЗ &quot;О регулировании отношений в сфере профилактики правонарушений&quot; (принят Парламентом КБР 04.07.2019) {КонсультантПлюс}">
              <w:r>
                <w:rPr>
                  <w:sz w:val="20"/>
                  <w:color w:val="0000ff"/>
                </w:rPr>
                <w:t xml:space="preserve">N 30-РЗ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20.02.2020 </w:t>
            </w:r>
            <w:hyperlink w:history="0" r:id="rId16" w:tooltip="Закон Кабардино-Балкарской Республики от 20.02.2020 N 2-РЗ &quot;О внесении изменений в статьи 2 и 15 Закона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о делам несовершеннолетних и защите их прав&quot; (принят Парламентом КБР 30.01.2020) {КонсультантПлюс}">
              <w:r>
                <w:rPr>
                  <w:sz w:val="20"/>
                  <w:color w:val="0000ff"/>
                </w:rPr>
                <w:t xml:space="preserve">N 2-РЗ</w:t>
              </w:r>
            </w:hyperlink>
            <w:r>
              <w:rPr>
                <w:sz w:val="20"/>
                <w:color w:val="392c69"/>
              </w:rPr>
              <w:t xml:space="preserve">, от 27.06.2025 </w:t>
            </w:r>
            <w:hyperlink w:history="0" r:id="rId17" w:tooltip="Закон Кабардино-Балкарской Республики от 27.06.2025 N 24-РЗ &quot;О внесении изменений в отдельные республиканские законы и признании утратившим силу закона Кабардино-Балкарской Республики &quot;О порядке изменения границ муниципальных образований, их преобразования и упразднения при изменении границы Кабардино-Балкарской Республики с сопредельным субъектом Российской Федерации&quot; (принят Парламентом КБР 17.06.2025) {КонсультантПлюс}">
              <w:r>
                <w:rPr>
                  <w:sz w:val="20"/>
                  <w:color w:val="0000ff"/>
                </w:rPr>
                <w:t xml:space="preserve">N 24-РЗ</w:t>
              </w:r>
            </w:hyperlink>
            <w:r>
              <w:rPr>
                <w:sz w:val="20"/>
                <w:color w:val="392c69"/>
              </w:rPr>
              <w:t xml:space="preserve">, от 30.06.2025 </w:t>
            </w:r>
            <w:hyperlink w:history="0" r:id="rId18" w:tooltip="Закон Кабардино-Балкарской Республики от 30.06.2025 N 26-РЗ &quot;О внесении изменения в статью 16 Закона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о делам несовершеннолетних и защите их прав&quot; (принят Парламентом КБР 17.06.2025) {КонсультантПлюс}">
              <w:r>
                <w:rPr>
                  <w:sz w:val="20"/>
                  <w:color w:val="0000ff"/>
                </w:rPr>
                <w:t xml:space="preserve">N 26-РЗ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 целях эффективного решения вопроса профилактики безнадзорности и правонарушений несовершеннолетних и защите их прав в Кабардино-Балкарской Республике устанавливает порядок образования и деятельности комиссий по делам несовершеннолетних и защите их прав в Кабардино-Балкарской Республике, а также наделяет органы местного самоуправления муниципальных образований отдельными государственными полномочиями по образованию и организации деятельности комиссий по делам несовершеннолетних и защите их прав.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Глава 1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1. Правовые и организационные основы деятельности комиссий по делам несовершеннолетних и защите их прав в Кабардино-Балкарской Республике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Комиссии по делам несовершеннолетних и защите их прав в Кабардино-Балкарской Республике (далее также - комиссии) в своей деятельности руководствуются </w:t>
      </w:r>
      <w:hyperlink w:history="0" r:id="rId2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международными договорами Российской Федерации и ратифицированными ею международными соглашениями в сфере защиты прав детей, федеральными конституционными законами, </w:t>
      </w:r>
      <w:hyperlink w:history="0" r:id="rId21" w:tooltip="&quot;Кодекс Российской Федерации об административных правонарушениях&quot; от 30.12.2001 N 195-ФЗ (ред. от 15.12.2025) (с изм. и доп., вступ. в силу с 26.12.2025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об административных правонарушениях, Федеральным </w:t>
      </w:r>
      <w:hyperlink w:history="0" r:id="rId22" w:tooltip="Федеральный закон от 24.06.1999 N 120-ФЗ (ред. от 01.04.2025) &quot;Об основах системы профилактики безнадзорности и правонарушений несовершеннолетни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основах системы профилактики безнадзорности и правонарушений несовершеннолетних" и иными нормативными правовыми актами Российской Федерации, </w:t>
      </w:r>
      <w:hyperlink w:history="0" r:id="rId23" w:tooltip="&quot;Конституция Кабардино-Балкарской Республики&quot; от 01.09.1997 N 28-РЗ (принята Парламентом КБР 01.09.1997) (ред. от 11.05.2022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Кабардино-Балкарской Республики, настоящим Законом и иными нормативными правовыми актами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(в ред. Законов КБР от 17.03.2014 </w:t>
      </w:r>
      <w:hyperlink w:history="0" r:id="rId24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N 11-РЗ</w:t>
        </w:r>
      </w:hyperlink>
      <w:r>
        <w:rPr>
          <w:sz w:val="20"/>
        </w:rPr>
        <w:t xml:space="preserve">, от 19.07.2019 </w:t>
      </w:r>
      <w:hyperlink w:history="0" r:id="rId25" w:tooltip="Закон Кабардино-Балкарской Республики от 19.07.2019 N 30-РЗ &quot;О регулировании отношений в сфере профилактики правонарушений&quot; (принят Парламентом КБР 04.07.2019) {КонсультантПлюс}">
        <w:r>
          <w:rPr>
            <w:sz w:val="20"/>
            <w:color w:val="0000ff"/>
          </w:rPr>
          <w:t xml:space="preserve">N 30-РЗ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Комиссии создаются в порядке, установленном настоящим Законом, и являются коллегиальными органами системы профилактики безнадзорности и правонарушений несовершеннолетних в Кабардино-Балкарской Республике, обеспечивающими координацию деятельности органов и учреждений системы профилактики безнадзорности и правонарушений несовершеннолетних, направленной на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этому, обеспечение защиты прав и законных интересов несовершеннолетних, социально-педагогическую реабилитацию несовершеннолетних, находящихся в социально опасном положении, выявление и пресечение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действиям.</w:t>
      </w:r>
    </w:p>
    <w:p>
      <w:pPr>
        <w:pStyle w:val="0"/>
        <w:jc w:val="both"/>
      </w:pPr>
      <w:r>
        <w:rPr>
          <w:sz w:val="20"/>
        </w:rPr>
        <w:t xml:space="preserve">(в ред. Законов КБР от 17.03.2014 </w:t>
      </w:r>
      <w:hyperlink w:history="0" r:id="rId26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N 11-РЗ</w:t>
        </w:r>
      </w:hyperlink>
      <w:r>
        <w:rPr>
          <w:sz w:val="20"/>
        </w:rPr>
        <w:t xml:space="preserve">, от 09.11.2017 </w:t>
      </w:r>
      <w:hyperlink w:history="0" r:id="rId27" w:tooltip="Закон Кабардино-Балкарской Республики от 09.11.2017 N 42-РЗ &quot;О внесении изменений в Закон Кабардино-Балкарской Республики &quot;О системе профилактики безнадзорности и правонарушений несовершеннолетних в Кабардино-Балкарской Республике&quot; и статью 1 Закона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о {КонсультантПлюс}">
        <w:r>
          <w:rPr>
            <w:sz w:val="20"/>
            <w:color w:val="0000ff"/>
          </w:rPr>
          <w:t xml:space="preserve">N 42-РЗ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Систему комиссий Кабардино-Балкарской Республики составляют: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комиссия, созданная Правительством Кабардино-Балкарской Республики и осуществляющая деятельность на территории Кабардино-Балкарской Республики (далее - комиссия Кабардино-Балкарской Республики);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комиссии, созданные органами местного самоуправления и осуществляющие деятельность на территории муниципальных образований Кабардино-Балкарской Республики, - районные (городские) комиссии (далее - муниципальные комиссии).</w:t>
      </w:r>
    </w:p>
    <w:p>
      <w:pPr>
        <w:pStyle w:val="0"/>
        <w:jc w:val="both"/>
      </w:pPr>
      <w:r>
        <w:rPr>
          <w:sz w:val="20"/>
        </w:rPr>
        <w:t xml:space="preserve">(ч. 3 в ред. </w:t>
      </w:r>
      <w:hyperlink w:history="0" r:id="rId28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Комиссия Кабардино-Балкарской Республики является координирующим органом в системе комиссий по делам несовершеннолетних и защите их прав в Кабардино-Балкарской Республике и контролирует деятельность муниципальных комиссий.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Финансовое обеспечение деятельности комиссий осуществляется за счет средств республиканского бюджета Кабардино-Балкарской Республики.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2. Функции комиссий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30" w:tooltip="Закон Кабардино-Балкарской Республики от 19.06.2013 N 51-РЗ &quot;О внесении изменений в статью 15 Закона Кабардино-Балкарской Республики &quot;О системе профилактики безнадзорности и правонарушений несовершеннолетних в Кабардино-Балкарской Республике&quot; и Закон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19.06.2013 N 51-РЗ)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Утратила силу. - </w:t>
      </w:r>
      <w:hyperlink w:history="0" r:id="rId31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КБР от 17.03.2014 N 11-РЗ.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Комиссии в пределах своей компетенции: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обеспечивают осуществление мер по защите и восстановлению прав 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подготавливают совместно с соответствующими органами или учреждениями материалы, представляемые в суд, по вопросам, связанным с содержанием несовершеннолетних в специальных учебно-воспитательных учреждениях закрытого типа, а также по иным вопросам, предусмотренным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рассматривают вопросы, связанные с отчислением несовершеннолетних обучающихся из организаций, осуществляющих образовательную деятельность, в случаях, предусмотренных Федеральным </w:t>
      </w:r>
      <w:hyperlink w:history="0" r:id="rId32" w:tooltip="Федеральный закон от 29.12.2012 N 273-ФЗ (ред. от 15.12.2025) &quot;Об образовании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образовании в Российской Федерации", и иные вопросы, связанные с их обучением;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33" w:tooltip="Закон Кабардино-Балкарской Республики от 20.02.2020 N 2-РЗ &quot;О внесении изменений в статьи 2 и 15 Закона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о делам несовершеннолетних и защите их прав&quot; (принят Парламентом КБР 30.01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20.02.2020 N 2-РЗ)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обеспечивают оказание помощи в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содействие в определении форм устройства других несовершеннолетних, нуждающихся в помощи государства, оказание помощи по трудоустройству несовершеннолетних (с их согласия), а также осуществление иных функций по социальной реабилитации несовершеннолетних, которые предусмотрены законодательством Российской Федерации и законодательством Кабардино-Балкарской Республики;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34" w:tooltip="Закон Кабардино-Балкарской Республики от 20.02.2020 N 2-РЗ &quot;О внесении изменений в статьи 2 и 15 Закона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о делам несовершеннолетних и защите их прав&quot; (принят Парламентом КБР 30.01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20.02.2020 N 2-РЗ)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применяют меры воздействия в отношении несовершеннолетних, их родителей или иных законных представителей в случаях и порядке, которые предусмотрены законодательством Российской Федерации и законодательством Кабардино-Балкарской Республики.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Глава 2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ПОРЯДОК ОБРАЗОВАНИЯ, ДЕЯТЕЛЬНОСТИ И</w:t>
      </w:r>
    </w:p>
    <w:p>
      <w:pPr>
        <w:pStyle w:val="2"/>
        <w:jc w:val="center"/>
      </w:pPr>
      <w:r>
        <w:rPr>
          <w:sz w:val="20"/>
        </w:rPr>
        <w:t xml:space="preserve">ПОЛНОМОЧИЯ КОМИССИИ КАБАРДИНО-БАЛКАРСКОЙ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35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  <w:color w:val="392c69"/>
              </w:rPr>
              <w:t xml:space="preserve"> КБР от 17.03.2014 N 11-РЗ)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3. Порядок образования и деятельности комиссии Кабардино-Балкарской Республики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Комиссия Кабардино-Балкарской Республики образуется Правительством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Утратила силу. - </w:t>
      </w:r>
      <w:hyperlink w:history="0" r:id="rId38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КБР от 17.03.2014 N 11-РЗ.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Положение о комиссии Кабардино-Балкарской Республики, ее права, обязанности, численный и персональный состав, другие положения, регламентирующие ее деятельность, утверждаются Правительством Кабардино-Балкарской Республики в соответствии с федеральным законодательством, Примерным положением о комиссиях по делам несовершеннолетних и защите их прав, утверждаемым Правительством Российской Федерации, и настоящим Законом.</w:t>
      </w:r>
    </w:p>
    <w:p>
      <w:pPr>
        <w:pStyle w:val="0"/>
        <w:jc w:val="both"/>
      </w:pPr>
      <w:r>
        <w:rPr>
          <w:sz w:val="20"/>
        </w:rPr>
        <w:t xml:space="preserve">(в ред. Законов КБР от 19.06.2013 </w:t>
      </w:r>
      <w:hyperlink w:history="0" r:id="rId39" w:tooltip="Закон Кабардино-Балкарской Республики от 19.06.2013 N 51-РЗ &quot;О внесении изменений в статью 15 Закона Кабардино-Балкарской Республики &quot;О системе профилактики безнадзорности и правонарушений несовершеннолетних в Кабардино-Балкарской Республике&quot; и Закон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 {КонсультантПлюс}">
        <w:r>
          <w:rPr>
            <w:sz w:val="20"/>
            <w:color w:val="0000ff"/>
          </w:rPr>
          <w:t xml:space="preserve">N 51-РЗ</w:t>
        </w:r>
      </w:hyperlink>
      <w:r>
        <w:rPr>
          <w:sz w:val="20"/>
        </w:rPr>
        <w:t xml:space="preserve">, от 17.03.2014 </w:t>
      </w:r>
      <w:hyperlink w:history="0" r:id="rId40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N 11-РЗ</w:t>
        </w:r>
      </w:hyperlink>
      <w:r>
        <w:rPr>
          <w:sz w:val="20"/>
        </w:rPr>
        <w:t xml:space="preserve">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4. Полномочия комиссии Кабардино-Балкарской Республики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1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выполнения основных задач и в пределах своей компетенции комиссия Кабардино-Балкарской Республики: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разрабатывает и вносит в Правительство Кабардино-Балкарской Республики предложения по мероприятиям в области защиты прав и законных интересов несовершеннолетних, предупреждения безнадзорности, беспризорности и правонарушений, улучшения условий содержания и воспитания детей в учреждениях системы профилактики безнадзорности и правонарушений несовершеннолетних;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осуществляет меры, предусмотренные федеральным законодательством и законодательством Кабардино-Балкарской Республики, по координации деятельности органов и учреждений системы профилактики безнадзорности и правонарушений несовершеннолетних;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осуществляет в пределах своей компетенции меры по решению проблем, связанных с соблюдением прав и законных интересов несовершеннолетних, их безнадзорностью и правонарушениями;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участвует в разработке и реализации республиканских программ, иных нормативных правовых актов Кабардино-Балкарской Республики, направленных на профилактику безнадзорности, беспризорности, алкоголизма, наркомании и правонарушений несовершеннолетних, защиту семьи и детства, анализирует их эффективность;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оказывает методическую помощь и осуществляет информационное обеспечение деятельности муниципальных комиссий, анализирует и обобщает практику их работы и распространяет положительный опыт работы муниципальных комиссий;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3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осуществляет контроль за деятельностью муниципальных комиссий при выполнении ими в установленном порядке отдельных государственных полномочий по профилактике безнадзорности и правонарушений несовершеннолетних;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4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регулярно подготавливает и направляет в Правительство Кабардино-Балкарской Республики и иные органы государственной власти Кабардино-Балкарской Республики в порядке, установленном постановлением Правительства Кабардино-Балкарской Республики, отчет о работе по профилактике безнадзорности и правонарушений несовершеннолетних на территории Кабардино-Балкарской Республики;</w:t>
      </w:r>
    </w:p>
    <w:p>
      <w:pPr>
        <w:pStyle w:val="0"/>
        <w:jc w:val="both"/>
      </w:pPr>
      <w:r>
        <w:rPr>
          <w:sz w:val="20"/>
        </w:rPr>
        <w:t xml:space="preserve">(п. 7 в ред. </w:t>
      </w:r>
      <w:hyperlink w:history="0" r:id="rId45" w:tooltip="Закон Кабардино-Балкарской Республики от 19.06.2013 N 51-РЗ &quot;О внесении изменений в статью 15 Закона Кабардино-Балкарской Республики &quot;О системе профилактики безнадзорности и правонарушений несовершеннолетних в Кабардино-Балкарской Республике&quot; и Закон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19.06.2013 N 51-РЗ)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организует проведение личного приема несовершеннолетних, их законных представителей, иных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организует рассмотрение жалоб, заявлений и сообщений о нарушении или ограничении прав и законных интересов несовершеннолетних;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запрашивает и получает от государственных органов, органов местного самоуправления, организаций независимо от организационно-правовых форм и форм собственности необходимые для работы сведения, кроме сведений, относящихся к государственной либо иной охраняемой законом тайне;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заслушивает сообщения руководителей органов местного самоуправления, учреждений системы органов профилактики по вопросам, относящимся к условиям содержания и воспитания несовершеннолетних, соблюдения условий трудового договора;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вносит предложения в органы государственной власти Кабардино-Балкарской Республики и местного самоуправления по вопросам профилактики безнадзорности и правонарушений несовершеннолетних;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осуществляет иные полномочия в соответствии с федеральным законодательством и законодательством Кабардино-Балкарской Республики.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Глава 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НАДЕЛЕНИЕ ОРГАНОВ МЕСТНОГО САМОУПРАВЛЕНИЯ</w:t>
      </w:r>
    </w:p>
    <w:p>
      <w:pPr>
        <w:pStyle w:val="2"/>
        <w:jc w:val="center"/>
      </w:pPr>
      <w:r>
        <w:rPr>
          <w:sz w:val="20"/>
        </w:rPr>
        <w:t xml:space="preserve">ОТДЕЛЬНЫМИ ГОСУДАРСТВЕННЫМИ ПОЛНОМОЧИЯМИ</w:t>
      </w:r>
    </w:p>
    <w:p>
      <w:pPr>
        <w:pStyle w:val="2"/>
        <w:jc w:val="center"/>
      </w:pPr>
      <w:r>
        <w:rPr>
          <w:sz w:val="20"/>
        </w:rPr>
        <w:t xml:space="preserve">ПО ОБРАЗОВАНИЮ И ОРГАНИЗАЦИИ ДЕЯТЕЛЬНОСТИ</w:t>
      </w:r>
    </w:p>
    <w:p>
      <w:pPr>
        <w:pStyle w:val="2"/>
        <w:jc w:val="center"/>
      </w:pPr>
      <w:r>
        <w:rPr>
          <w:sz w:val="20"/>
        </w:rPr>
        <w:t xml:space="preserve">МУНИЦИПАЛЬНЫХ КОМИССИЙ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46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5. Наделение органов местного самоуправления отдельными государственными полномочиями по образованию и организации деятельности муниципальных комиссий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7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Отдельными государственными полномочиями по образованию и организации деятельности муниципальных комиссий наделяются на неопределенный срок органы местного самоуправления муниципальных районов и городских округов (далее - органы местного самоуправления).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6. Перечень отдельных государственных полномочий по образованию и организации деятельности муниципальных комиссий, передаваемых органам местного самоуправления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9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местного самоуправления наделяются отдельными государственными полномочиями: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по образованию муниципальных комиссий в муниципальных районах и городских округах в соответствии с законодательством Кабардино-Балкарской Республики;</w:t>
      </w:r>
    </w:p>
    <w:p>
      <w:pPr>
        <w:pStyle w:val="0"/>
        <w:jc w:val="both"/>
      </w:pPr>
      <w:r>
        <w:rPr>
          <w:sz w:val="20"/>
        </w:rPr>
        <w:t xml:space="preserve">(в ред. Законов КБР от 19.06.2013 </w:t>
      </w:r>
      <w:hyperlink w:history="0" r:id="rId50" w:tooltip="Закон Кабардино-Балкарской Республики от 19.06.2013 N 51-РЗ &quot;О внесении изменений в статью 15 Закона Кабардино-Балкарской Республики &quot;О системе профилактики безнадзорности и правонарушений несовершеннолетних в Кабардино-Балкарской Республике&quot; и Закон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 {КонсультантПлюс}">
        <w:r>
          <w:rPr>
            <w:sz w:val="20"/>
            <w:color w:val="0000ff"/>
          </w:rPr>
          <w:t xml:space="preserve">N 51-РЗ</w:t>
        </w:r>
      </w:hyperlink>
      <w:r>
        <w:rPr>
          <w:sz w:val="20"/>
        </w:rPr>
        <w:t xml:space="preserve">, от 17.03.2014 </w:t>
      </w:r>
      <w:hyperlink w:history="0" r:id="rId51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N 11-РЗ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 организации деятельности муниципальных комиссий в муниципальных районах и городских округах по направлениям, определенным федеральным законодательством и законодательством Кабардино-Балкарской Республики, в том числе по применению (исполнению) законодательства об административных правонарушениях.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7. Права и обязанности органов местного самоуправления при осуществлении переданных отдельных государственных полномочий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местного самоуправления в пределах переданных им настоящим Законом отдельных государственных полномочий имеют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получать средства из республиканского бюджета Кабардино-Балкарской Республики, предназначенные для финансирования переданных отдельных государственных полномочий, и при наличии необходимости запрашивать предоставление материальных ресурсов;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3" w:tooltip="Закон Кабардино-Балкарской Республики от 27.06.2025 N 24-РЗ &quot;О внесении изменений в отдельные республиканские законы и признании утратившим силу закона Кабардино-Балкарской Республики &quot;О порядке изменения границ муниципальных образований, их преобразования и упразднения при изменении границы Кабардино-Балкарской Республики с сопредельным субъектом Российской Федерации&quot; (принят Парламентом КБР 17.06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27.06.2025 N 24-РЗ)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принимать нормативные правовые акты по исполнению переданных им настоящим Законом отдельных государственных полномочий по образованию и организации деятельности муниципальных комиссий;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4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получать разъяснения и рекомендации по вопросам осуществления переданных отдельных государственных полномочий;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вносить предложения в органы государственной власти Кабардино-Балкарской Республики о внесении изменений в соответствующие нормативные правовые акты Кабардино-Балкарской Республики в части уточнения соответствующего норматива, связанного с исполнением переданных отдельных государственных полномочий.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Органы местного самоуправления обязаны: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осуществлять переданные им отдельные государственные полномочия в соответствии с федеральным законодательством и законодательством Кабардино-Балкарской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обеспечивать эффективное и рациональное использование материальных ресурсов и финансовых средств, предоставленных для осуществления отдельных государственных полномочий;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55" w:tooltip="Закон Кабардино-Балкарской Республики от 27.06.2025 N 24-РЗ &quot;О внесении изменений в отдельные республиканские законы и признании утратившим силу закона Кабардино-Балкарской Республики &quot;О порядке изменения границ муниципальных образований, их преобразования и упразднения при изменении границы Кабардино-Балкарской Республики с сопредельным субъектом Российской Федерации&quot; (принят Парламентом КБР 17.06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27.06.2025 N 24-РЗ)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представлять уполномоченным органам государственной власти Кабардино-Балкарской Республики отчеты об исполнении переданных им отдельных государственных полномочий и использовании предоставленных материальных ресурсов и финансовых средств;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6" w:tooltip="Закон Кабардино-Балкарской Республики от 27.06.2025 N 24-РЗ &quot;О внесении изменений в отдельные республиканские законы и признании утратившим силу закона Кабардино-Балкарской Республики &quot;О порядке изменения границ муниципальных образований, их преобразования и упразднения при изменении границы Кабардино-Балкарской Республики с сопредельным субъектом Российской Федерации&quot; (принят Парламентом КБР 17.06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27.06.2025 N 24-РЗ)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обеспечивать представление уполномоченным органам государственной власти Кабардино-Балкарской Республики по их письменному запросу документов и другой информации об осуществлении переданных отдельных государственных полномочий в установленный в запросе срок;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обеспечивать условия для беспрепятственного проведения уполномоченными органами государственной власти Кабардино-Балкарской Республики проверок осуществления переданных отдельных государственных полномочий и использования предоставленных материальных ресурсов и финансовых средств;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7" w:tooltip="Закон Кабардино-Балкарской Республики от 27.06.2025 N 24-РЗ &quot;О внесении изменений в отдельные республиканские законы и признании утратившим силу закона Кабардино-Балкарской Республики &quot;О порядке изменения границ муниципальных образований, их преобразования и упразднения при изменении границы Кабардино-Балкарской Республики с сопредельным субъектом Российской Федерации&quot; (принят Парламентом КБР 17.06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27.06.2025 N 24-РЗ)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исправлять недостатки, выявленные при проведении контроля за осуществлением переданных отдельных государственных полномочий.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Органам местного самоуправления запрещается использование на другие цели финансовых средств и материальных ресурсов, полученных на осуществление отдельных государственных полномочий.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Органы местного самоуправления имеют право дополнительно использовать собственное имущество (материальные ресурсы, финансовые средства) для реализации отдельных государственных полномочий в случаях и порядке, которые предусмотрены уставом муниципального образования в соответствии с федеральным законодательством.</w:t>
      </w:r>
    </w:p>
    <w:p>
      <w:pPr>
        <w:pStyle w:val="0"/>
        <w:jc w:val="both"/>
      </w:pPr>
      <w:r>
        <w:rPr>
          <w:sz w:val="20"/>
        </w:rPr>
        <w:t xml:space="preserve">(ч. 4 в ред. </w:t>
      </w:r>
      <w:hyperlink w:history="0" r:id="rId58" w:tooltip="Закон Кабардино-Балкарской Республики от 27.06.2025 N 24-РЗ &quot;О внесении изменений в отдельные республиканские законы и признании утратившим силу закона Кабардино-Балкарской Республики &quot;О порядке изменения границ муниципальных образований, их преобразования и упразднения при изменении границы Кабардино-Балкарской Республики с сопредельным субъектом Российской Федерации&quot; (принят Парламентом КБР 17.06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27.06.2025 N 24-РЗ)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8. Права и обязанности органов государственной власти Кабардино-Балкарской Республики при осуществлении органами местного самоуправления переданных отдельных государственных полномочий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государственной власти Кабардино-Балкарской Республики имеют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пределах своей компетенции издавать обязательные для исполнения правовые акты по вопросам осуществления переданных отдельных государственных полномочий и контролировать их выполнение;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части, регулирующей осуществление органами местного самоуправления переданных им отдельных государственных полномочий, давать письменные предписания по устранению нарушений требований законов по вопросам осуществления переданных отдельных государственных полномочий;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давать обязательные к исполнению указания, оценивать решения органов местного самоуправления по исполнению переданных отдельных государственных полномочий;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приобретать имущество, предназначенное для осуществления переданных настоящим Законом отдельных государственных полномочий, и в установленном порядке передавать его в пользование органам местного самоуправления, обеспечивающим исполнение переданных отдельных государственных полномочий;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устанавливать форму отчетов органов местного самоуправления об осуществлении переданных отдельных государственных полномочий и использовании предоставленных материальных ресурсов и финансовых средств;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9" w:tooltip="Закон Кабардино-Балкарской Республики от 27.06.2025 N 24-РЗ &quot;О внесении изменений в отдельные республиканские законы и признании утратившим силу закона Кабардино-Балкарской Республики &quot;О порядке изменения границ муниципальных образований, их преобразования и упразднения при изменении границы Кабардино-Балкарской Республики с сопредельным субъектом Российской Федерации&quot; (принят Парламентом КБР 17.06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27.06.2025 N 24-РЗ)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заслушивать отчеты должностных лиц и руководителей органов местного самоуправления, их устные и письменные объяснения об осуществлении ими переданных отдельных государственных полномочий;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взыскивать в установленном порядке использованные не по целевому назначению средства, предоставленные для осуществления переданных отдельных государственных полномочий;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определять порядок установления и исполнения расходных обязательств муниципальных образований, подлежащих исполнению за счет субвенций из республиканского бюджета Кабардино-Балкарской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Органы государственной власти Кабардино-Балкарской Республики обязаны: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предусматривать в республиканском бюджете Кабардино-Балкарской Республики на очередной финансовый год средства, предоставляемые для осуществления органами местного самоуправления переданных отдельных государственных полномочий, своевременно и в полном объеме перечислять их местным бюджетам;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обеспечивать контроль за осуществлением органами местного самоуправления переданных отдельных государственных полномочий, а также за использованием предоставленного на эти цели имущества.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0" w:tooltip="Закон Кабардино-Балкарской Республики от 27.06.2025 N 24-РЗ &quot;О внесении изменений в отдельные республиканские законы и признании утратившим силу закона Кабардино-Балкарской Республики &quot;О порядке изменения границ муниципальных образований, их преобразования и упразднения при изменении границы Кабардино-Балкарской Республики с сопредельным субъектом Российской Федерации&quot; (принят Парламентом КБР 17.06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27.06.2025 N 24-РЗ)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9. Финансовое обеспечение передаваемых отдельных государственных полномочий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Для осуществления предусмотренных настоящим Законом отдельных государственных полномочий местным бюджетам из республиканского бюджета Кабардино-Балкарской Республики передаются субвенции в объеме, установленном законом Кабардино-Балкарской Республики о республиканском бюджете на очередной финансовый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Общий объем субвенций, предоставляемых местным бюджетам из республиканского бюджета Кабардино-Балкарской Республики, определяется на основе </w:t>
      </w:r>
      <w:hyperlink w:history="0" w:anchor="P315" w:tooltip="МЕТОДИКА">
        <w:r>
          <w:rPr>
            <w:sz w:val="20"/>
            <w:color w:val="0000ff"/>
          </w:rPr>
          <w:t xml:space="preserve">методики</w:t>
        </w:r>
      </w:hyperlink>
      <w:r>
        <w:rPr>
          <w:sz w:val="20"/>
        </w:rPr>
        <w:t xml:space="preserve"> расчета норматива для определения общего объема субвенций на осуществление отдельных государственных полномочий (прилагается).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10. Материальное обеспечение передачи отдельных государственных полномочий органам местного самоуправления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Материальные ресурсы, необходимые для осуществления органами местного самоуправления отдельных государственных полномочий, передаются соответствующим органам местного самоуправления в пользование и (или) управление в соответствии с перечнем, определяемым Правительством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1" w:tooltip="Закон Кабардино-Балкарской Республики от 27.06.2025 N 24-РЗ &quot;О внесении изменений в отдельные республиканские законы и признании утратившим силу закона Кабардино-Балкарской Республики &quot;О порядке изменения границ муниципальных образований, их преобразования и упразднения при изменении границы Кабардино-Балкарской Республики с сопредельным субъектом Российской Федерации&quot; (принят Парламентом КБР 17.06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27.06.2025 N 24-РЗ)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случае прекращения осуществления органами местного самоуправления отдельных государственных полномочий Правительство Кабардино-Балкарской Республики совместно с органами местного самоуправления производит возврат переданного имущества в установленном порядке.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11. Порядок отчетности органов местного самоуправления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Не позднее 20-го числа месяца, следующего за отчетным периодом, органы местного самоуправления представляют в уполномоченный орган исполнительной власти Кабардино-Балкарской Республики квартальные, полугодовые и годовые отчеты об осуществлении переданных отдельных государственных полномочий в соответствии с формами, установленными уполномоченным органом исполнительной власти.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Органы местного самоуправления представляют отчеты об использовании имущества, предоставленного на осуществление переданных отдельных государственных полномочий, в порядке и сроки, установленные Правительством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2" w:tooltip="Закон Кабардино-Балкарской Республики от 27.06.2025 N 24-РЗ &quot;О внесении изменений в отдельные республиканские законы и признании утратившим силу закона Кабардино-Балкарской Республики &quot;О порядке изменения границ муниципальных образований, их преобразования и упразднения при изменении границы Кабардино-Балкарской Республики с сопредельным субъектом Российской Федерации&quot; (принят Парламентом КБР 17.06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27.06.2025 N 24-РЗ)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12. Порядок осуществления органами государственной власти Кабардино-Балкарской Республики контроля за осуществлением отдельных государственных полномочий, переданных органам местного самоуправления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63" w:tooltip="Закон Кабардино-Балкарской Республики от 27.06.2025 N 24-РЗ &quot;О внесении изменений в отдельные республиканские законы и признании утратившим силу закона Кабардино-Балкарской Республики &quot;О порядке изменения границ муниципальных образований, их преобразования и упразднения при изменении границы Кабардино-Балкарской Республики с сопредельным субъектом Российской Федерации&quot; (принят Парламентом КБР 17.06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27.06.2025 N 24-РЗ)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Контроль за осуществлением органами местного самоуправления переданных государственных полномочий осуществляется Правительством Кабардино-Балкарской Республики и (или) уполномоченным им органом в целях соблюдения и исполнения органами местного самоуправления федерального законодательства, законодательства Кабардино-Балкарской Республики при осуществлении ими переданных государственных полномочий.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использованием финансовых средств и материальных ресурсов, переданных на цели осуществления переданных государственных полномочий, осуществляется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осуществляется в форме проведения проверок деятельности органов местного самоуправления по осуществлению ими переданных государственных полномочий, направления запросов о предоставлении необходимых документов и информации об осуществлении переданных государственных полномочий, заслушивания отчетов должностных лиц органов местного самоуправления об осуществлении ими переданных государственных полномочий в соответствии с федеральным законодательством и законодательством Кабардино-Балкарской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случае выявления нарушений федерального законодательства и (или) законодательства Кабардино-Балкарской Республики по вопросам осуществления переданных государственных полномочий, допущенных органами местного самоуправления или их должностными лицами, государственный орган, выявивший такие нарушения, вправе давать письменные предписания по их устранению.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Письменные предписания по устранению выявленных нарушений обязательны для исполнения органами местного самоуправления и их должностными лицами.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13. Условия и порядок прекращения осуществления органами местного самоуправления переданных отдельных государственных полномочий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Осуществление отдельных государственных полномочий может быть прекращено в случаях: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вступления в силу Федерального закона, в соответствии с которым Кабардино-Балкарская Республика утрачивает соответствующие государственные полномочия либо право на их передачу органам местного самоуправления;</w:t>
      </w:r>
    </w:p>
    <w:bookmarkStart w:id="191" w:name="P191"/>
    <w:bookmarkEnd w:id="19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вступления в силу закона Кабардино-Балкарской Республики, в соответствии с которым органы местного самоуправления утрачивают отдельные государственные полномочия, переданные настоящим Законом.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Основаниями для принятия закона Кабардино-Балкарской Республики в случае, установленном </w:t>
      </w:r>
      <w:hyperlink w:history="0" w:anchor="P191" w:tooltip="2) вступления в силу закона Кабардино-Балкарской Республики, в соответствии с которым органы местного самоуправления утрачивают отдельные государственные полномочия, переданные настоящим Законом.">
        <w:r>
          <w:rPr>
            <w:sz w:val="20"/>
            <w:color w:val="0000ff"/>
          </w:rPr>
          <w:t xml:space="preserve">пунктом 2 части 1</w:t>
        </w:r>
      </w:hyperlink>
      <w:r>
        <w:rPr>
          <w:sz w:val="20"/>
        </w:rPr>
        <w:t xml:space="preserve"> настоящей статьи,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неисполнение или ненадлежащее исполнение органами местного самоуправления переданных отдельных государственных полномочий;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нецелесообразность дальнейшего осуществления органами местного самоуправления переданных им отдельных государственных полномочий;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отсутствие финансовых средств и материальных ресурсов, переданных для осуществления отдельных государственных полномочий.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4" w:tooltip="Закон Кабардино-Балкарской Республики от 27.06.2025 N 24-РЗ &quot;О внесении изменений в отдельные республиканские законы и признании утратившим силу закона Кабардино-Балкарской Республики &quot;О порядке изменения границ муниципальных образований, их преобразования и упразднения при изменении границы Кабардино-Балкарской Республики с сопредельным субъектом Российской Федерации&quot; (принят Парламентом КБР 17.06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27.06.2025 N 24-РЗ)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 невозможности исполнения органами местного самоуправления переданных отдельных государственных полномочий по не зависящим от них причинам органы местного самоуправления обязаны незамедлительно проинформировать Правительство Кабардино-Балкарской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Прекращение осуществления органами местного самоуправления переданных отдельных государственных полномочий в соответствии с настоящей статьей влечет за собой прекращение финансирования переданных органам местного самоуправления отдельных государственных полномочий. Неиспользованные финансовые средства и материальные ресурсы, переданные органам местного самоуправления на осуществление переданных отдельных государственных полномочий, подлежат возврату в порядке, установленном федеральным законодательством и законодательством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5" w:tooltip="Закон Кабардино-Балкарской Республики от 27.06.2025 N 24-РЗ &quot;О внесении изменений в отдельные республиканские законы и признании утратившим силу закона Кабардино-Балкарской Республики &quot;О порядке изменения границ муниципальных образований, их преобразования и упразднения при изменении границы Кабардино-Балкарской Республики с сопредельным субъектом Российской Федерации&quot; (принят Парламентом КБР 17.06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27.06.2025 N 24-РЗ)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Глава 4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ПОРЯДОК ОБРАЗОВАНИЯ И ДЕЯТЕЛЬНОСТИ МУНИЦИПАЛЬНЫХ</w:t>
      </w:r>
    </w:p>
    <w:p>
      <w:pPr>
        <w:pStyle w:val="2"/>
        <w:jc w:val="center"/>
      </w:pPr>
      <w:r>
        <w:rPr>
          <w:sz w:val="20"/>
        </w:rPr>
        <w:t xml:space="preserve">КОМИССИЙ В МУНИЦИПАЛЬНЫХ ОБРАЗОВАНИЯХ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66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14. Порядок образования муниципальных комиссий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7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Утратила силу. - </w:t>
      </w:r>
      <w:hyperlink w:history="0" r:id="rId68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КБР от 17.03.2014 N 11-РЗ.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Муниципальные комиссии образуются главой местной администрации муниципального образования.</w:t>
      </w:r>
    </w:p>
    <w:p>
      <w:pPr>
        <w:pStyle w:val="0"/>
        <w:jc w:val="both"/>
      </w:pPr>
      <w:r>
        <w:rPr>
          <w:sz w:val="20"/>
        </w:rPr>
        <w:t xml:space="preserve">(в ред. Законов КБР от 30.12.2013 </w:t>
      </w:r>
      <w:hyperlink w:history="0" r:id="rId69" w:tooltip="Закон Кабардино-Балкарской Республики от 30.12.2013 N 92-РЗ &quot;О внесении изменений в статью 14 Закона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о делам несовершеннолетних и защите их прав&quot; (принят Парламентом КБР 17.12.2013) {КонсультантПлюс}">
        <w:r>
          <w:rPr>
            <w:sz w:val="20"/>
            <w:color w:val="0000ff"/>
          </w:rPr>
          <w:t xml:space="preserve">N 92-РЗ</w:t>
        </w:r>
      </w:hyperlink>
      <w:r>
        <w:rPr>
          <w:sz w:val="20"/>
        </w:rPr>
        <w:t xml:space="preserve">, от 17.03.2014 </w:t>
      </w:r>
      <w:hyperlink w:history="0" r:id="rId70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N 11-РЗ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Утратила силу. - </w:t>
      </w:r>
      <w:hyperlink w:history="0" r:id="rId71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КБР от 17.03.2014 N 11-РЗ.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Положение о муниципальной комиссии, ее права, обязанности, численный и персональный состав и другие положения, регламентирующие деятельность муниципальной комиссии, утверждаются главой местной администрации муниципального образования в соответствии с федеральным законодательством, примерным положением о комиссиях по делам несовершеннолетних и защите их прав, утверждаемым Правительством Российской Федерации, и законодательством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(в ред. Законов КБР от 19.06.2013 </w:t>
      </w:r>
      <w:hyperlink w:history="0" r:id="rId72" w:tooltip="Закон Кабардино-Балкарской Республики от 19.06.2013 N 51-РЗ &quot;О внесении изменений в статью 15 Закона Кабардино-Балкарской Республики &quot;О системе профилактики безнадзорности и правонарушений несовершеннолетних в Кабардино-Балкарской Республике&quot; и Закон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 {КонсультантПлюс}">
        <w:r>
          <w:rPr>
            <w:sz w:val="20"/>
            <w:color w:val="0000ff"/>
          </w:rPr>
          <w:t xml:space="preserve">N 51-РЗ</w:t>
        </w:r>
      </w:hyperlink>
      <w:r>
        <w:rPr>
          <w:sz w:val="20"/>
        </w:rPr>
        <w:t xml:space="preserve">, от 30.12.2013 </w:t>
      </w:r>
      <w:hyperlink w:history="0" r:id="rId73" w:tooltip="Закон Кабардино-Балкарской Республики от 30.12.2013 N 92-РЗ &quot;О внесении изменений в статью 14 Закона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о делам несовершеннолетних и защите их прав&quot; (принят Парламентом КБР 17.12.2013) {КонсультантПлюс}">
        <w:r>
          <w:rPr>
            <w:sz w:val="20"/>
            <w:color w:val="0000ff"/>
          </w:rPr>
          <w:t xml:space="preserve">N 92-РЗ</w:t>
        </w:r>
      </w:hyperlink>
      <w:r>
        <w:rPr>
          <w:sz w:val="20"/>
        </w:rPr>
        <w:t xml:space="preserve">, от 17.03.2014 </w:t>
      </w:r>
      <w:hyperlink w:history="0" r:id="rId74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N 11-РЗ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второй исключен. - </w:t>
      </w:r>
      <w:hyperlink w:history="0" r:id="rId75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КБР от 17.03.2014 N 11-РЗ.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15. Основные направления деятельности муниципальной комиссии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6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выполнения основных задач муниципальная комиссия: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7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координирует деятельность органов и учреждений системы профилактики безнадзорности и правонарушений несовершеннолетних;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осуществляет меры в пределах своей компетенции по решению проблем, связанных с соблюдением прав и законных интересов несовершеннолетних, их безнадзорностью и правонарушениями на территории муниципального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рассматривает в установленном порядке дела об административных правонарушениях несовершеннолетних, их законных представителей, иных лиц в случаях, предусмотренных </w:t>
      </w:r>
      <w:hyperlink w:history="0" r:id="rId78" w:tooltip="&quot;Кодекс Российской Федерации об административных правонарушениях&quot; от 30.12.2001 N 195-ФЗ (ред. от 15.12.2025) (с изм. и доп., вступ. в силу с 26.12.2025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об административных правонарушениях и </w:t>
      </w:r>
      <w:hyperlink w:history="0" r:id="rId79" w:tooltip="Кодекс Кабардино-Балкарской Республики об административных правонарушениях от 22.07.2003 N 66-РЗ (принят Советом Республики Парламента КБР 19.06.2003) (ред. от 05.11.2025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Кабардино-Балкарской Республики об административных правонарушениях;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организует в пределах своей компетенции контроль за условиями воспитания, обучения, содержания несовершеннолетних, а также за обращением с несовершеннолетними в учреждениях системы профилактики безнадзорности и правонарушений несовершеннолетних;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организует проведение личного приема несовершеннолетних, их законных представителей, иных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организует рассмотрение жалоб, заявлений и сообщений о нарушении или ограничении прав и законных интересов несовершеннолетних;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обращается в суд за защитой прав и законных интересов несовершеннолетних и принимает участие в рассмотрении судом дел, возбужденных по инициативе муниципальной комиссии, а также в случаях, предусмотренных федеральным законодательством;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0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рассматривает вопрос о возможности применения к несовершеннолетним, не подлежащим уголовной ответственности, мер воспитательного воздействия либо о подготовке совместно с соответствующими органами или учреждениями материалов, представляемых в суд, по вопросам, связанным с содержанием несовершеннолетних в специальных учебно-воспитательных учреждениях закрытого типа, а также по иным вопросам, предусмотренным законодательством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1" w:tooltip="Закон Кабардино-Балкарской Республики от 19.06.2013 N 51-РЗ &quot;О внесении изменений в статью 15 Закона Кабардино-Балкарской Республики &quot;О системе профилактики безнадзорности и правонарушений несовершеннолетних в Кабардино-Балкарской Республике&quot; и Закон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19.06.2013 N 51-РЗ)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осуществляет не реже одного раза в год комплексный анализ полученных данных о положении детей в целом на территории муниципального образования и ежеквартальный анализ данных о правонарушениях и преступлениях, совершенных несовершеннолетними, в том числе по реализации профилактических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принимает участие в разработке программ по предупреждению антиобщественных и асоциальных проявлений в поведении несовершеннолетних, устранению причин и условий, способствующих безнадзорности, беспризорности, совершению правонарушений несовершеннолетними, по защите прав и законных интересов несовершеннолетних;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вносит в установленном порядке предложения о привлечении к ответственности должностных лиц в случаях неисполнения ими постановлений муниципальной комиссии и непринятия мер по устранению нарушений прав и законных интересов несовершеннолетних, указанных в представлениях комиссии;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2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рассматривает в пределах своей компетенции материалы в отношении несовершеннолетних, совершивших общественно опасные деяния до достижения возраста, с которого наступает уголовная ответственность за эти деяния, а также в отношении несовершеннолетних, совершивших административные правонарушения до достижения возраста, с которого наступает административная ответственность;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направляет информацию в соответствующие органы и учреждения системы профилактики безнадзорности и правонарушений несовершеннолетних о необходимости проведения индивидуальной профилактической работы с несовершеннолетними, привлекавшимися к административной ответственности; несовершеннолетними, вернувшимися из специальных учебно-воспитательных учреждений закрытого типа, в случае, если об этом ходатайствует администрация этих учреждений; с несовершеннолетними, освобожденными из воспитательных колоний; с другими несовершеннолетними, нуждающимися в помощи и контроле со стороны органов и учреждений системы профилактики безнадзорности и правонарушений несовершеннолетних;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направляет информацию в отношении несовершеннолетних, употребляющих спиртные напитки, наркотические средства, психотропные или одурманивающие вещества, в медицинские организации для осуществления соответствующих лечебно-профилактических и реабилитационных мер в случаях, предусмотренных федеральным законодательством;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3" w:tooltip="Закон Кабардино-Балкарской Республики от 23.04.2014 N 20-РЗ &quot;О внесении изменений в отдельные республиканские законы&quot; (принят Парламентом КБР 03.04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23.04.2014 N 20-РЗ)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15) принимает решение о направлении несовершеннолетних, нуждающихся в специальном педагогическом подходе, в специальные учебно-воспитательные учреждения открытого типа с согласия законных представителей, а также самих несовершеннолетних, если они достигли четырнадцатилетнего возраста;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16) рассматривают вопросы, связанные с отчислением несовершеннолетних обучающихся из организаций, осуществляющих образовательную деятельность, в случаях, предусмотренных Федеральным </w:t>
      </w:r>
      <w:hyperlink w:history="0" r:id="rId84" w:tooltip="Федеральный закон от 29.12.2012 N 273-ФЗ (ред. от 15.12.2025) &quot;Об образовании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образовании в Российской Федерации", и иные вопросы, связанные с их обучением;</w:t>
      </w:r>
    </w:p>
    <w:p>
      <w:pPr>
        <w:pStyle w:val="0"/>
        <w:jc w:val="both"/>
      </w:pPr>
      <w:r>
        <w:rPr>
          <w:sz w:val="20"/>
        </w:rPr>
        <w:t xml:space="preserve">(п. 16 в ред. </w:t>
      </w:r>
      <w:hyperlink w:history="0" r:id="rId85" w:tooltip="Закон Кабардино-Балкарской Республики от 20.02.2020 N 2-РЗ &quot;О внесении изменений в статьи 2 и 15 Закона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о делам несовершеннолетних и защите их прав&quot; (принят Парламентом КБР 30.01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20.02.2020 N 2-РЗ)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17) принимает совместно с законными представителями, а также органом управления образованием муниципального образования меры по трудоустройству или продолжению обучения в другой образовательной организации несовершеннолетнего, отчисленного из образовательной организации или оставившего его до получения основного общего образования;</w:t>
      </w:r>
    </w:p>
    <w:p>
      <w:pPr>
        <w:pStyle w:val="0"/>
        <w:jc w:val="both"/>
      </w:pPr>
      <w:r>
        <w:rPr>
          <w:sz w:val="20"/>
        </w:rPr>
        <w:t xml:space="preserve">(в ред. Законов КБР от 17.12.2013 </w:t>
      </w:r>
      <w:hyperlink w:history="0" r:id="rId86" w:tooltip="Закон Кабардино-Балкарской Республики от 17.12.2013 N 83-РЗ &quot;О внесении изменений в республиканские законы и признании утратившими силу отдельных республиканских законов&quot; (принят Парламентом КБР 28.11.2013) {КонсультантПлюс}">
        <w:r>
          <w:rPr>
            <w:sz w:val="20"/>
            <w:color w:val="0000ff"/>
          </w:rPr>
          <w:t xml:space="preserve">N 83-РЗ</w:t>
        </w:r>
      </w:hyperlink>
      <w:r>
        <w:rPr>
          <w:sz w:val="20"/>
        </w:rPr>
        <w:t xml:space="preserve">, от 20.02.2020 </w:t>
      </w:r>
      <w:hyperlink w:history="0" r:id="rId87" w:tooltip="Закон Кабардино-Балкарской Республики от 20.02.2020 N 2-РЗ &quot;О внесении изменений в статьи 2 и 15 Закона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о делам несовершеннолетних и защите их прав&quot; (принят Парламентом КБР 30.01.2020) {КонсультантПлюс}">
        <w:r>
          <w:rPr>
            <w:sz w:val="20"/>
            <w:color w:val="0000ff"/>
          </w:rPr>
          <w:t xml:space="preserve">N 2-РЗ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18) участвует в соответствии с федеральным законодательством в рассмотрении судом представления учреждения или органа, исполняющего наказание, об условно-досрочном освобождении осужденного несовершеннолетнего от отбывания наказания либо о замене ему неотбытой части наказания более мягким видом наказания;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19) рассматривает вопросы и дает согласие о расторжении трудового договора с работниками в возрасте до восемнадцати лет по инициативе работодателя (за исключением случаев ликвидации организации) и в случае необходимости принимает меры по трудоустройству несовершеннолетних;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19-1) подготавливает и направляет в органы местного самоуправления и комиссию Кабардино-Балкарской Республики для последующего направления в органы государственной власти Кабардино-Балкарской Республики в порядке, установленном постановлением Правительства Кабардино-Балкарской Республики, отчет о работе по профилактике безнадзорности и правонарушений несовершеннолетних на территории соответствующего муниципального образования;</w:t>
      </w:r>
    </w:p>
    <w:p>
      <w:pPr>
        <w:pStyle w:val="0"/>
        <w:jc w:val="both"/>
      </w:pPr>
      <w:r>
        <w:rPr>
          <w:sz w:val="20"/>
        </w:rPr>
        <w:t xml:space="preserve">(п. 19-1 введен </w:t>
      </w:r>
      <w:hyperlink w:history="0" r:id="rId88" w:tooltip="Закон Кабардино-Балкарской Республики от 19.06.2013 N 51-РЗ &quot;О внесении изменений в статью 15 Закона Кабардино-Балкарской Республики &quot;О системе профилактики безнадзорности и правонарушений несовершеннолетних в Кабардино-Балкарской Республике&quot; и Закон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КБР от 19.06.2013 N 51-РЗ; в ред. </w:t>
      </w:r>
      <w:hyperlink w:history="0" r:id="rId89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20) осуществляет иные полномочия, установленные федеральным законодательством и законодательством Кабардино-Балкарской Республики.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16. Права муниципальной комиссии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0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Муниципальная комиссия имеет право: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1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запрашивать и получать в органах местного самоуправления сведения, необходимые для решения вопросов, входящих в компетенцию муниципальной комиссии, а также привлекать их к работе, направленной на профилактику правонарушений и преступлений среди несовершеннолетних;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2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пользоваться имеющимися в органах местного самоуправления информационными ресурсами, содержащими сведения о несовершеннолетних, их законных представителях;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обращаться в суд с исками в соответствии с действующим федеральным законодательством;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требовать от администрации по месту учебы или работы несовершеннолетних устранения недостатков воспитательной работы, создания наиболее благоприятных условий для их учебы или работы;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создавать в случае необходимости рабочие группы и комиссии, привлекая для работы в них специалистов из органов и учреждений системы профилактики безнадзорности и правонарушений несовершеннолетних;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применять меры воздействия в отношении несовершеннолетних, их законных представителей в случаях и порядке, предусмотренных законодательством;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рассматривать материалы, поступившие из правоохранительных органов, организаций образования и социальной защиты населения, на несовершеннолетних: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3" w:tooltip="Закон Кабардино-Балкарской Республики от 17.12.2013 N 83-РЗ &quot;О внесении изменений в республиканские законы и признании утратившими силу отдельных республиканских законов&quot; (принят Парламентом КБР 28.11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17.12.2013 N 83-РЗ)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уклоняющихся от получения основного общего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употребляющих наркотические средства или психотропные вещества без назначения врача либо употребляющих одурманивающие вещества;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совершивших правонарушение, повлекшее применение меры административного наказания;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совершивших правонарушение до достижения возраста, с которого наступает административная ответственность;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освобожденных от уголовной ответственности вследствие акта об амнистии, а также в случаях, когда признано, что исправление несовершеннолетнего может быть достигнуто путем принудительных мер воспитательного воздействия;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4" w:tooltip="Закон Кабардино-Балкарской Республики от 30.06.2025 N 26-РЗ &quot;О внесении изменения в статью 16 Закона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о делам несовершеннолетних и защите их прав&quot; (принят Парламентом КБР 17.06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30.06.2025 N 26-РЗ)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совершивших общественно опасное деяние и не подлежащих уголовной ответственности в связи с недостижением возраста, с которого наступает уголовная ответственность, или вследствие отставания в психическом развитии, не связанного с психическим расстройством;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вести прием несовершеннолетних, их законных представителей, иных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ставить перед компетентными органами вопросы о привлечении к ответственности должностных лиц и граждан в случае невыполнения ими постановлений и непринятия мер по исполнению представлений муниципальной комиссии;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5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ходатайствовать в установленном порядке перед судом о неприменении наказания, применении более мягкого наказания, об условном осуждении и о применении других мер, предусмотренных законодательством в отношении несовершеннолетнего, привлеченного к уголовной ответственности, об изменении срока пребывания несовершеннолетнего в специальном учебно-воспитательном учреждении закрытого типа, возбуждать ходатайства о помиловании несовершеннолетнего;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ходатайствовать в установленном порядке перед администрацией воспитательной колонии об изменении условий отбывания наказания несовершеннолетним и применении к нему предусмотренных Уголовно-исполнительным </w:t>
      </w:r>
      <w:hyperlink w:history="0" r:id="rId96" w:tooltip="&quot;Уголовно-исполнительный кодекс Российской Федерации&quot; от 08.01.1997 N 1-ФЗ (ред. от 07.04.2025, с изм. от 17.12.2025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мер поощрения;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рассматривать материалы, поступившие из правоохранительных органов, организаций образования и социальной защиты населения, на законных представителей несовершеннолетних, не исполняющих или ненадлежащим образом исполняющих обязанности по воспитанию, обучению и содержанию несовершеннолетних либо отрицательно влияющих на их поведение, либо жестоко обращающихся с ними, о доведении несовершеннолетних до состояния опьянения, употреблении наркотических веществ без назначения врача, совершении подростками в возрасте до шестнадцати лет нарушений </w:t>
      </w:r>
      <w:hyperlink w:history="0" r:id="rId97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я&quot;) (с изм. и доп., вступ. в силу с 01.09.2025) {КонсультантПлюс}">
        <w:r>
          <w:rPr>
            <w:sz w:val="20"/>
            <w:color w:val="0000ff"/>
          </w:rPr>
          <w:t xml:space="preserve">правил</w:t>
        </w:r>
      </w:hyperlink>
      <w:r>
        <w:rPr>
          <w:sz w:val="20"/>
        </w:rPr>
        <w:t xml:space="preserve"> дорожного движения, появлении в общественных местах в состоянии алкогольного опьянения, о распитии несовершеннолетними спиртных напитков или в связи с совершением ими других правонарушений;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8" w:tooltip="Закон Кабардино-Балкарской Республики от 17.12.2013 N 83-РЗ &quot;О внесении изменений в республиканские законы и признании утратившими силу отдельных республиканских законов&quot; (принят Парламентом КБР 28.11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17.12.2013 N 83-РЗ)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принимать по вопросам, отнесенным к компетенции муниципальной комиссии, постановления, обязательные для исполнения органами и учреждениями системы профилактики безнадзорности и правонарушений несовершеннолетних, предприятиями, учреждениями, организациями, должностными лицами.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9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17. Утратила силу. - </w:t>
      </w:r>
      <w:hyperlink w:history="0" r:id="rId100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КБР от 17.03.2014 N 11-РЗ.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Глава 5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ЗАКЛЮЧИТЕЛЬНОЕ ПОЛОЖЕНИЕ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18. Вступление в силу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с 1 января 2009 года.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А.КАНОКОВ</w:t>
      </w:r>
    </w:p>
    <w:p>
      <w:pPr>
        <w:pStyle w:val="0"/>
      </w:pPr>
      <w:r>
        <w:rPr>
          <w:sz w:val="20"/>
        </w:rPr>
        <w:t xml:space="preserve">г. Нальчик, Дом Правительства</w:t>
      </w:r>
    </w:p>
    <w:p>
      <w:pPr>
        <w:pStyle w:val="0"/>
        <w:spacing w:before="200" w:lineRule="auto"/>
      </w:pPr>
      <w:r>
        <w:rPr>
          <w:sz w:val="20"/>
        </w:rPr>
        <w:t xml:space="preserve">29 декабря 2008 года</w:t>
      </w:r>
    </w:p>
    <w:p>
      <w:pPr>
        <w:pStyle w:val="0"/>
        <w:spacing w:before="200" w:lineRule="auto"/>
      </w:pPr>
      <w:r>
        <w:rPr>
          <w:sz w:val="20"/>
        </w:rPr>
        <w:t xml:space="preserve">N 81-РЗ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Закону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"О комиссиях по делам</w:t>
      </w:r>
    </w:p>
    <w:p>
      <w:pPr>
        <w:pStyle w:val="0"/>
        <w:jc w:val="right"/>
      </w:pPr>
      <w:r>
        <w:rPr>
          <w:sz w:val="20"/>
        </w:rPr>
        <w:t xml:space="preserve">несовершеннолетних и защите их прав в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Республике и</w:t>
      </w:r>
    </w:p>
    <w:p>
      <w:pPr>
        <w:pStyle w:val="0"/>
        <w:jc w:val="right"/>
      </w:pPr>
      <w:r>
        <w:rPr>
          <w:sz w:val="20"/>
        </w:rPr>
        <w:t xml:space="preserve">наделении органов местного самоуправления</w:t>
      </w:r>
    </w:p>
    <w:p>
      <w:pPr>
        <w:pStyle w:val="0"/>
        <w:jc w:val="right"/>
      </w:pPr>
      <w:r>
        <w:rPr>
          <w:sz w:val="20"/>
        </w:rPr>
        <w:t xml:space="preserve">отдельными государственными полномочиями по</w:t>
      </w:r>
    </w:p>
    <w:p>
      <w:pPr>
        <w:pStyle w:val="0"/>
        <w:jc w:val="right"/>
      </w:pPr>
      <w:r>
        <w:rPr>
          <w:sz w:val="20"/>
        </w:rPr>
        <w:t xml:space="preserve">образованию и организации деятельности комиссий по</w:t>
      </w:r>
    </w:p>
    <w:p>
      <w:pPr>
        <w:pStyle w:val="0"/>
        <w:jc w:val="right"/>
      </w:pPr>
      <w:r>
        <w:rPr>
          <w:sz w:val="20"/>
        </w:rPr>
        <w:t xml:space="preserve">делам несовершеннолетних и защите их прав"</w:t>
      </w:r>
    </w:p>
    <w:p>
      <w:pPr>
        <w:pStyle w:val="0"/>
        <w:ind w:left="540"/>
        <w:jc w:val="both"/>
      </w:pPr>
      <w:r>
        <w:rPr>
          <w:sz w:val="20"/>
        </w:rPr>
      </w:r>
    </w:p>
    <w:bookmarkStart w:id="315" w:name="P315"/>
    <w:bookmarkEnd w:id="315"/>
    <w:p>
      <w:pPr>
        <w:pStyle w:val="2"/>
        <w:jc w:val="center"/>
      </w:pPr>
      <w:r>
        <w:rPr>
          <w:sz w:val="20"/>
        </w:rPr>
        <w:t xml:space="preserve">МЕТОДИКА</w:t>
      </w:r>
    </w:p>
    <w:p>
      <w:pPr>
        <w:pStyle w:val="2"/>
        <w:jc w:val="center"/>
      </w:pPr>
      <w:r>
        <w:rPr>
          <w:sz w:val="20"/>
        </w:rPr>
        <w:t xml:space="preserve">РАСЧЕТА НОРМАТИВА ДЛЯ ОПРЕДЕЛЕНИЯ</w:t>
      </w:r>
    </w:p>
    <w:p>
      <w:pPr>
        <w:pStyle w:val="2"/>
        <w:jc w:val="center"/>
      </w:pPr>
      <w:r>
        <w:rPr>
          <w:sz w:val="20"/>
        </w:rPr>
        <w:t xml:space="preserve">ОБЩЕГО ОБЪЕМА СУБВЕНЦИЙ НА ОСУЩЕСТВЛЕНИЕ</w:t>
      </w:r>
    </w:p>
    <w:p>
      <w:pPr>
        <w:pStyle w:val="2"/>
        <w:jc w:val="center"/>
      </w:pPr>
      <w:r>
        <w:rPr>
          <w:sz w:val="20"/>
        </w:rPr>
        <w:t xml:space="preserve">ОТДЕЛЬНЫХ ГОСУДАРСТВЕННЫХ ПОЛНОМОЧИЙ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КБР от 29.06.2009 </w:t>
            </w:r>
            <w:hyperlink w:history="0" r:id="rId101" w:tooltip="Закон Кабардино-Балкарской Республики от 29.06.2009 N 31-РЗ &quot;О внесении изменений в Закон Кабардино-Балкарской Республики &quot;О системе профилактики безнадзорности и правонарушений несовершеннолетних в Кабардино-Балкарской Республике&quot; и Закон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о делам нес {КонсультантПлюс}">
              <w:r>
                <w:rPr>
                  <w:sz w:val="20"/>
                  <w:color w:val="0000ff"/>
                </w:rPr>
                <w:t xml:space="preserve">N 31-РЗ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17.03.2014 </w:t>
            </w:r>
            <w:hyperlink w:history="0" r:id="rId102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      <w:r>
                <w:rPr>
                  <w:sz w:val="20"/>
                  <w:color w:val="0000ff"/>
                </w:rPr>
                <w:t xml:space="preserve">N 11-РЗ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Объем субвенций, предоставляемых местным бюджетам из республиканского бюджета Кабардино-Балкарской Республики на осуществление отдельных государственных полномочий, определяется по следующей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Si = ФЗПi + Рi, где: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ФЗПi - фонд заработной платы с начислениями штатных сотрудников муниципальных комиссий по делам несовершеннолетних и защите их прав;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3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Рi - расходы на материально-техническое обеспечение работы муниципальных комиссий.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4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Расчет расходов на оплату труда специалистов муниципальных комиссий производится по формуле: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5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КБР от 17.03.2014 N 11-РЗ)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ФЗПi = ДОi x Чi, где: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ДОi - денежное содержание специалистов муниципальной службы с начислениями на фонд оплаты труда, установленное в соответствии с законодательством Кабардино-Балкарской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Чi - штатная численность сотрудников муниципальных комиссий по делам несовершеннолетних и защите их прав, которая определяется из расчета одна штатная единица на 5 - 10 тысяч населения в возрасте до 18 лет, но не может быть менее двух человек.</w:t>
      </w:r>
    </w:p>
    <w:p>
      <w:pPr>
        <w:pStyle w:val="0"/>
        <w:jc w:val="both"/>
      </w:pPr>
      <w:r>
        <w:rPr>
          <w:sz w:val="20"/>
        </w:rPr>
        <w:t xml:space="preserve">(в ред. Законов КБР от 29.06.2009 </w:t>
      </w:r>
      <w:hyperlink w:history="0" r:id="rId106" w:tooltip="Закон Кабардино-Балкарской Республики от 29.06.2009 N 31-РЗ &quot;О внесении изменений в Закон Кабардино-Балкарской Республики &quot;О системе профилактики безнадзорности и правонарушений несовершеннолетних в Кабардино-Балкарской Республике&quot; и Закон Кабардино-Балкарской Республики &quot;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о делам нес {КонсультантПлюс}">
        <w:r>
          <w:rPr>
            <w:sz w:val="20"/>
            <w:color w:val="0000ff"/>
          </w:rPr>
          <w:t xml:space="preserve">N 31-РЗ</w:t>
        </w:r>
      </w:hyperlink>
      <w:r>
        <w:rPr>
          <w:sz w:val="20"/>
        </w:rPr>
        <w:t xml:space="preserve">, от 17.03.2014 </w:t>
      </w:r>
      <w:hyperlink w:history="0" r:id="rId107" w:tooltip="Закон Кабардино-Балкарской Республики от 17.03.2014 N 11-РЗ &quot;О внесении изменений в некоторые законодательные акты Кабардино-Балкарской Республики&quot; (принят Парламентом КБР 27.02.2014) {КонсультантПлюс}">
        <w:r>
          <w:rPr>
            <w:sz w:val="20"/>
            <w:color w:val="0000ff"/>
          </w:rPr>
          <w:t xml:space="preserve">N 11-РЗ</w:t>
        </w:r>
      </w:hyperlink>
      <w:r>
        <w:rPr>
          <w:sz w:val="20"/>
        </w:rPr>
        <w:t xml:space="preserve">)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Кабардино-Балкарской Республики от 29.12.2008 N 81-РЗ</w:t>
            <w:br/>
            <w:t>(ред. от 30.06.2025)</w:t>
            <w:br/>
            <w:t>"О комиссиях по делам несовершеннолетни...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304&amp;n=16114&amp;dst=100012" TargetMode = "External"/><Relationship Id="rId9" Type="http://schemas.openxmlformats.org/officeDocument/2006/relationships/hyperlink" Target="https://login.consultant.ru/link/?req=doc&amp;base=RLAW304&amp;n=28445&amp;dst=100008" TargetMode = "External"/><Relationship Id="rId10" Type="http://schemas.openxmlformats.org/officeDocument/2006/relationships/hyperlink" Target="https://login.consultant.ru/link/?req=doc&amp;base=RLAW304&amp;n=31034&amp;dst=100572" TargetMode = "External"/><Relationship Id="rId11" Type="http://schemas.openxmlformats.org/officeDocument/2006/relationships/hyperlink" Target="https://login.consultant.ru/link/?req=doc&amp;base=RLAW304&amp;n=31370&amp;dst=100007" TargetMode = "External"/><Relationship Id="rId12" Type="http://schemas.openxmlformats.org/officeDocument/2006/relationships/hyperlink" Target="https://login.consultant.ru/link/?req=doc&amp;base=RLAW304&amp;n=32567&amp;dst=100007" TargetMode = "External"/><Relationship Id="rId13" Type="http://schemas.openxmlformats.org/officeDocument/2006/relationships/hyperlink" Target="https://login.consultant.ru/link/?req=doc&amp;base=RLAW304&amp;n=33473&amp;dst=100189" TargetMode = "External"/><Relationship Id="rId14" Type="http://schemas.openxmlformats.org/officeDocument/2006/relationships/hyperlink" Target="https://login.consultant.ru/link/?req=doc&amp;base=RLAW304&amp;n=58023&amp;dst=100015" TargetMode = "External"/><Relationship Id="rId15" Type="http://schemas.openxmlformats.org/officeDocument/2006/relationships/hyperlink" Target="https://login.consultant.ru/link/?req=doc&amp;base=RLAW304&amp;n=67281&amp;dst=100043" TargetMode = "External"/><Relationship Id="rId16" Type="http://schemas.openxmlformats.org/officeDocument/2006/relationships/hyperlink" Target="https://login.consultant.ru/link/?req=doc&amp;base=RLAW304&amp;n=71250&amp;dst=100008" TargetMode = "External"/><Relationship Id="rId17" Type="http://schemas.openxmlformats.org/officeDocument/2006/relationships/hyperlink" Target="https://login.consultant.ru/link/?req=doc&amp;base=RLAW304&amp;n=122483&amp;dst=100079" TargetMode = "External"/><Relationship Id="rId18" Type="http://schemas.openxmlformats.org/officeDocument/2006/relationships/hyperlink" Target="https://login.consultant.ru/link/?req=doc&amp;base=RLAW304&amp;n=122446&amp;dst=100007" TargetMode = "External"/><Relationship Id="rId19" Type="http://schemas.openxmlformats.org/officeDocument/2006/relationships/hyperlink" Target="https://login.consultant.ru/link/?req=doc&amp;base=RLAW304&amp;n=32567&amp;dst=100008" TargetMode = "External"/><Relationship Id="rId20" Type="http://schemas.openxmlformats.org/officeDocument/2006/relationships/hyperlink" Target="https://login.consultant.ru/link/?req=doc&amp;base=LAW&amp;n=2875" TargetMode = "External"/><Relationship Id="rId21" Type="http://schemas.openxmlformats.org/officeDocument/2006/relationships/hyperlink" Target="https://login.consultant.ru/link/?req=doc&amp;base=LAW&amp;n=521808" TargetMode = "External"/><Relationship Id="rId22" Type="http://schemas.openxmlformats.org/officeDocument/2006/relationships/hyperlink" Target="https://login.consultant.ru/link/?req=doc&amp;base=LAW&amp;n=502265&amp;dst=100097" TargetMode = "External"/><Relationship Id="rId23" Type="http://schemas.openxmlformats.org/officeDocument/2006/relationships/hyperlink" Target="https://login.consultant.ru/link/?req=doc&amp;base=RLAW304&amp;n=90448" TargetMode = "External"/><Relationship Id="rId24" Type="http://schemas.openxmlformats.org/officeDocument/2006/relationships/hyperlink" Target="https://login.consultant.ru/link/?req=doc&amp;base=RLAW304&amp;n=32567&amp;dst=100010" TargetMode = "External"/><Relationship Id="rId25" Type="http://schemas.openxmlformats.org/officeDocument/2006/relationships/hyperlink" Target="https://login.consultant.ru/link/?req=doc&amp;base=RLAW304&amp;n=67281&amp;dst=100043" TargetMode = "External"/><Relationship Id="rId26" Type="http://schemas.openxmlformats.org/officeDocument/2006/relationships/hyperlink" Target="https://login.consultant.ru/link/?req=doc&amp;base=RLAW304&amp;n=32567&amp;dst=100011" TargetMode = "External"/><Relationship Id="rId27" Type="http://schemas.openxmlformats.org/officeDocument/2006/relationships/hyperlink" Target="https://login.consultant.ru/link/?req=doc&amp;base=RLAW304&amp;n=58023&amp;dst=100015" TargetMode = "External"/><Relationship Id="rId28" Type="http://schemas.openxmlformats.org/officeDocument/2006/relationships/hyperlink" Target="https://login.consultant.ru/link/?req=doc&amp;base=RLAW304&amp;n=32567&amp;dst=100011" TargetMode = "External"/><Relationship Id="rId29" Type="http://schemas.openxmlformats.org/officeDocument/2006/relationships/hyperlink" Target="https://login.consultant.ru/link/?req=doc&amp;base=RLAW304&amp;n=32567&amp;dst=100016" TargetMode = "External"/><Relationship Id="rId30" Type="http://schemas.openxmlformats.org/officeDocument/2006/relationships/hyperlink" Target="https://login.consultant.ru/link/?req=doc&amp;base=RLAW304&amp;n=28445&amp;dst=100009" TargetMode = "External"/><Relationship Id="rId31" Type="http://schemas.openxmlformats.org/officeDocument/2006/relationships/hyperlink" Target="https://login.consultant.ru/link/?req=doc&amp;base=RLAW304&amp;n=32567&amp;dst=100017" TargetMode = "External"/><Relationship Id="rId32" Type="http://schemas.openxmlformats.org/officeDocument/2006/relationships/hyperlink" Target="https://login.consultant.ru/link/?req=doc&amp;base=LAW&amp;n=521620" TargetMode = "External"/><Relationship Id="rId33" Type="http://schemas.openxmlformats.org/officeDocument/2006/relationships/hyperlink" Target="https://login.consultant.ru/link/?req=doc&amp;base=RLAW304&amp;n=71250&amp;dst=100009" TargetMode = "External"/><Relationship Id="rId34" Type="http://schemas.openxmlformats.org/officeDocument/2006/relationships/hyperlink" Target="https://login.consultant.ru/link/?req=doc&amp;base=RLAW304&amp;n=71250&amp;dst=100011" TargetMode = "External"/><Relationship Id="rId35" Type="http://schemas.openxmlformats.org/officeDocument/2006/relationships/hyperlink" Target="https://login.consultant.ru/link/?req=doc&amp;base=RLAW304&amp;n=32567&amp;dst=100018" TargetMode = "External"/><Relationship Id="rId36" Type="http://schemas.openxmlformats.org/officeDocument/2006/relationships/hyperlink" Target="https://login.consultant.ru/link/?req=doc&amp;base=RLAW304&amp;n=32567&amp;dst=100020" TargetMode = "External"/><Relationship Id="rId37" Type="http://schemas.openxmlformats.org/officeDocument/2006/relationships/hyperlink" Target="https://login.consultant.ru/link/?req=doc&amp;base=RLAW304&amp;n=32567&amp;dst=100021" TargetMode = "External"/><Relationship Id="rId38" Type="http://schemas.openxmlformats.org/officeDocument/2006/relationships/hyperlink" Target="https://login.consultant.ru/link/?req=doc&amp;base=RLAW304&amp;n=32567&amp;dst=100022" TargetMode = "External"/><Relationship Id="rId39" Type="http://schemas.openxmlformats.org/officeDocument/2006/relationships/hyperlink" Target="https://login.consultant.ru/link/?req=doc&amp;base=RLAW304&amp;n=28445&amp;dst=100020" TargetMode = "External"/><Relationship Id="rId40" Type="http://schemas.openxmlformats.org/officeDocument/2006/relationships/hyperlink" Target="https://login.consultant.ru/link/?req=doc&amp;base=RLAW304&amp;n=32567&amp;dst=100023" TargetMode = "External"/><Relationship Id="rId41" Type="http://schemas.openxmlformats.org/officeDocument/2006/relationships/hyperlink" Target="https://login.consultant.ru/link/?req=doc&amp;base=RLAW304&amp;n=32567&amp;dst=100025" TargetMode = "External"/><Relationship Id="rId42" Type="http://schemas.openxmlformats.org/officeDocument/2006/relationships/hyperlink" Target="https://login.consultant.ru/link/?req=doc&amp;base=RLAW304&amp;n=32567&amp;dst=100025" TargetMode = "External"/><Relationship Id="rId43" Type="http://schemas.openxmlformats.org/officeDocument/2006/relationships/hyperlink" Target="https://login.consultant.ru/link/?req=doc&amp;base=RLAW304&amp;n=32567&amp;dst=100026" TargetMode = "External"/><Relationship Id="rId44" Type="http://schemas.openxmlformats.org/officeDocument/2006/relationships/hyperlink" Target="https://login.consultant.ru/link/?req=doc&amp;base=RLAW304&amp;n=32567&amp;dst=100026" TargetMode = "External"/><Relationship Id="rId45" Type="http://schemas.openxmlformats.org/officeDocument/2006/relationships/hyperlink" Target="https://login.consultant.ru/link/?req=doc&amp;base=RLAW304&amp;n=28445&amp;dst=100021" TargetMode = "External"/><Relationship Id="rId46" Type="http://schemas.openxmlformats.org/officeDocument/2006/relationships/hyperlink" Target="https://login.consultant.ru/link/?req=doc&amp;base=RLAW304&amp;n=32567&amp;dst=100027" TargetMode = "External"/><Relationship Id="rId47" Type="http://schemas.openxmlformats.org/officeDocument/2006/relationships/hyperlink" Target="https://login.consultant.ru/link/?req=doc&amp;base=RLAW304&amp;n=32567&amp;dst=100028" TargetMode = "External"/><Relationship Id="rId48" Type="http://schemas.openxmlformats.org/officeDocument/2006/relationships/hyperlink" Target="https://login.consultant.ru/link/?req=doc&amp;base=RLAW304&amp;n=32567&amp;dst=100028" TargetMode = "External"/><Relationship Id="rId49" Type="http://schemas.openxmlformats.org/officeDocument/2006/relationships/hyperlink" Target="https://login.consultant.ru/link/?req=doc&amp;base=RLAW304&amp;n=32567&amp;dst=100030" TargetMode = "External"/><Relationship Id="rId50" Type="http://schemas.openxmlformats.org/officeDocument/2006/relationships/hyperlink" Target="https://login.consultant.ru/link/?req=doc&amp;base=RLAW304&amp;n=28445&amp;dst=100023" TargetMode = "External"/><Relationship Id="rId51" Type="http://schemas.openxmlformats.org/officeDocument/2006/relationships/hyperlink" Target="https://login.consultant.ru/link/?req=doc&amp;base=RLAW304&amp;n=32567&amp;dst=100031" TargetMode = "External"/><Relationship Id="rId52" Type="http://schemas.openxmlformats.org/officeDocument/2006/relationships/hyperlink" Target="https://login.consultant.ru/link/?req=doc&amp;base=RLAW304&amp;n=32567&amp;dst=100032" TargetMode = "External"/><Relationship Id="rId53" Type="http://schemas.openxmlformats.org/officeDocument/2006/relationships/hyperlink" Target="https://login.consultant.ru/link/?req=doc&amp;base=RLAW304&amp;n=122483&amp;dst=100081" TargetMode = "External"/><Relationship Id="rId54" Type="http://schemas.openxmlformats.org/officeDocument/2006/relationships/hyperlink" Target="https://login.consultant.ru/link/?req=doc&amp;base=RLAW304&amp;n=32567&amp;dst=100033" TargetMode = "External"/><Relationship Id="rId55" Type="http://schemas.openxmlformats.org/officeDocument/2006/relationships/hyperlink" Target="https://login.consultant.ru/link/?req=doc&amp;base=RLAW304&amp;n=122483&amp;dst=100083" TargetMode = "External"/><Relationship Id="rId56" Type="http://schemas.openxmlformats.org/officeDocument/2006/relationships/hyperlink" Target="https://login.consultant.ru/link/?req=doc&amp;base=RLAW304&amp;n=122483&amp;dst=100085" TargetMode = "External"/><Relationship Id="rId57" Type="http://schemas.openxmlformats.org/officeDocument/2006/relationships/hyperlink" Target="https://login.consultant.ru/link/?req=doc&amp;base=RLAW304&amp;n=122483&amp;dst=100085" TargetMode = "External"/><Relationship Id="rId58" Type="http://schemas.openxmlformats.org/officeDocument/2006/relationships/hyperlink" Target="https://login.consultant.ru/link/?req=doc&amp;base=RLAW304&amp;n=122483&amp;dst=100086" TargetMode = "External"/><Relationship Id="rId59" Type="http://schemas.openxmlformats.org/officeDocument/2006/relationships/hyperlink" Target="https://login.consultant.ru/link/?req=doc&amp;base=RLAW304&amp;n=122483&amp;dst=100089" TargetMode = "External"/><Relationship Id="rId60" Type="http://schemas.openxmlformats.org/officeDocument/2006/relationships/hyperlink" Target="https://login.consultant.ru/link/?req=doc&amp;base=RLAW304&amp;n=122483&amp;dst=100090" TargetMode = "External"/><Relationship Id="rId61" Type="http://schemas.openxmlformats.org/officeDocument/2006/relationships/hyperlink" Target="https://login.consultant.ru/link/?req=doc&amp;base=RLAW304&amp;n=122483&amp;dst=100091" TargetMode = "External"/><Relationship Id="rId62" Type="http://schemas.openxmlformats.org/officeDocument/2006/relationships/hyperlink" Target="https://login.consultant.ru/link/?req=doc&amp;base=RLAW304&amp;n=122483&amp;dst=100092" TargetMode = "External"/><Relationship Id="rId63" Type="http://schemas.openxmlformats.org/officeDocument/2006/relationships/hyperlink" Target="https://login.consultant.ru/link/?req=doc&amp;base=RLAW304&amp;n=122483&amp;dst=100093" TargetMode = "External"/><Relationship Id="rId64" Type="http://schemas.openxmlformats.org/officeDocument/2006/relationships/hyperlink" Target="https://login.consultant.ru/link/?req=doc&amp;base=RLAW304&amp;n=122483&amp;dst=100101" TargetMode = "External"/><Relationship Id="rId65" Type="http://schemas.openxmlformats.org/officeDocument/2006/relationships/hyperlink" Target="https://login.consultant.ru/link/?req=doc&amp;base=RLAW304&amp;n=122483&amp;dst=100102" TargetMode = "External"/><Relationship Id="rId66" Type="http://schemas.openxmlformats.org/officeDocument/2006/relationships/hyperlink" Target="https://login.consultant.ru/link/?req=doc&amp;base=RLAW304&amp;n=32567&amp;dst=100034" TargetMode = "External"/><Relationship Id="rId67" Type="http://schemas.openxmlformats.org/officeDocument/2006/relationships/hyperlink" Target="https://login.consultant.ru/link/?req=doc&amp;base=RLAW304&amp;n=32567&amp;dst=100036" TargetMode = "External"/><Relationship Id="rId68" Type="http://schemas.openxmlformats.org/officeDocument/2006/relationships/hyperlink" Target="https://login.consultant.ru/link/?req=doc&amp;base=RLAW304&amp;n=32567&amp;dst=100037" TargetMode = "External"/><Relationship Id="rId69" Type="http://schemas.openxmlformats.org/officeDocument/2006/relationships/hyperlink" Target="https://login.consultant.ru/link/?req=doc&amp;base=RLAW304&amp;n=31370&amp;dst=100008" TargetMode = "External"/><Relationship Id="rId70" Type="http://schemas.openxmlformats.org/officeDocument/2006/relationships/hyperlink" Target="https://login.consultant.ru/link/?req=doc&amp;base=RLAW304&amp;n=32567&amp;dst=100038" TargetMode = "External"/><Relationship Id="rId71" Type="http://schemas.openxmlformats.org/officeDocument/2006/relationships/hyperlink" Target="https://login.consultant.ru/link/?req=doc&amp;base=RLAW304&amp;n=32567&amp;dst=100037" TargetMode = "External"/><Relationship Id="rId72" Type="http://schemas.openxmlformats.org/officeDocument/2006/relationships/hyperlink" Target="https://login.consultant.ru/link/?req=doc&amp;base=RLAW304&amp;n=28445&amp;dst=100026" TargetMode = "External"/><Relationship Id="rId73" Type="http://schemas.openxmlformats.org/officeDocument/2006/relationships/hyperlink" Target="https://login.consultant.ru/link/?req=doc&amp;base=RLAW304&amp;n=31370&amp;dst=100010" TargetMode = "External"/><Relationship Id="rId74" Type="http://schemas.openxmlformats.org/officeDocument/2006/relationships/hyperlink" Target="https://login.consultant.ru/link/?req=doc&amp;base=RLAW304&amp;n=32567&amp;dst=100040" TargetMode = "External"/><Relationship Id="rId75" Type="http://schemas.openxmlformats.org/officeDocument/2006/relationships/hyperlink" Target="https://login.consultant.ru/link/?req=doc&amp;base=RLAW304&amp;n=32567&amp;dst=100041" TargetMode = "External"/><Relationship Id="rId76" Type="http://schemas.openxmlformats.org/officeDocument/2006/relationships/hyperlink" Target="https://login.consultant.ru/link/?req=doc&amp;base=RLAW304&amp;n=32567&amp;dst=100043" TargetMode = "External"/><Relationship Id="rId77" Type="http://schemas.openxmlformats.org/officeDocument/2006/relationships/hyperlink" Target="https://login.consultant.ru/link/?req=doc&amp;base=RLAW304&amp;n=32567&amp;dst=100044" TargetMode = "External"/><Relationship Id="rId78" Type="http://schemas.openxmlformats.org/officeDocument/2006/relationships/hyperlink" Target="https://login.consultant.ru/link/?req=doc&amp;base=LAW&amp;n=521808" TargetMode = "External"/><Relationship Id="rId79" Type="http://schemas.openxmlformats.org/officeDocument/2006/relationships/hyperlink" Target="https://login.consultant.ru/link/?req=doc&amp;base=RLAW304&amp;n=125702" TargetMode = "External"/><Relationship Id="rId80" Type="http://schemas.openxmlformats.org/officeDocument/2006/relationships/hyperlink" Target="https://login.consultant.ru/link/?req=doc&amp;base=RLAW304&amp;n=32567&amp;dst=100043" TargetMode = "External"/><Relationship Id="rId81" Type="http://schemas.openxmlformats.org/officeDocument/2006/relationships/hyperlink" Target="https://login.consultant.ru/link/?req=doc&amp;base=RLAW304&amp;n=28445&amp;dst=100028" TargetMode = "External"/><Relationship Id="rId82" Type="http://schemas.openxmlformats.org/officeDocument/2006/relationships/hyperlink" Target="https://login.consultant.ru/link/?req=doc&amp;base=RLAW304&amp;n=32567&amp;dst=100043" TargetMode = "External"/><Relationship Id="rId83" Type="http://schemas.openxmlformats.org/officeDocument/2006/relationships/hyperlink" Target="https://login.consultant.ru/link/?req=doc&amp;base=RLAW304&amp;n=33473&amp;dst=100189" TargetMode = "External"/><Relationship Id="rId84" Type="http://schemas.openxmlformats.org/officeDocument/2006/relationships/hyperlink" Target="https://login.consultant.ru/link/?req=doc&amp;base=LAW&amp;n=521620" TargetMode = "External"/><Relationship Id="rId85" Type="http://schemas.openxmlformats.org/officeDocument/2006/relationships/hyperlink" Target="https://login.consultant.ru/link/?req=doc&amp;base=RLAW304&amp;n=71250&amp;dst=100013" TargetMode = "External"/><Relationship Id="rId86" Type="http://schemas.openxmlformats.org/officeDocument/2006/relationships/hyperlink" Target="https://login.consultant.ru/link/?req=doc&amp;base=RLAW304&amp;n=31034&amp;dst=100576" TargetMode = "External"/><Relationship Id="rId87" Type="http://schemas.openxmlformats.org/officeDocument/2006/relationships/hyperlink" Target="https://login.consultant.ru/link/?req=doc&amp;base=RLAW304&amp;n=71250&amp;dst=100015" TargetMode = "External"/><Relationship Id="rId88" Type="http://schemas.openxmlformats.org/officeDocument/2006/relationships/hyperlink" Target="https://login.consultant.ru/link/?req=doc&amp;base=RLAW304&amp;n=28445&amp;dst=100031" TargetMode = "External"/><Relationship Id="rId89" Type="http://schemas.openxmlformats.org/officeDocument/2006/relationships/hyperlink" Target="https://login.consultant.ru/link/?req=doc&amp;base=RLAW304&amp;n=32567&amp;dst=100045" TargetMode = "External"/><Relationship Id="rId90" Type="http://schemas.openxmlformats.org/officeDocument/2006/relationships/hyperlink" Target="https://login.consultant.ru/link/?req=doc&amp;base=RLAW304&amp;n=32567&amp;dst=100047" TargetMode = "External"/><Relationship Id="rId91" Type="http://schemas.openxmlformats.org/officeDocument/2006/relationships/hyperlink" Target="https://login.consultant.ru/link/?req=doc&amp;base=RLAW304&amp;n=32567&amp;dst=100048" TargetMode = "External"/><Relationship Id="rId92" Type="http://schemas.openxmlformats.org/officeDocument/2006/relationships/hyperlink" Target="https://login.consultant.ru/link/?req=doc&amp;base=RLAW304&amp;n=32567&amp;dst=100047" TargetMode = "External"/><Relationship Id="rId93" Type="http://schemas.openxmlformats.org/officeDocument/2006/relationships/hyperlink" Target="https://login.consultant.ru/link/?req=doc&amp;base=RLAW304&amp;n=31034&amp;dst=100577" TargetMode = "External"/><Relationship Id="rId94" Type="http://schemas.openxmlformats.org/officeDocument/2006/relationships/hyperlink" Target="https://login.consultant.ru/link/?req=doc&amp;base=RLAW304&amp;n=122446&amp;dst=100007" TargetMode = "External"/><Relationship Id="rId95" Type="http://schemas.openxmlformats.org/officeDocument/2006/relationships/hyperlink" Target="https://login.consultant.ru/link/?req=doc&amp;base=RLAW304&amp;n=32567&amp;dst=100047" TargetMode = "External"/><Relationship Id="rId96" Type="http://schemas.openxmlformats.org/officeDocument/2006/relationships/hyperlink" Target="https://login.consultant.ru/link/?req=doc&amp;base=LAW&amp;n=502626" TargetMode = "External"/><Relationship Id="rId97" Type="http://schemas.openxmlformats.org/officeDocument/2006/relationships/hyperlink" Target="https://login.consultant.ru/link/?req=doc&amp;base=LAW&amp;n=506719&amp;dst=100015" TargetMode = "External"/><Relationship Id="rId98" Type="http://schemas.openxmlformats.org/officeDocument/2006/relationships/hyperlink" Target="https://login.consultant.ru/link/?req=doc&amp;base=RLAW304&amp;n=31034&amp;dst=100577" TargetMode = "External"/><Relationship Id="rId99" Type="http://schemas.openxmlformats.org/officeDocument/2006/relationships/hyperlink" Target="https://login.consultant.ru/link/?req=doc&amp;base=RLAW304&amp;n=32567&amp;dst=100047" TargetMode = "External"/><Relationship Id="rId100" Type="http://schemas.openxmlformats.org/officeDocument/2006/relationships/hyperlink" Target="https://login.consultant.ru/link/?req=doc&amp;base=RLAW304&amp;n=32567&amp;dst=100049" TargetMode = "External"/><Relationship Id="rId101" Type="http://schemas.openxmlformats.org/officeDocument/2006/relationships/hyperlink" Target="https://login.consultant.ru/link/?req=doc&amp;base=RLAW304&amp;n=16114&amp;dst=100014" TargetMode = "External"/><Relationship Id="rId102" Type="http://schemas.openxmlformats.org/officeDocument/2006/relationships/hyperlink" Target="https://login.consultant.ru/link/?req=doc&amp;base=RLAW304&amp;n=32567&amp;dst=100050" TargetMode = "External"/><Relationship Id="rId103" Type="http://schemas.openxmlformats.org/officeDocument/2006/relationships/hyperlink" Target="https://login.consultant.ru/link/?req=doc&amp;base=RLAW304&amp;n=32567&amp;dst=100050" TargetMode = "External"/><Relationship Id="rId104" Type="http://schemas.openxmlformats.org/officeDocument/2006/relationships/hyperlink" Target="https://login.consultant.ru/link/?req=doc&amp;base=RLAW304&amp;n=32567&amp;dst=100050" TargetMode = "External"/><Relationship Id="rId105" Type="http://schemas.openxmlformats.org/officeDocument/2006/relationships/hyperlink" Target="https://login.consultant.ru/link/?req=doc&amp;base=RLAW304&amp;n=32567&amp;dst=100050" TargetMode = "External"/><Relationship Id="rId106" Type="http://schemas.openxmlformats.org/officeDocument/2006/relationships/hyperlink" Target="https://login.consultant.ru/link/?req=doc&amp;base=RLAW304&amp;n=16114&amp;dst=100014" TargetMode = "External"/><Relationship Id="rId107" Type="http://schemas.openxmlformats.org/officeDocument/2006/relationships/hyperlink" Target="https://login.consultant.ru/link/?req=doc&amp;base=RLAW304&amp;n=32567&amp;dst=10005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Кабардино-Балкарской Республики от 29.12.2008 N 81-РЗ
(ред. от 30.06.2025)
"О комиссиях по делам несовершеннолетних и защите их прав в Кабардино-Балкарской Республике и наделении органов местного самоуправления отдельными государственными полномочиями по образованию и организации деятельности комиссий по делам несовершеннолетних и защите их прав"
(принят Парламентом КБР 25.11.2008)</dc:title>
  <dcterms:created xsi:type="dcterms:W3CDTF">2025-12-28T13:50:31Z</dcterms:created>
</cp:coreProperties>
</file>