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03.11.2006 N 82-РЗ</w:t>
              <w:br/>
              <w:t xml:space="preserve">(ред. от 08.12.2022)</w:t>
              <w:br/>
              <w:t xml:space="preserve">"Об Уполномоченном по правам человека в Кабардино-Балкарской Республике"</w:t>
              <w:br/>
              <w:t xml:space="preserve">(принят Парламентом КБР 05.10.2006)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ноября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82-РЗ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5 октября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 от 25.05.2007 </w:t>
            </w:r>
            <w:hyperlink w:history="0" r:id="rId7" w:tooltip="Закон Кабардино-Балкарской Республики от 25.05.2007 N 36-РЗ &quot;О внесении изменений в отдельные законодательные акты Кабардино-Балкарской Республики&quot; (принят Парламентом КБР 26.04.2007) {КонсультантПлюс}">
              <w:r>
                <w:rPr>
                  <w:sz w:val="20"/>
                  <w:color w:val="0000ff"/>
                </w:rPr>
                <w:t xml:space="preserve">N 36-РЗ</w:t>
              </w:r>
            </w:hyperlink>
            <w:r>
              <w:rPr>
                <w:sz w:val="20"/>
                <w:color w:val="392c69"/>
              </w:rPr>
              <w:t xml:space="preserve">, от 06.07.2007 </w:t>
            </w:r>
            <w:hyperlink w:history="0" r:id="rId8" w:tooltip="Закон Кабардино-Балкарской Республики от 06.07.2007 N 46-РЗ &quot;О внесении изменения в статью 7 Закона Кабардино-Балкарской Республики &quot;Об Уполномоченном по правам человека в Кабардино-Балкарской Республике&quot; (принят Парламентом КБР 28.06.2007)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07.11.2008 </w:t>
            </w:r>
            <w:hyperlink w:history="0" r:id="rId9" w:tooltip="Закон Кабардино-Балкарской Республики от 07.11.2008 N 6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02.10.2008) {КонсультантПлюс}">
              <w:r>
                <w:rPr>
                  <w:sz w:val="20"/>
                  <w:color w:val="0000ff"/>
                </w:rPr>
                <w:t xml:space="preserve">N 60-РЗ</w:t>
              </w:r>
            </w:hyperlink>
            <w:r>
              <w:rPr>
                <w:sz w:val="20"/>
                <w:color w:val="392c69"/>
              </w:rPr>
              <w:t xml:space="preserve">, от 26.12.2008 </w:t>
            </w:r>
            <w:hyperlink w:history="0" r:id="rId10" w:tooltip="Закон Кабардино-Балкарской Республики от 26.12.2008 N 80-РЗ &quot;О внесении изменений в отдельные законодательные акты Кабардино-Балкарской Республики&quot; (принят Парламентом КБР 25.11.2008) {КонсультантПлюс}">
              <w:r>
                <w:rPr>
                  <w:sz w:val="20"/>
                  <w:color w:val="0000ff"/>
                </w:rPr>
                <w:t xml:space="preserve">N 80-РЗ</w:t>
              </w:r>
            </w:hyperlink>
            <w:r>
              <w:rPr>
                <w:sz w:val="20"/>
                <w:color w:val="392c69"/>
              </w:rPr>
              <w:t xml:space="preserve">, от 19.12.2011 </w:t>
            </w:r>
            <w:hyperlink w:history="0" r:id="rId11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N 120-РЗ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22.03.2012 </w:t>
            </w:r>
            <w:hyperlink w:history="0" r:id="rId12" w:tooltip="Закон Кабардино-Балкарской Республики от 22.03.2012 N 11-РЗ &quot;О внесении изменений в отдельные законодательные акты Кабардино-Балкарской Республики&quot; (принят Парламентом КБР 29.02.2012) {КонсультантПлюс}">
              <w:r>
                <w:rPr>
                  <w:sz w:val="20"/>
                  <w:color w:val="0000ff"/>
                </w:rPr>
                <w:t xml:space="preserve">N 11-РЗ</w:t>
              </w:r>
            </w:hyperlink>
            <w:r>
              <w:rPr>
                <w:sz w:val="20"/>
                <w:color w:val="392c69"/>
              </w:rPr>
              <w:t xml:space="preserve">, от 15.10.2012 </w:t>
            </w:r>
            <w:hyperlink w:history="0" r:id="rId13" w:tooltip="Закон Кабардино-Балкарской Республики от 15.10.2012 N 59-РЗ &quot;О внесении изменения в статью 30 Закона Кабардино-Балкарской Республики &quot;Об уполномоченном по правам человека в Кабардино-Балкарской Республике&quot; (принят Парламентом КБР 27.09.2012) {КонсультантПлюс}">
              <w:r>
                <w:rPr>
                  <w:sz w:val="20"/>
                  <w:color w:val="0000ff"/>
                </w:rPr>
                <w:t xml:space="preserve">N 59-РЗ</w:t>
              </w:r>
            </w:hyperlink>
            <w:r>
              <w:rPr>
                <w:sz w:val="20"/>
                <w:color w:val="392c69"/>
              </w:rPr>
              <w:t xml:space="preserve">, от 19.03.2013 </w:t>
            </w:r>
            <w:hyperlink w:history="0" r:id="rId14" w:tooltip="Закон Кабардино-Балкарской Республики от 19.03.2013 N 2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8.02.2013) {КонсультантПлюс}">
              <w:r>
                <w:rPr>
                  <w:sz w:val="20"/>
                  <w:color w:val="0000ff"/>
                </w:rPr>
                <w:t xml:space="preserve">N 27-РЗ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14.10.2015 </w:t>
            </w:r>
            <w:hyperlink w:history="0" r:id="rId15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, от 30.05.2017 </w:t>
            </w:r>
            <w:hyperlink w:history="0" r:id="rId16" w:tooltip="Закон Кабардино-Балкарской Республики от 30.05.2017 N 1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5.05.2017) {КонсультантПлюс}">
              <w:r>
                <w:rPr>
                  <w:sz w:val="20"/>
                  <w:color w:val="0000ff"/>
                </w:rPr>
                <w:t xml:space="preserve">N 17-РЗ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7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      <w:r>
                <w:rPr>
                  <w:sz w:val="20"/>
                  <w:color w:val="0000ff"/>
                </w:rPr>
                <w:t xml:space="preserve">N 50-РЗ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18" w:tooltip="Закон Кабардино-Балкарской Республики от 15.03.2021 N 8-РЗ &quot;О внесении изменения в статью 3 Закона Кабардино-Балкарской Республики &quot;Об Уполномоченном по правам человека в Кабардино-Балкарской Республике&quot; (принят Парламентом КБР 25.02.2021) {КонсультантПлюс}">
              <w:r>
                <w:rPr>
                  <w:sz w:val="20"/>
                  <w:color w:val="0000ff"/>
                </w:rPr>
                <w:t xml:space="preserve">N 8-РЗ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19" w:tooltip="Закон Кабардино-Балкарской Республики от 19.10.2021 N 35-РЗ &quot;О внесении изменений в отдельные законодательные акты Кабардино-Балкарской Республики в связи с принятием Закона Кабардино-Балкарской Республики &quot;О поправке к Конституции Кабардино-Балкарской Республики&quot; (принят Парламентом КБР 30.09.2021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20" w:tooltip="Закон Кабардино-Балкарской Республики от 08.12.2022 N 58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1.2022) {КонсультантПлюс}">
              <w:r>
                <w:rPr>
                  <w:sz w:val="20"/>
                  <w:color w:val="0000ff"/>
                </w:rPr>
                <w:t xml:space="preserve">N 58-РЗ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(далее - Федеральный закон) определяет правовой статус, принципы деятельности, права и обязанности, порядок назначения на должность и освобождения от должности Уполномоченного по правам человека в Кабардино-Балкарской Республике (далее - Уполномоченный), а также условия обеспечения его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14.10.2015 </w:t>
      </w:r>
      <w:hyperlink w:history="0" r:id="rId22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, от 30.12.2020 </w:t>
      </w:r>
      <w:hyperlink w:history="0" r:id="rId23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, от 08.12.2022 </w:t>
      </w:r>
      <w:hyperlink w:history="0" r:id="rId24" w:tooltip="Закон Кабардино-Балкарской Республики от 08.12.2022 N 58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1.2022) {КонсультантПлюс}">
        <w:r>
          <w:rPr>
            <w:sz w:val="20"/>
            <w:color w:val="0000ff"/>
          </w:rPr>
          <w:t xml:space="preserve">N 58-РЗ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Должность Уполномоченного учреждается в соответствии с </w:t>
      </w:r>
      <w:hyperlink w:history="0" r:id="rId25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 в целях обеспечения дополнительных гарантий государственной защиты прав и свобод человека и гражданина (далее - прав и свобод) на территории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способствует восстановлению нарушенных прав и свобод, совершенствованию законодательства Кабардино-Балкарской Республики, муниципальных нормативных правовых актов в части защиты прав и свобод, правовому просвещению в области соблюдения прав и свобод, форм и методов их защиты, а также развитию международного сотрудничества в области прав человека.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своей деятельности Уполномоченный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9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Республики, настоящим Законом, другими республиканскими законами и иными нормативными правовыми актами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бардино-Балкарской Республики от 15.03.2021 N 8-РЗ &quot;О внесении изменения в статью 3 Закона Кабардино-Балкарской Республики &quot;Об Уполномоченном по правам человека в Кабардино-Балкарской Республике&quot; (принят Парламентом КБР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15.03.2021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основывается на принципах справедливости, гуманности, законности, гласности, беспристрастности.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 осуществлении своих полномочий независим от каких-либо государственных органов и должностных лиц, а также неподотчетен 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Невмешательство Уполномоченного в компетенцию других органов и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действует в пределах компетенции, установленной федеральным законодательством и настоящим Законом, не предпринимает действий и не принимает решений, отнесенных к компетенции других государственных органов и должностных лиц, не вмешивается в осуществление судопроизводства, в том числе при возбуждении или прекращении судопроизводства.</w:t>
      </w:r>
    </w:p>
    <w:p>
      <w:pPr>
        <w:pStyle w:val="0"/>
        <w:jc w:val="both"/>
      </w:pPr>
      <w:r>
        <w:rPr>
          <w:sz w:val="20"/>
        </w:rPr>
        <w:t xml:space="preserve">(в ред. Законов КБР от 14.10.2015 </w:t>
      </w:r>
      <w:hyperlink w:history="0" r:id="rId32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, от 30.12.2020 </w:t>
      </w:r>
      <w:hyperlink w:history="0" r:id="rId33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Уполномоченного дополняет существующие средства защиты прав и свобод,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Кабардино-Балкарской Республики от 19.03.2013 N 2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8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19.03.2013 N 27-РЗ; в ред. </w:t>
      </w:r>
      <w:hyperlink w:history="0" r:id="rId35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Взаимодействие Уполномоченного с другими субъектами защиты прав и свобод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взаимодействует с Общественной палатой Кабардино-Балкарской Республики, общественными наблюдательными комиссиями, общественными объединениями и другими организациями, в том числе уставной целью которых является защита прав и свобод, в пределах установленных настоящим Законом полномочий.</w:t>
      </w:r>
    </w:p>
    <w:p>
      <w:pPr>
        <w:pStyle w:val="0"/>
        <w:jc w:val="both"/>
      </w:pPr>
      <w:r>
        <w:rPr>
          <w:sz w:val="20"/>
        </w:rPr>
        <w:t xml:space="preserve">(в ред. Законов КБР от 07.11.2008 </w:t>
      </w:r>
      <w:hyperlink w:history="0" r:id="rId36" w:tooltip="Закон Кабардино-Балкарской Республики от 07.11.2008 N 6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02.10.2008) {КонсультантПлюс}">
        <w:r>
          <w:rPr>
            <w:sz w:val="20"/>
            <w:color w:val="0000ff"/>
          </w:rPr>
          <w:t xml:space="preserve">N 60-РЗ</w:t>
        </w:r>
      </w:hyperlink>
      <w:r>
        <w:rPr>
          <w:sz w:val="20"/>
        </w:rPr>
        <w:t xml:space="preserve">, от 19.03.2013 </w:t>
      </w:r>
      <w:hyperlink w:history="0" r:id="rId37" w:tooltip="Закон Кабардино-Балкарской Республики от 19.03.2013 N 2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8.02.2013) {КонсультантПлюс}">
        <w:r>
          <w:rPr>
            <w:sz w:val="20"/>
            <w:color w:val="0000ff"/>
          </w:rPr>
          <w:t xml:space="preserve">N 27-РЗ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Гарантии правового статуса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является государственной должностью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Материальные и социальные гарантии независимости Уполномоченного, связанные с оплатой труда, медицинским, социальным и иным обеспечением и обслуживанием, устанавливаются в соответствии с законодательством Кабардино-Балкарской Республики на уровне гарантий, установленных для первого заместителя Председателя Правительства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06.07.2007 </w:t>
      </w:r>
      <w:hyperlink w:history="0" r:id="rId38" w:tooltip="Закон Кабардино-Балкарской Республики от 06.07.2007 N 46-РЗ &quot;О внесении изменения в статью 7 Закона Кабардино-Балкарской Республики &quot;Об Уполномоченном по правам человека в Кабардино-Балкарской Республике&quot; (принят Парламентом КБР 28.06.2007) {КонсультантПлюс}">
        <w:r>
          <w:rPr>
            <w:sz w:val="20"/>
            <w:color w:val="0000ff"/>
          </w:rPr>
          <w:t xml:space="preserve">N 46-РЗ</w:t>
        </w:r>
      </w:hyperlink>
      <w:r>
        <w:rPr>
          <w:sz w:val="20"/>
        </w:rPr>
        <w:t xml:space="preserve">, от 30.12.2020 </w:t>
      </w:r>
      <w:hyperlink w:history="0" r:id="rId39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КОМПЕТЕНЦИЯ УПОЛНОМОЧЕННОГО,</w:t>
      </w:r>
    </w:p>
    <w:p>
      <w:pPr>
        <w:pStyle w:val="2"/>
        <w:jc w:val="center"/>
      </w:pPr>
      <w:r>
        <w:rPr>
          <w:sz w:val="20"/>
        </w:rPr>
        <w:t xml:space="preserve">ГАРАНТИИ ЕГО ДЕЯТЕЛЬНОСТИ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Принятие к рассмотрению жалоб и иных обращений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Российской Федерации, иностранный гражданин или лицо без гражданства вправе обратиться к Уполномоченному с жалобой, предложением или заявлением в письменной форме или в форме электронного документа, а также устно на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обращений граждан Российской Федерации, иностранных граждан или лиц без гражданства Уполномоченным применяется порядок, установленный Федеральным </w:t>
      </w:r>
      <w:hyperlink w:history="0" r:id="rId4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Федерации", с учетом особенностей принятия к рассмотрению и рассмотрения жалоб Уполномоченным, установленных настоящим Законом, в том числе сроков рассмотрения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Получив обращение, содержащее предложение, заявление или иную информацию, касающуюся нарушения прав и свобод граждан (далее - обращение),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рассмотреть обращение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разъяснить заявителю средства, которые тот вправе использовать для защиты своих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обращение на рассмотрение в государственный орган, орган местного самоуправления или должностному лицу, к компетенции которых относится рассмотрение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Жалобы и иные обращения, адресованные Уполномоченному лицами, находящимися в местах принудительного содержания, в соответствии с Федеральным </w:t>
      </w:r>
      <w:hyperlink w:history="0" r:id="rId43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просмотру администрацией мест принудительного содержания и цензуре не подлежат и в течение 24 часов направляются Уполномоченному.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 жалобой, адресованной Уполномоченному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 Кабардино-Балкарской Республики, органов государственной власти или иных государственных органов Кабардино-Балкарской Республики (кроме Парламента Кабардино-Балкарской Республики), органов местного самоуправления, иных муниципальных органов, организаций, действующих на территории Кабардино-Балкарской Республики, наделенных отдельными государственными или иными публичными полномочиями, если ранее заявитель обжаловал эти решения или действия (бездействие) в судебном либо административном порядке, но не согласен с решениями, принятыми по его жалобе.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 Кабардино-Балкарской Республики, органов государственной власти или иных государственных органов Кабардино-Балкарской Республики (далее - государственные органы), органов местного самоуправления, иных муниципальных органов (далее - муниципальные органы), организаций, действующих на территории Кабардино-Балкарской Республики, наделенных отдельными государственными или иными публичными полномочиями (далее - организации), нарушивших (нарушающих), по мнению заявителя, его права и свободы. К жалобе также должны прилагаться материалы, подтверждающие обоснованность жалобы, включая копии документов, связанных с обжалованием соответствующих решений или действий (бездействия) в судебном или административном порядке. Жалоба должна быть подана Уполномоченному не позднее истечения года со дня нарушения прав и свобод заявителя или с того дня, когда заявителю стало известно об их нарушении.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получения жалобы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жалобу к рассмотрению, если она соответствует требованиям, предусмотренным </w:t>
      </w:r>
      <w:hyperlink w:history="0" w:anchor="P82" w:tooltip="5. Под жалобой, адресованной Уполномоченному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 Кабардино-Балкарской Республики, органов государственной власти или иных государственных органов Кабардино-Балк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3" w:tooltip="6. 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 Кабардино-Балкарской Республики, органов государственной власти или иных государственных органов Кабардино-Балкарской Республики (далее - государственные органы), органов местного самоуправления, иных муниципальных органов (далее - муниципальные о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статьи, о чем сообщает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принятии жалобы к рассмотрению, если она не соответствует требованиям, предусмотренным </w:t>
      </w:r>
      <w:hyperlink w:history="0" w:anchor="P82" w:tooltip="5. Под жалобой, адресованной Уполномоченному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 Кабардино-Балкарской Республики, органов государственной власти или иных государственных органов Кабардино-Балк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3" w:tooltip="6. 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 Кабардино-Балкарской Республики, органов государственной власти или иных государственных органов Кабардино-Балкарской Республики (далее - государственные органы), органов местного самоуправления, иных муниципальных органов (далее - муниципальные о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статьи, при этом отказ в принятии жалобы к рассмотрению должен быть мотивирован.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принимает жалобу к рассмотрению или отказывает в ее принятии в течение 15 дней со дня регистрации жалобы и уведомляет об этом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случае, если лицо, обратившееся с жалобой к Уполномоченному, одновременно обратилось с жалобой в адрес Уполномоченного по правам человека в Российской Федерации,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8-1. Рассмотрение жалоб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информирует о принятии жалобы к рассмотрению государственные органы, муниципальные органы, организации, решения или действия (бездействие) которых обжалуются, а также вправе запросить у указанных органов и организаций информацию по существу поступившей жалобы и предложить обосновать свою позицию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проверки обстоятельств, изложенных в жалобе,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самостоятельно или совместно с компетентными государственными органами, их должностными лицами и государственными служащими собирать, проверять и анализировать информацию об обстоятельствах, изложенных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посещать государственные органы, муниципальные органы,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беспрепятственно посещать места принудительного содержания, находящиеся на территории Кабардино-Балкарской Республики, в соответствии с нормативными правовыми актами, регулирующими порядок посещения мест принудительного содержания;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запрашивать и получать от государственных органов, муниципальных органов, организаций сведения, документы и материалы, необходимые для рассмотрения жалобы, а также соответствующие устные разъяснения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в суд с ходатайством об ознакомлении с материалами по гражданскому или административному делу, решение по которому вступило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пользоваться иными правами, предусмотренными федеральными законами и республиканскими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взаимодействия территориальных органов федеральных органов исполнительной власти с Уполномоченным,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власти, в соответствии с Федеральным </w:t>
      </w:r>
      <w:hyperlink w:history="0" r:id="rId45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определяется нормативными правовыми актами федеральных органов исполнительной власти.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в ходе рассмотрения жалобы, в частности жалобы на решения или действия (бездействие) территориальных органов федеральных органов исполнительной власти, Уполномоченным выявлена необходимость принятия системных мер по устранению нарушений прав и свобод на территории Кабардино-Балкарской Республики, Уполномоченный вправе обратиться к Уполномоченному по правам человека в Российской Федерации с просьбой об оказании содействия и о принятии им мер, относящихся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ходе рассмотрения жалобы обнаружены признаки уголовно наказуемого деяния или административного правонарушения,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правонарушении, известив об этом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обстоятельств, изложенных в жалобе.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8-2. Права Уполномоченного на принятие мер по защите и восстановлению прав и свобод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направить государственному органу, муниципальному органу, организации, должностному лицу, в решениях или действиях (бездействии) которых он усматривает нарушение прав и свобод, в письменной форме свои рекомендации относительно возможных и необходимых мер по восстановлению указанных прав и свобод. Государственный орган, муниципальный орган, организация, должностное лицо, получившие рекомендации Уполномоченного, обязаны в течение 30 дней рассмотреть их и о принятых мерах в письменной форме сообщить Уполномоченному;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суд с административным исковым заявлением (иском) в защиту прав и свобод (в том числе неограниченного круга лиц), нарушенных решениями или действиями (бездействием) государственного органа, муниципального органа, организации, должностного лица, государственного или муниципального служащего, а также лично или через своего представителя участвовать в процессе по делу о защите прав и свобод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соответствующие компетентные государственные или муниципальные органы с ходатайством о возбуждении дисциплинарного производства и (или) рассмотрении вопроса об уголовном преследовании в отношении должностного лица государственного органа, муниципального органа, организации, в решениях или действиях (бездействии) которого усматривается нарушение прав и свобод, а также о возбуждении производства по делу об административном правонарушении в отношении организации и (или) должностного лица, в решениях или действиях (бездействии) которых усматривается нарушение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прокуратуру с ходатайством о проверке вступившего в законную силу приговора суда в целях использования в случаях, предусмотренных уголовно-процессуальным законодательством Российской Федерации, прокурором права обратиться в соответствующий суд с представлением о пересмотре вступившего в законную силу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46" w:tooltip="Закон Кабардино-Балкарской Республики от 19.10.2021 N 35-РЗ &quot;О внесении изменений в отдельные законодательные акты Кабардино-Балкарской Республики в связи с принятием Закона Кабардино-Балкарской Республики &quot;О поправке к Конституции Кабардино-Балкарской Республики&quot; (принят Парламентом КБР 30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19.10.2021 N 35-РЗ.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изучения и анализа информации о нарушении прав и свобод, обобщения итогов рассмотрения жалоб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Парламент Кабардино-Балкарской Республики с предложением о проведении слушаний по фактам нарушения прав и свобод, а также непосредственно либо через своего представителя участвовать в 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9, 9-1 и 10 утратили силу. - </w:t>
      </w:r>
      <w:hyperlink w:history="0" r:id="rId47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Права Уполномоченного при наличии информации о грубых нарушениях прав и свобод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наличии информации о массовых или грубых нарушениях прав и свобод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вправе по собственной инициативе провести проверку обстоятельств и принять соответствующие меры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Взаимодействие Уполномоченного с государственными органами, муниципальными органами, общественными объединениями и организациями, осуществляющими защиту прав и свобод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осуществления возложенных на него полномочий взаимодействует с государственными органами, муниципальными органами, общественными объединениями и организациями, осуществляющими защиту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наблюдательная комиссия, сформированная в Кабардино-Балкарской Республике,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иметь помощников, осуществляющих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общественные приемные на территории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50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Гарантии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органы, муниципальные органы, организации, их должностные лица, государственные и муниципальные служащие, работники указанных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Уполномоченному содействие в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по запросам Уполномоченного сведения, документы, материалы, иную информацию, необходимые для осуществления его полномочий, не позднее 15 дней со дня получения запроса, если в самом запросе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органов, муниципальных органов, организаций, а также администрациями мест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не обязан давать объяснения по существу рассмотренных или находящихся на рассмотрении жалоб, а также представлять для ознакомления материалы и иную информацию,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соответствии с Федеральным </w:t>
      </w:r>
      <w:hyperlink w:history="0" r:id="rId52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вправе отказаться от дачи свидетельских показаний по гражданскому или административному делу, делу об административном правонарушении либо уголовному делу об обстоятельствах, ставших ему известными в связи с исполнением 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федеральным законодательством, законодательством Кабардино-Балкарской Республики, или воспрепятствование законной деятельности Уполномоченного в иной форме влечет ответственность, установленную федеральным законодательством,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Предоставление Уполномоченному информации, составляющей охраняемую законом тайну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16 - 19 утратили силу. - </w:t>
      </w:r>
      <w:hyperlink w:history="0" r:id="rId53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обратиться с заявлением в защиту прав и свобод, нарушенных решениями или действиями (бездействием) государственного органа, органа местного самоуправления или должностного лица, а также лично либо через своего представителя участвовать в процессе в установленных законом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компетентные государственные органы с ходатайством о проведении проверки, возбуждении дисциплинарного или административного производства либо уголовного дела в отношении должностного лица, в решениях или действиях (бездействии) которого усматриваются нарушения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прокуратуру с ходатайством о проверке вступившего в законную силу решения, приговора суда, определения или постановления суда либо постановления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изложить свои доводы прокурору Кабардино-Балкарской Республики, а также присутствовать при судебном рассмотрении дела в порядке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в Конституционный Суд Кабардино-Балкарской Республики с жалобой на нарушение конституционных прав и свобод законом, примененным или подлежащим применению в конкретном 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изучения и анализа информации о нарушении прав и свобод, обобщения итогов рассмотрения жалоб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государственным органам, органам местного самоуправления и должностным лицам свои замечания и предложения общего характера, относящиеся к обеспечению прав и свобод, совершенствованию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с предложениями об изменении федерального и республиканского законодательства в целях соблюдения, повышения эффективности обеспечения и защиты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к органам государственной власти и органам местного самоуправления, их должностным лицам с предложениями о принятии либо отмене нормативных правовых актов в целях соблюдения, повышения эффективности обеспечения и защиты прав и свобод.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Право на объяснение по существу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жалобы Уполномоченный обязан предоставить государственному органу, органу местного самоуправления или должностному лицу, чьи решения или действия (бездействие) обжалуются, возможность дать свои объяснения по вопросам, подлежащим выяснению в процессе проверки, а также мотивировать свою позицию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Обязанности Уполномоченного известить заявителя о рассмотрении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 результатах рассмотрения жалобы Уполномоченный обязан известить заявителя в сроки, установленные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установления факта нарушения прав заявителя Уполномоченный обязан принять меры в пределах его компетенции, определенной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Обязанности Уполномоченного при усмотрении нарушения прав и свобод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обязан направить государственному органу, органу местного самоуправления или должностному лицу, в решениях или действиях (бездействии) которых он усматривает нарушения прав и свобод, свое заключение, содержащее рекомендации относительно возможных и необходимых мер восстановления указанных прав и свобод. До вынесения окончательного решения материалы, полученные при рассмотрении жалобы, разглашению не подлежат.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абардино-Балкарской Республики от 19.03.2013 N 2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8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19.03.2013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составляет протоколы об административных правонарушениях в соответствии с </w:t>
      </w:r>
      <w:hyperlink w:history="0" r:id="rId55" w:tooltip="Кодекс Кабардино-Балкарской Республики об административных правонарушениях от 22.07.2003 N 66-РЗ (принят Советом Республики Парламента КБР 19.06.2003) (ред. от 18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Кабардино-Балкарской Республики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  <w:t xml:space="preserve">(ч. 2 введена </w:t>
      </w:r>
      <w:hyperlink w:history="0" r:id="rId56" w:tooltip="Закон Кабардино-Балкарской Республики от 19.03.2013 N 2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8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19.03.2013 N 27-РЗ)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Соблюдение тайны частной жизни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20-1. Участие Уполномоченного в деятельности по совершенствованию нормативных правовых актов в части защиты прав и свобод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7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выявления в нормативных правовых актах Кабардино-Балкарской Республики, муниципальных нормативных правовых актах недостатков или пробелов, влекущих, по мнению Уполномоченного, нарушение прав и свобод, Уполномоченный вправе направлять органам государственной власти Кабардино-Балкарской Республики, иным государственным органам Кабардино-Балкарской Республики, органам местного самоуправления предложения по совершенствованию законов Кабардино-Балкарской Республики, иных нормативных правовых актов Кабардино-Балкарской Республики, муниципальных нормативных правовых актов, затрагивающих права и свободы.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20-2. Участие Уполномоченного в развитии межрегионального и международного сотрудничества в области защиты прав человека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участвовать в межрегиональном сотрудничестве в области защиты прав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способствует развитию международного сотрудничества в области защиты прав человека.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20-3. Участие Уполномоченного в правовом просвещении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9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просвещения в области прав и свобод, форм и методов их защиты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распространять в средствах массовой информации, учредителями которых являются органы государственной власти Кабардино-Балкарской Республики и органы местного самоуправления, информацию о правах и свободах, формах и методах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выпускать в пределах утвержденной сметы расходов официальное периодическое издание и иные издания о правах и свободах;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научно-практические конференции, "круглые столы", конкурсы, семинары, совещания и иные публичные мероприятия по проблемам защиты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 иные формы и методы правового просвещения.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60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Взаимоотношения Уполномоченного с Парламентом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грубого или массового нарушения прав и свобод Уполномоченный вправе выступить с докладом на очередном заседании Парламента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обратиться в Парламент Кабардино-Балкарской Республики с предложением о проведении парламентского расследования по фактам грубого или массового нарушения гарантированных </w:t>
      </w:r>
      <w:hyperlink w:history="0" r:id="rId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62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 прав и свобод, а также непосредственно либо через своего представителя участвовать в работе комиссии по парламентскому расследованию.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63" w:tooltip="Закон Кабардино-Балкарской Республики от 26.12.2008 N 80-РЗ &quot;О внесении изменений в отдельные законодательные акты Кабардино-Балкарской Республики&quot; (принят Парламентом КБР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26.12.2008 N 80-РЗ)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23 - 24 утратили силу. - </w:t>
      </w:r>
      <w:hyperlink w:history="0" r:id="rId64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Ответственность за неисполнение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должностными лицами обязанностей, установленных настоящим Законом, а равно 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Законом, а равно воспрепятствование деятельности Уполномоченного в иной форме влечет ответственность, установленную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Доклады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своей деятельности в Парламент Кабардино-Балкарской Республики, Главе Кабардино-Балкарской Республики, Уполномоченному по правам человека в Российской Федерации, Председателю Верховного Суда Кабардино-Балкарской Республики и прокурору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абардино-Балкарской Республики от 19.10.2021 N 35-РЗ &quot;О внесении изменений в отдельные законодательные акты Кабардино-Балкарской Республики в связи с принятием Закона Кабардино-Балкарской Республики &quot;О поправке к Конституции Кабардино-Балкарской Республики&quot; (принят Парламентом КБР 30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19.10.2021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Уполномоченного представляется на заседании Парламента Кабардино-Балкарской Республики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может направлять в Парламент Кабардино-Балкарской Республики, иные органы и организации доклады по отдельным вопросам нарушения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Ежегодные доклады Уполномоченного, доклады Уполномоченного по отдельным вопросам нарушения прав и свобод размещаются на официальном сайте Уполномоченного в информационно-телекоммуникационной сети "Интернет". Ежегодные доклады Уполномоченного подлежат обязательному опубликованию в печатных средствах массовой информации (их электронных версиях), являющихся источниками официального опубликования нормативных правовых актов Кабардино-Балкарской Республики. Доклады Уполномоченного по отдельным вопросам нарушения прав и свобод могут быть опубликованы в указанных средствах массовой информации по решению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НАЗНАЧЕНИЕ НА ДОЛЖНОСТЬ</w:t>
      </w:r>
    </w:p>
    <w:p>
      <w:pPr>
        <w:pStyle w:val="2"/>
        <w:jc w:val="center"/>
      </w:pPr>
      <w:r>
        <w:rPr>
          <w:sz w:val="20"/>
        </w:rPr>
        <w:t xml:space="preserve">И ОСВОБОЖДЕНИЕ 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Утратила силу. - </w:t>
      </w:r>
      <w:hyperlink w:history="0" r:id="rId67" w:tooltip="Закон Кабардино-Балкарской Республики от 08.12.2022 N 58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08.12.2022 N 58-РЗ.</w:t>
      </w:r>
    </w:p>
    <w:p>
      <w:pPr>
        <w:pStyle w:val="0"/>
        <w:jc w:val="both"/>
      </w:pPr>
      <w:r>
        <w:rPr>
          <w:sz w:val="20"/>
        </w:rPr>
      </w:r>
    </w:p>
    <w:bookmarkStart w:id="239" w:name="P239"/>
    <w:bookmarkEnd w:id="23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Назначение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Парламентом Кабардино-Балкарской Республики по согласованию с Уполномоченным по правам человека в Российской Федерации. Кандидатуру на должность Уполномоченного предлагает Глава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19.12.2011 </w:t>
      </w:r>
      <w:hyperlink w:history="0" r:id="rId68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<w:r>
          <w:rPr>
            <w:sz w:val="20"/>
            <w:color w:val="0000ff"/>
          </w:rPr>
          <w:t xml:space="preserve">N 120-РЗ</w:t>
        </w:r>
      </w:hyperlink>
      <w:r>
        <w:rPr>
          <w:sz w:val="20"/>
        </w:rPr>
        <w:t xml:space="preserve">, от 14.10.2015 </w:t>
      </w:r>
      <w:hyperlink w:history="0" r:id="rId69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кандидатуры для назначения на должность Уполномоченного осуществляется после согласования с политическими партиями, выдвинувшими списки кандидатов, допущенные к распределению депутатских мандатов в Парламенте Кабардино-Балкарской Республики, в ходе консультаций с общественными объединениями, осуществляющими свою деятельность на территории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Предложение Главы Кабардино-Балкарской Республики по кандидатуре Уполномоченного, согласованное в соответствии с </w:t>
      </w:r>
      <w:hyperlink w:history="0" w:anchor="P241" w:tooltip="1. Уполномоченный назначается на должность Парламентом Кабардино-Балкарской Республики по согласованию с Уполномоченным по правам человека в Российской Федерации. Кандидатуру на должность Уполномоченного предлагает Глава Кабардино-Балкарской Республики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представляется в Парламент Кабардино-Балкарской Республики вместе со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претендента о согласии на внесение его кандидатуры в Парламент Кабардино-Балкарской Республики и назначение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(иного документа, удостоверяющего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о прекращении деятельности, несовместимой со статусом Уполномоченного, в случае назначения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анкета с биографическими сведениями о кандидате по утвержденной форме, а также автобиография с указанием обстоятельств о наличии (отсутствии) гражданства (подданства)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 членства в политической партии или ином общественном объединении, преследующем политические цели; 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абардино-Балкарской Республики от 08.12.2022 N 58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08.12.2022 N 58-РЗ)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кандидата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 о высшем образовании кандидата, а по желанию кандидата также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награждения государственными наградами и почетными званиями;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и (или) сведения о трудовой деятельности, оформленные в установленном законодательством Российской Федерации порядке, иные документы о трудовой и (или) общественной деятельности, подтверждающие опыт и навыки деятельности в области защиты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72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Кандидатура для назначения на должность Уполномоченного предлагается в течение месяца до окончания срока полномочий ранее назначенного Уполномоченного. Парламент Кабардино-Балкарской Республики принимает постановление о назначении на должность Уполномоченного не позднее 30 дней со дня истечения срока полномочий ранее назначенного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14.10.2015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назначается на должность большинством голосов от установленного числа депутатов Парламента Кабардино-Балкарской Республики тайным голосованием.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абардино-Балкарской Республики от 08.12.2022 N 58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08.12.2022 N 58-РЗ)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Присяга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вступлении в должность Уполномоченный приносит присягу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"Клянусь защищать права и свободы человека и гражданина, честно и добросовестно исполнять возложенные на меня обязанности, подчиняться только закону, быть беспристрастным и справедливым".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на заседании Парламента Кабардино-Балкарской Республики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вступившим в должность с момента принесения присяги.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5 лет. Его полномочия прекращаются с момента принесения присяги вновь назначенным Уполномоченным, кроме случаев, предусмотренных </w:t>
      </w:r>
      <w:hyperlink w:history="0" w:anchor="P291" w:tooltip="Статья 31. Досрочное прекращение полномочий Уполномоченного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настоящего Закона. Одно и то же лицо может занимать должность Уполномоченного не более двух сроков подряд.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76" w:tooltip="Закон Кабардино-Балкарской Республики от 30.05.2017 N 1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5.05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30.05.2017 N 17-РЗ.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Требования, ограничения и запреты, связанные с замещением должности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Законов КБР от 22.03.2012 </w:t>
      </w:r>
      <w:hyperlink w:history="0" r:id="rId77" w:tooltip="Закон Кабардино-Балкарской Республики от 22.03.2012 N 11-РЗ &quot;О внесении изменений в отдельные законодательные акты Кабардино-Балкарской Республики&quot; (принят Парламентом КБР 29.02.2012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, от 14.10.2015 </w:t>
      </w:r>
      <w:hyperlink w:history="0" r:id="rId78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обязан соблюдать требования, ограничения и запреты, установленные федеральным законодательством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79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14.10.2015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Уполномоченного распространяются ограничения и обязанности, установленные в отношении лиц, замещающих государственные должности субъектов Российской Федерации, Федеральным </w:t>
      </w:r>
      <w:hyperlink w:history="0" r:id="rId80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Уполномоченный в соответствии с Федеральным </w:t>
      </w:r>
      <w:hyperlink w:history="0" r:id="rId82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 вправе быть членом политической партии или иного общественного объединения, преследующего политические цели.</w:t>
      </w:r>
    </w:p>
    <w:p>
      <w:pPr>
        <w:pStyle w:val="0"/>
        <w:jc w:val="both"/>
      </w:pPr>
      <w:r>
        <w:rPr>
          <w:sz w:val="20"/>
        </w:rPr>
        <w:t xml:space="preserve">(ч. 1-1 введена </w:t>
      </w:r>
      <w:hyperlink w:history="0" r:id="rId83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14.10.2015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84" w:tooltip="Закон Кабардино-Балкарской Республики от 15.10.2012 N 59-РЗ &quot;О внесении изменения в статью 30 Закона Кабардино-Балкарской Республики &quot;Об уполномоченном по правам человека в Кабардино-Балкарской Республике&quot; (принят Парламентом КБР 27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15.10.2012 N 59-РЗ.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прекратить деятельность, несовместимую с его статусом, а также приостановить членство в политической партии на период осуществления полномочий не позднее 14 дней со дня вступления в должность.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14.10.2015 N 35-РЗ)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указанного срока Уполномоченный не выполнит установленные требования, его полномочия прекращаются и Парламент Кабардино-Балкарской Республики назначает нового Уполномоченного в порядке, установленном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КБР от 14.10.2015 </w:t>
      </w:r>
      <w:hyperlink w:history="0" r:id="rId86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N 35-РЗ</w:t>
        </w:r>
      </w:hyperlink>
      <w:r>
        <w:rPr>
          <w:sz w:val="20"/>
        </w:rPr>
        <w:t xml:space="preserve">, от 30.12.2020 </w:t>
      </w:r>
      <w:hyperlink w:history="0" r:id="rId87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порядке, установленном Парламентом Кабардино-Балкарской Республики, обязан сообщать Председателю Парламента Кабардино-Балкарской Республики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8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сообщения Уполномоченным Председателю Парламента Кабардино-Балкарской Республики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Уполномоченного влияет или может повлиять на надлежащее, объективное и беспристрастное осуществление им своих полномочий.</w:t>
      </w:r>
    </w:p>
    <w:p>
      <w:pPr>
        <w:pStyle w:val="0"/>
        <w:jc w:val="both"/>
      </w:pPr>
      <w:r>
        <w:rPr>
          <w:sz w:val="20"/>
        </w:rPr>
        <w:t xml:space="preserve">(ч. 4 введена </w:t>
      </w:r>
      <w:hyperlink w:history="0" r:id="rId89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Досрочное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0" w:tooltip="Закон Кабардино-Балкарской Республики от 14.10.2015 N 35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14.10.2015 N 35-РЗ)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досрочно прекращаются Парламентом Кабардино-Балкарской Республики в случаях, установленных Федеральным </w:t>
      </w:r>
      <w:hyperlink w:history="0" r:id="rId9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Законов КБР от 30.05.2017 </w:t>
      </w:r>
      <w:hyperlink w:history="0" r:id="rId92" w:tooltip="Закон Кабардино-Балкарской Республики от 30.05.2017 N 17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5.05.2017) {КонсультантПлюс}">
        <w:r>
          <w:rPr>
            <w:sz w:val="20"/>
            <w:color w:val="0000ff"/>
          </w:rPr>
          <w:t xml:space="preserve">N 17-РЗ</w:t>
        </w:r>
      </w:hyperlink>
      <w:r>
        <w:rPr>
          <w:sz w:val="20"/>
        </w:rPr>
        <w:t xml:space="preserve">, от 30.12.2020 </w:t>
      </w:r>
      <w:hyperlink w:history="0" r:id="rId93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Решение о досрочном прекращении полномочий Уполномоченного принимается с учетом требований Федерального </w:t>
      </w:r>
      <w:hyperlink w:history="0" r:id="rId94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не позднее 30 дней со дня поступления в Парламент Кабардино-Балкарской Республики информации о наличии правового основания для досрочного прекращения полномочий Уполномоченного, а при поступлении указанной информации в период между сессиями Парламента Кабардино-Балкарской Республики - не позднее чем через три месяца со дня ее поступления.</w:t>
      </w:r>
    </w:p>
    <w:p>
      <w:pPr>
        <w:pStyle w:val="0"/>
        <w:jc w:val="both"/>
      </w:pPr>
      <w:r>
        <w:rPr>
          <w:sz w:val="20"/>
        </w:rPr>
        <w:t xml:space="preserve">(ч. 1-1 введена </w:t>
      </w:r>
      <w:hyperlink w:history="0" r:id="rId95" w:tooltip="Закон Кабардино-Балкарской Республики от 08.12.2022 N 58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08.12.2022 N 58-РЗ)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досрочного прекращения полномочий Уполномоченного предложение о кандидатуре на должность Уполномоченного вносится в Парламент Кабардино-Балкарской Республики и рассматривается в порядке, установленном </w:t>
      </w:r>
      <w:hyperlink w:history="0" w:anchor="P239" w:tooltip="Статья 27. Назначение на должность Уполномоченного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настоящего Закона. При этом предложение о кандидатуре на должность Уполномоченного вносится в Парламент Кабардино-Балкарской Республики не позднее 30 дней со дня досрочного прекращения полномочий Уполномоченного. Парламент Кабардино-Балкарской Республики принимает постановление о назначении на должность Уполномоченного не позднее 60 дней со дня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Истечение срока полномочий Парламента Кабардино-Балкарской Республики или его роспуск не влечет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Аппарат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и осуществления им своих полномочий создается аппарат Уполномоченного (далее - аппарат).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Кабардино-Балкарской Республики, который обладает правами юридического лица, имеет расчетный и иные счета, печать и бланки со своим наименованием и с изображением Государственного герба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относятся к государственным гражданским служащим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Аппарат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утверждает структуру аппарата, положение о нем и его структурных подразделениях и непосредственно руководит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пределах сметы расходов Уполномоченный устанавливает численность и штатное расписание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вопросам, связанным с руководством аппаратом, Уполномоченный издает приказы и распоряжения.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Финансирование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средств республиканского бюджета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республиканском бюджете Кабардино-Балкарской Республики ежегодно предусматриваются отдельной строкой средства, необходимые для обеспечения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самостоятельно разрабатывает и исполняет свою смету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Финансовая отчетность предоставляется Уполномоченным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Имущество, необходимое Уполномоченному и его аппарату для осуществления своей деятельности, находится в их оперативном управлении и государственной собственности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Утратила силу. - </w:t>
      </w:r>
      <w:hyperlink w:history="0" r:id="rId97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30.12.2020 N 50-РЗ.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Экспертный совет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может быть создан для оказания консультативной помощи экспертный совет из лиц, обладающих специальными знаниями в области прав и свобод и (или) опыт их защиты. Экспертный совет осуществляет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98" w:tooltip="Закон Кабардино-Балкарской Республики от 30.12.2020 N 50-РЗ &quot;О внесении изменений в закон Кабардино-Балкарской Республики &quot;Об Уполномоченном по правам человека в Кабардино-Балкарской Республике&quot; (принят Парламентом КБР 24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30.12.2020 N 50-РЗ)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Персональный состав и положение об экспертном совете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А.КАНОКОВ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3 ноября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82-РЗ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03.11.2006 N 82-РЗ</w:t>
            <w:br/>
            <w:t>(ред. от 08.12.2022)</w:t>
            <w:br/>
            <w:t>"Об Уполномоченном по правам человека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1BCCA8CAAC5B9E65357E1E8AC6953C2500140DCAB1CCE5B694F26D3E433412F6B3F3FEB7B5524AF515B2AF1F1F112DFE88AD6BDED087CF7B070CV3H0M" TargetMode = "External"/>
	<Relationship Id="rId8" Type="http://schemas.openxmlformats.org/officeDocument/2006/relationships/hyperlink" Target="consultantplus://offline/ref=DD1BCCA8CAAC5B9E65357E1E8AC6953C2500140DCAB1CEE4BA94F26D3E433412F6B3F3FEB7B5524AF515B1AC1F1F112DFE88AD6BDED087CF7B070CV3H0M" TargetMode = "External"/>
	<Relationship Id="rId9" Type="http://schemas.openxmlformats.org/officeDocument/2006/relationships/hyperlink" Target="consultantplus://offline/ref=DD1BCCA8CAAC5B9E65357E1E8AC6953C2500140DCAB4C9E8B394F26D3E433412F6B3F3FEB7B5524AF515B1AC1F1F112DFE88AD6BDED087CF7B070CV3H0M" TargetMode = "External"/>
	<Relationship Id="rId10" Type="http://schemas.openxmlformats.org/officeDocument/2006/relationships/hyperlink" Target="consultantplus://offline/ref=DD1BCCA8CAAC5B9E65357E1E8AC6953C2500140DCAB4C5E9B694F26D3E433412F6B3F3FEB7B5524AF515B2A31F1F112DFE88AD6BDED087CF7B070CV3H0M" TargetMode = "External"/>
	<Relationship Id="rId11" Type="http://schemas.openxmlformats.org/officeDocument/2006/relationships/hyperlink" Target="consultantplus://offline/ref=DD1BCCA8CAAC5B9E65357E1E8AC6953C2500140DC9B2C8EAB694F26D3E433412F6B3F3FEB7B5524AF515B5AC1F1F112DFE88AD6BDED087CF7B070CV3H0M" TargetMode = "External"/>
	<Relationship Id="rId12" Type="http://schemas.openxmlformats.org/officeDocument/2006/relationships/hyperlink" Target="consultantplus://offline/ref=DD1BCCA8CAAC5B9E65357E1E8AC6953C2500140DC9B3C8EDB094F26D3E433412F6B3F3FEB7B5524AF515B3AF1F1F112DFE88AD6BDED087CF7B070CV3H0M" TargetMode = "External"/>
	<Relationship Id="rId13" Type="http://schemas.openxmlformats.org/officeDocument/2006/relationships/hyperlink" Target="consultantplus://offline/ref=DD1BCCA8CAAC5B9E65357E1E8AC6953C2500140DC9B5CEEBB194F26D3E433412F6B3F3FEB7B5524AF515B1AC1F1F112DFE88AD6BDED087CF7B070CV3H0M" TargetMode = "External"/>
	<Relationship Id="rId14" Type="http://schemas.openxmlformats.org/officeDocument/2006/relationships/hyperlink" Target="consultantplus://offline/ref=DD1BCCA8CAAC5B9E65357E1E8AC6953C2500140DC9B7CEECB194F26D3E433412F6B3F3FEB7B5524AF515B1AC1F1F112DFE88AD6BDED087CF7B070CV3H0M" TargetMode = "External"/>
	<Relationship Id="rId15" Type="http://schemas.openxmlformats.org/officeDocument/2006/relationships/hyperlink" Target="consultantplus://offline/ref=DD1BCCA8CAAC5B9E65357E1E8AC6953C2500140DCFB2CCE5BB94F26D3E433412F6B3F3FEB7B5524AF515B1A31F1F112DFE88AD6BDED087CF7B070CV3H0M" TargetMode = "External"/>
	<Relationship Id="rId16" Type="http://schemas.openxmlformats.org/officeDocument/2006/relationships/hyperlink" Target="consultantplus://offline/ref=DD1BCCA8CAAC5B9E65357E1E8AC6953C2500140DCEB5CBEBB194F26D3E433412F6B3F3FEB7B5524AF515B1A31F1F112DFE88AD6BDED087CF7B070CV3H0M" TargetMode = "External"/>
	<Relationship Id="rId17" Type="http://schemas.openxmlformats.org/officeDocument/2006/relationships/hyperlink" Target="consultantplus://offline/ref=DD1BCCA8CAAC5B9E65357E1E8AC6953C2500140DCCB7CDEBB194F26D3E433412F6B3F3FEB7B5524AF515B1A31F1F112DFE88AD6BDED087CF7B070CV3H0M" TargetMode = "External"/>
	<Relationship Id="rId18" Type="http://schemas.openxmlformats.org/officeDocument/2006/relationships/hyperlink" Target="consultantplus://offline/ref=DD1BCCA8CAAC5B9E65357E1E8AC6953C2500140DCCB8C9E8BA94F26D3E433412F6B3F3FEB7B5524AF515B1AC1F1F112DFE88AD6BDED087CF7B070CV3H0M" TargetMode = "External"/>
	<Relationship Id="rId19" Type="http://schemas.openxmlformats.org/officeDocument/2006/relationships/hyperlink" Target="consultantplus://offline/ref=DD1BCCA8CAAC5B9E65357E1E8AC6953C2500140DC3B3CBE9B294F26D3E433412F6B3F3FEB7B5524AF515B9AD1F1F112DFE88AD6BDED087CF7B070CV3H0M" TargetMode = "External"/>
	<Relationship Id="rId20" Type="http://schemas.openxmlformats.org/officeDocument/2006/relationships/hyperlink" Target="consultantplus://offline/ref=DD1BCCA8CAAC5B9E65357E1E8AC6953C2500140DC2B6C9E8B594F26D3E433412F6B3F3FEB7B5524AF515B1A31F1F112DFE88AD6BDED087CF7B070CV3H0M" TargetMode = "External"/>
	<Relationship Id="rId21" Type="http://schemas.openxmlformats.org/officeDocument/2006/relationships/hyperlink" Target="consultantplus://offline/ref=DD1BCCA8CAAC5B9E653560139CAAC83122034904CDB1C6BBEECBA930694A3E45B1FCAABCF3B85348F61EE5FA501E4D69A89BAD6EDED281D3V7HAM" TargetMode = "External"/>
	<Relationship Id="rId22" Type="http://schemas.openxmlformats.org/officeDocument/2006/relationships/hyperlink" Target="consultantplus://offline/ref=DD1BCCA8CAAC5B9E65357E1E8AC6953C2500140DCFB2CCE5BB94F26D3E433412F6B3F3FEB7B5524AF515B1A21F1F112DFE88AD6BDED087CF7B070CV3H0M" TargetMode = "External"/>
	<Relationship Id="rId23" Type="http://schemas.openxmlformats.org/officeDocument/2006/relationships/hyperlink" Target="consultantplus://offline/ref=DD1BCCA8CAAC5B9E65357E1E8AC6953C2500140DCCB7CDEBB194F26D3E433412F6B3F3FEB7B5524AF515B1A21F1F112DFE88AD6BDED087CF7B070CV3H0M" TargetMode = "External"/>
	<Relationship Id="rId24" Type="http://schemas.openxmlformats.org/officeDocument/2006/relationships/hyperlink" Target="consultantplus://offline/ref=DD1BCCA8CAAC5B9E65357E1E8AC6953C2500140DC2B6C9E8B594F26D3E433412F6B3F3FEB7B5524AF515B1A21F1F112DFE88AD6BDED087CF7B070CV3H0M" TargetMode = "External"/>
	<Relationship Id="rId25" Type="http://schemas.openxmlformats.org/officeDocument/2006/relationships/hyperlink" Target="consultantplus://offline/ref=DD1BCCA8CAAC5B9E65357E1E8AC6953C2500140DC2B0C9E9BA94F26D3E433412F6B3F3ECB7ED5E4AF60BB1AD0A49406BVAH8M" TargetMode = "External"/>
	<Relationship Id="rId26" Type="http://schemas.openxmlformats.org/officeDocument/2006/relationships/hyperlink" Target="consultantplus://offline/ref=DD1BCCA8CAAC5B9E65357E1E8AC6953C2500140DCCB7CDEBB194F26D3E433412F6B3F3FEB7B5524AF515B0AB1F1F112DFE88AD6BDED087CF7B070CV3H0M" TargetMode = "External"/>
	<Relationship Id="rId27" Type="http://schemas.openxmlformats.org/officeDocument/2006/relationships/hyperlink" Target="consultantplus://offline/ref=DD1BCCA8CAAC5B9E65357E1E8AC6953C2500140DCCB7CDEBB194F26D3E433412F6B3F3FEB7B5524AF515B0AA1F1F112DFE88AD6BDED087CF7B070CV3H0M" TargetMode = "External"/>
	<Relationship Id="rId28" Type="http://schemas.openxmlformats.org/officeDocument/2006/relationships/hyperlink" Target="consultantplus://offline/ref=DD1BCCA8CAAC5B9E653560139CAAC83123034D05C0E691B9BF9EA735611A6455A7B5A7BEEDB85554F715B3VAH8M" TargetMode = "External"/>
	<Relationship Id="rId29" Type="http://schemas.openxmlformats.org/officeDocument/2006/relationships/hyperlink" Target="consultantplus://offline/ref=DD1BCCA8CAAC5B9E65357E1E8AC6953C2500140DC2B0C9E9BA94F26D3E433412F6B3F3ECB7ED5E4AF60BB1AD0A49406BVAH8M" TargetMode = "External"/>
	<Relationship Id="rId30" Type="http://schemas.openxmlformats.org/officeDocument/2006/relationships/hyperlink" Target="consultantplus://offline/ref=DD1BCCA8CAAC5B9E65357E1E8AC6953C2500140DCCB8C9E8BA94F26D3E433412F6B3F3FEB7B5524AF515B1AC1F1F112DFE88AD6BDED087CF7B070CV3H0M" TargetMode = "External"/>
	<Relationship Id="rId31" Type="http://schemas.openxmlformats.org/officeDocument/2006/relationships/hyperlink" Target="consultantplus://offline/ref=DD1BCCA8CAAC5B9E65357E1E8AC6953C2500140DCCB7CDEBB194F26D3E433412F6B3F3FEB7B5524AF515B0A91F1F112DFE88AD6BDED087CF7B070CV3H0M" TargetMode = "External"/>
	<Relationship Id="rId32" Type="http://schemas.openxmlformats.org/officeDocument/2006/relationships/hyperlink" Target="consultantplus://offline/ref=DD1BCCA8CAAC5B9E65357E1E8AC6953C2500140DCFB2CCE5BB94F26D3E433412F6B3F3FEB7B5524AF515B0AB1F1F112DFE88AD6BDED087CF7B070CV3H0M" TargetMode = "External"/>
	<Relationship Id="rId33" Type="http://schemas.openxmlformats.org/officeDocument/2006/relationships/hyperlink" Target="consultantplus://offline/ref=DD1BCCA8CAAC5B9E65357E1E8AC6953C2500140DCCB7CDEBB194F26D3E433412F6B3F3FEB7B5524AF515B0AC1F1F112DFE88AD6BDED087CF7B070CV3H0M" TargetMode = "External"/>
	<Relationship Id="rId34" Type="http://schemas.openxmlformats.org/officeDocument/2006/relationships/hyperlink" Target="consultantplus://offline/ref=DD1BCCA8CAAC5B9E65357E1E8AC6953C2500140DC9B7CEECB194F26D3E433412F6B3F3FEB7B5524AF515B1A31F1F112DFE88AD6BDED087CF7B070CV3H0M" TargetMode = "External"/>
	<Relationship Id="rId35" Type="http://schemas.openxmlformats.org/officeDocument/2006/relationships/hyperlink" Target="consultantplus://offline/ref=DD1BCCA8CAAC5B9E65357E1E8AC6953C2500140DCCB7CDEBB194F26D3E433412F6B3F3FEB7B5524AF515B0A31F1F112DFE88AD6BDED087CF7B070CV3H0M" TargetMode = "External"/>
	<Relationship Id="rId36" Type="http://schemas.openxmlformats.org/officeDocument/2006/relationships/hyperlink" Target="consultantplus://offline/ref=DD1BCCA8CAAC5B9E65357E1E8AC6953C2500140DCAB4C9E8B394F26D3E433412F6B3F3FEB7B5524AF515B1A31F1F112DFE88AD6BDED087CF7B070CV3H0M" TargetMode = "External"/>
	<Relationship Id="rId37" Type="http://schemas.openxmlformats.org/officeDocument/2006/relationships/hyperlink" Target="consultantplus://offline/ref=DD1BCCA8CAAC5B9E65357E1E8AC6953C2500140DC9B7CEECB194F26D3E433412F6B3F3FEB7B5524AF515B0AB1F1F112DFE88AD6BDED087CF7B070CV3H0M" TargetMode = "External"/>
	<Relationship Id="rId38" Type="http://schemas.openxmlformats.org/officeDocument/2006/relationships/hyperlink" Target="consultantplus://offline/ref=DD1BCCA8CAAC5B9E65357E1E8AC6953C2500140DCAB1CEE4BA94F26D3E433412F6B3F3FEB7B5524AF515B1AC1F1F112DFE88AD6BDED087CF7B070CV3H0M" TargetMode = "External"/>
	<Relationship Id="rId39" Type="http://schemas.openxmlformats.org/officeDocument/2006/relationships/hyperlink" Target="consultantplus://offline/ref=DD1BCCA8CAAC5B9E65357E1E8AC6953C2500140DCCB7CDEBB194F26D3E433412F6B3F3FEB7B5524AF515B0A21F1F112DFE88AD6BDED087CF7B070CV3H0M" TargetMode = "External"/>
	<Relationship Id="rId40" Type="http://schemas.openxmlformats.org/officeDocument/2006/relationships/hyperlink" Target="consultantplus://offline/ref=DD1BCCA8CAAC5B9E65357E1E8AC6953C2500140DCCB7CDEBB194F26D3E433412F6B3F3FEB7B5524AF515B3AB1F1F112DFE88AD6BDED087CF7B070CV3H0M" TargetMode = "External"/>
	<Relationship Id="rId41" Type="http://schemas.openxmlformats.org/officeDocument/2006/relationships/hyperlink" Target="consultantplus://offline/ref=DD1BCCA8CAAC5B9E65357E1E8AC6953C2500140DCCB7CDEBB194F26D3E433412F6B3F3FEB7B5524AF515B3A91F1F112DFE88AD6BDED087CF7B070CV3H0M" TargetMode = "External"/>
	<Relationship Id="rId42" Type="http://schemas.openxmlformats.org/officeDocument/2006/relationships/hyperlink" Target="consultantplus://offline/ref=DD1BCCA8CAAC5B9E653560139CAAC831220A4E08C9B0C6BBEECBA930694A3E45A3FCF2B0F3BB4D4AF30BB3AB16V4H8M" TargetMode = "External"/>
	<Relationship Id="rId43" Type="http://schemas.openxmlformats.org/officeDocument/2006/relationships/hyperlink" Target="consultantplus://offline/ref=DD1BCCA8CAAC5B9E653560139CAAC83122034904CDB1C6BBEECBA930694A3E45A3FCF2B0F3BB4D4AF30BB3AB16V4H8M" TargetMode = "External"/>
	<Relationship Id="rId44" Type="http://schemas.openxmlformats.org/officeDocument/2006/relationships/hyperlink" Target="consultantplus://offline/ref=DD1BCCA8CAAC5B9E65357E1E8AC6953C2500140DCCB7CDEBB194F26D3E433412F6B3F3FEB7B5524AF515B2A31F1F112DFE88AD6BDED087CF7B070CV3H0M" TargetMode = "External"/>
	<Relationship Id="rId45" Type="http://schemas.openxmlformats.org/officeDocument/2006/relationships/hyperlink" Target="consultantplus://offline/ref=DD1BCCA8CAAC5B9E653560139CAAC83122034904CDB1C6BBEECBA930694A3E45A3FCF2B0F3BB4D4AF30BB3AB16V4H8M" TargetMode = "External"/>
	<Relationship Id="rId46" Type="http://schemas.openxmlformats.org/officeDocument/2006/relationships/hyperlink" Target="consultantplus://offline/ref=DD1BCCA8CAAC5B9E65357E1E8AC6953C2500140DC3B3CBE9B294F26D3E433412F6B3F3FEB7B5524AF515B9AC1F1F112DFE88AD6BDED087CF7B070CV3H0M" TargetMode = "External"/>
	<Relationship Id="rId47" Type="http://schemas.openxmlformats.org/officeDocument/2006/relationships/hyperlink" Target="consultantplus://offline/ref=DD1BCCA8CAAC5B9E65357E1E8AC6953C2500140DCCB7CDEBB194F26D3E433412F6B3F3FEB7B5524AF515B7A81F1F112DFE88AD6BDED087CF7B070CV3H0M" TargetMode = "External"/>
	<Relationship Id="rId48" Type="http://schemas.openxmlformats.org/officeDocument/2006/relationships/hyperlink" Target="consultantplus://offline/ref=DD1BCCA8CAAC5B9E65357E1E8AC6953C2500140DCCB7CDEBB194F26D3E433412F6B3F3FEB7B5524AF515B7AF1F1F112DFE88AD6BDED087CF7B070CV3H0M" TargetMode = "External"/>
	<Relationship Id="rId49" Type="http://schemas.openxmlformats.org/officeDocument/2006/relationships/hyperlink" Target="consultantplus://offline/ref=DD1BCCA8CAAC5B9E65357E1E8AC6953C2500140DCCB7CDEBB194F26D3E433412F6B3F3FEB7B5524AF515B7AE1F1F112DFE88AD6BDED087CF7B070CV3H0M" TargetMode = "External"/>
	<Relationship Id="rId50" Type="http://schemas.openxmlformats.org/officeDocument/2006/relationships/hyperlink" Target="consultantplus://offline/ref=DD1BCCA8CAAC5B9E65357E1E8AC6953C2500140DCCB7CDEBB194F26D3E433412F6B3F3FEB7B5524AF515B6AA1F1F112DFE88AD6BDED087CF7B070CV3H0M" TargetMode = "External"/>
	<Relationship Id="rId51" Type="http://schemas.openxmlformats.org/officeDocument/2006/relationships/hyperlink" Target="consultantplus://offline/ref=DD1BCCA8CAAC5B9E65357E1E8AC6953C2500140DCCB7CDEBB194F26D3E433412F6B3F3FEB7B5524AF515B6A91F1F112DFE88AD6BDED087CF7B070CV3H0M" TargetMode = "External"/>
	<Relationship Id="rId52" Type="http://schemas.openxmlformats.org/officeDocument/2006/relationships/hyperlink" Target="consultantplus://offline/ref=DD1BCCA8CAAC5B9E653560139CAAC83122034904CDB1C6BBEECBA930694A3E45A3FCF2B0F3BB4D4AF30BB3AB16V4H8M" TargetMode = "External"/>
	<Relationship Id="rId53" Type="http://schemas.openxmlformats.org/officeDocument/2006/relationships/hyperlink" Target="consultantplus://offline/ref=DD1BCCA8CAAC5B9E65357E1E8AC6953C2500140DCCB7CDEBB194F26D3E433412F6B3F3FEB7B5524AF515B9AA1F1F112DFE88AD6BDED087CF7B070CV3H0M" TargetMode = "External"/>
	<Relationship Id="rId54" Type="http://schemas.openxmlformats.org/officeDocument/2006/relationships/hyperlink" Target="consultantplus://offline/ref=DD1BCCA8CAAC5B9E65357E1E8AC6953C2500140DC9B7CEECB194F26D3E433412F6B3F3FEB7B5524AF515B0AE1F1F112DFE88AD6BDED087CF7B070CV3H0M" TargetMode = "External"/>
	<Relationship Id="rId55" Type="http://schemas.openxmlformats.org/officeDocument/2006/relationships/hyperlink" Target="consultantplus://offline/ref=DD1BCCA8CAAC5B9E65357E1E8AC6953C2500140DC2B2CCEFB494F26D3E433412F6B3F3ECB7ED5E4AF60BB1AD0A49406BVAH8M" TargetMode = "External"/>
	<Relationship Id="rId56" Type="http://schemas.openxmlformats.org/officeDocument/2006/relationships/hyperlink" Target="consultantplus://offline/ref=DD1BCCA8CAAC5B9E65357E1E8AC6953C2500140DC9B7CEECB194F26D3E433412F6B3F3FEB7B5524AF515B0AC1F1F112DFE88AD6BDED087CF7B070CV3H0M" TargetMode = "External"/>
	<Relationship Id="rId57" Type="http://schemas.openxmlformats.org/officeDocument/2006/relationships/hyperlink" Target="consultantplus://offline/ref=DD1BCCA8CAAC5B9E65357E1E8AC6953C2500140DCCB7CDEBB194F26D3E433412F6B3F3FEB7B5524AF515B9A91F1F112DFE88AD6BDED087CF7B070CV3H0M" TargetMode = "External"/>
	<Relationship Id="rId58" Type="http://schemas.openxmlformats.org/officeDocument/2006/relationships/hyperlink" Target="consultantplus://offline/ref=DD1BCCA8CAAC5B9E65357E1E8AC6953C2500140DCCB7CDEBB194F26D3E433412F6B3F3FEB7B5524AF515B9AE1F1F112DFE88AD6BDED087CF7B070CV3H0M" TargetMode = "External"/>
	<Relationship Id="rId59" Type="http://schemas.openxmlformats.org/officeDocument/2006/relationships/hyperlink" Target="consultantplus://offline/ref=DD1BCCA8CAAC5B9E65357E1E8AC6953C2500140DCCB7CDEBB194F26D3E433412F6B3F3FEB7B5524AF515B9A31F1F112DFE88AD6BDED087CF7B070CV3H0M" TargetMode = "External"/>
	<Relationship Id="rId60" Type="http://schemas.openxmlformats.org/officeDocument/2006/relationships/hyperlink" Target="consultantplus://offline/ref=DD1BCCA8CAAC5B9E65357E1E8AC6953C2500140DCCB7CDEBB194F26D3E433412F6B3F3FEB7B5524AF515B8AF1F1F112DFE88AD6BDED087CF7B070CV3H0M" TargetMode = "External"/>
	<Relationship Id="rId61" Type="http://schemas.openxmlformats.org/officeDocument/2006/relationships/hyperlink" Target="consultantplus://offline/ref=DD1BCCA8CAAC5B9E653560139CAAC83123034D05C0E691B9BF9EA735611A6455A7B5A7BEEDB85554F715B3VAH8M" TargetMode = "External"/>
	<Relationship Id="rId62" Type="http://schemas.openxmlformats.org/officeDocument/2006/relationships/hyperlink" Target="consultantplus://offline/ref=DD1BCCA8CAAC5B9E65357E1E8AC6953C2500140DC2B0C9E9BA94F26D3E433412F6B3F3ECB7ED5E4AF60BB1AD0A49406BVAH8M" TargetMode = "External"/>
	<Relationship Id="rId63" Type="http://schemas.openxmlformats.org/officeDocument/2006/relationships/hyperlink" Target="consultantplus://offline/ref=DD1BCCA8CAAC5B9E65357E1E8AC6953C2500140DCAB4C5E9B694F26D3E433412F6B3F3FEB7B5524AF515B2A31F1F112DFE88AD6BDED087CF7B070CV3H0M" TargetMode = "External"/>
	<Relationship Id="rId64" Type="http://schemas.openxmlformats.org/officeDocument/2006/relationships/hyperlink" Target="consultantplus://offline/ref=DD1BCCA8CAAC5B9E65357E1E8AC6953C2500140DCCB7CDEBB194F26D3E433412F6B3F3FEB7B5524AF515B8AF1F1F112DFE88AD6BDED087CF7B070CV3H0M" TargetMode = "External"/>
	<Relationship Id="rId65" Type="http://schemas.openxmlformats.org/officeDocument/2006/relationships/hyperlink" Target="consultantplus://offline/ref=DD1BCCA8CAAC5B9E65357E1E8AC6953C2500140DCCB7CDEBB194F26D3E433412F6B3F3FEB7B5524AF515B8AE1F1F112DFE88AD6BDED087CF7B070CV3H0M" TargetMode = "External"/>
	<Relationship Id="rId66" Type="http://schemas.openxmlformats.org/officeDocument/2006/relationships/hyperlink" Target="consultantplus://offline/ref=DD1BCCA8CAAC5B9E65357E1E8AC6953C2500140DC3B3CBE9B294F26D3E433412F6B3F3FEB7B5524AF515B9A31F1F112DFE88AD6BDED087CF7B070CV3H0M" TargetMode = "External"/>
	<Relationship Id="rId67" Type="http://schemas.openxmlformats.org/officeDocument/2006/relationships/hyperlink" Target="consultantplus://offline/ref=DD1BCCA8CAAC5B9E65357E1E8AC6953C2500140DC2B6C9E8B594F26D3E433412F6B3F3FEB7B5524AF515B0AB1F1F112DFE88AD6BDED087CF7B070CV3H0M" TargetMode = "External"/>
	<Relationship Id="rId68" Type="http://schemas.openxmlformats.org/officeDocument/2006/relationships/hyperlink" Target="consultantplus://offline/ref=DD1BCCA8CAAC5B9E65357E1E8AC6953C2500140DC9B2C8EAB694F26D3E433412F6B3F3FEB7B5524AF515B5AC1F1F112DFE88AD6BDED087CF7B070CV3H0M" TargetMode = "External"/>
	<Relationship Id="rId69" Type="http://schemas.openxmlformats.org/officeDocument/2006/relationships/hyperlink" Target="consultantplus://offline/ref=DD1BCCA8CAAC5B9E65357E1E8AC6953C2500140DCFB2CCE5BB94F26D3E433412F6B3F3FEB7B5524AF515B2AA1F1F112DFE88AD6BDED087CF7B070CV3H0M" TargetMode = "External"/>
	<Relationship Id="rId70" Type="http://schemas.openxmlformats.org/officeDocument/2006/relationships/hyperlink" Target="consultantplus://offline/ref=DD1BCCA8CAAC5B9E65357E1E8AC6953C2500140DC2B6C9E8B594F26D3E433412F6B3F3FEB7B5524AF515B0A91F1F112DFE88AD6BDED087CF7B070CV3H0M" TargetMode = "External"/>
	<Relationship Id="rId71" Type="http://schemas.openxmlformats.org/officeDocument/2006/relationships/hyperlink" Target="consultantplus://offline/ref=DD1BCCA8CAAC5B9E65357E1E8AC6953C2500140DCCB7CDEBB194F26D3E433412F6B3F3FEB7B5524AF514B1A81F1F112DFE88AD6BDED087CF7B070CV3H0M" TargetMode = "External"/>
	<Relationship Id="rId72" Type="http://schemas.openxmlformats.org/officeDocument/2006/relationships/hyperlink" Target="consultantplus://offline/ref=DD1BCCA8CAAC5B9E65357E1E8AC6953C2500140DCCB7CDEBB194F26D3E433412F6B3F3FEB7B5524AF514B1AF1F1F112DFE88AD6BDED087CF7B070CV3H0M" TargetMode = "External"/>
	<Relationship Id="rId73" Type="http://schemas.openxmlformats.org/officeDocument/2006/relationships/hyperlink" Target="consultantplus://offline/ref=DD1BCCA8CAAC5B9E65357E1E8AC6953C2500140DCFB2CCE5BB94F26D3E433412F6B3F3FEB7B5524AF515B2A81F1F112DFE88AD6BDED087CF7B070CV3H0M" TargetMode = "External"/>
	<Relationship Id="rId74" Type="http://schemas.openxmlformats.org/officeDocument/2006/relationships/hyperlink" Target="consultantplus://offline/ref=DD1BCCA8CAAC5B9E65357E1E8AC6953C2500140DC2B6C9E8B594F26D3E433412F6B3F3FEB7B5524AF515B0A81F1F112DFE88AD6BDED087CF7B070CV3H0M" TargetMode = "External"/>
	<Relationship Id="rId75" Type="http://schemas.openxmlformats.org/officeDocument/2006/relationships/hyperlink" Target="consultantplus://offline/ref=DD1BCCA8CAAC5B9E65357E1E8AC6953C2500140DCCB7CDEBB194F26D3E433412F6B3F3FEB7B5524AF514B1AE1F1F112DFE88AD6BDED087CF7B070CV3H0M" TargetMode = "External"/>
	<Relationship Id="rId76" Type="http://schemas.openxmlformats.org/officeDocument/2006/relationships/hyperlink" Target="consultantplus://offline/ref=DD1BCCA8CAAC5B9E65357E1E8AC6953C2500140DCEB5CBEBB194F26D3E433412F6B3F3FEB7B5524AF515B3AB1F1F112DFE88AD6BDED087CF7B070CV3H0M" TargetMode = "External"/>
	<Relationship Id="rId77" Type="http://schemas.openxmlformats.org/officeDocument/2006/relationships/hyperlink" Target="consultantplus://offline/ref=DD1BCCA8CAAC5B9E65357E1E8AC6953C2500140DC9B3C8EDB094F26D3E433412F6B3F3FEB7B5524AF515B3AD1F1F112DFE88AD6BDED087CF7B070CV3H0M" TargetMode = "External"/>
	<Relationship Id="rId78" Type="http://schemas.openxmlformats.org/officeDocument/2006/relationships/hyperlink" Target="consultantplus://offline/ref=DD1BCCA8CAAC5B9E65357E1E8AC6953C2500140DCFB2CCE5BB94F26D3E433412F6B3F3FEB7B5524AF515B2AD1F1F112DFE88AD6BDED087CF7B070CV3H0M" TargetMode = "External"/>
	<Relationship Id="rId79" Type="http://schemas.openxmlformats.org/officeDocument/2006/relationships/hyperlink" Target="consultantplus://offline/ref=DD1BCCA8CAAC5B9E65357E1E8AC6953C2500140DCFB2CCE5BB94F26D3E433412F6B3F3FEB7B5524AF515B2AC1F1F112DFE88AD6BDED087CF7B070CV3H0M" TargetMode = "External"/>
	<Relationship Id="rId80" Type="http://schemas.openxmlformats.org/officeDocument/2006/relationships/hyperlink" Target="consultantplus://offline/ref=DD1BCCA8CAAC5B9E653560139CAAC83125084301C2B1C6BBEECBA930694A3E45A3FCF2B0F3BB4D4AF30BB3AB16V4H8M" TargetMode = "External"/>
	<Relationship Id="rId81" Type="http://schemas.openxmlformats.org/officeDocument/2006/relationships/hyperlink" Target="consultantplus://offline/ref=DD1BCCA8CAAC5B9E65357E1E8AC6953C2500140DCCB7CDEBB194F26D3E433412F6B3F3FEB7B5524AF514B1AC1F1F112DFE88AD6BDED087CF7B070CV3H0M" TargetMode = "External"/>
	<Relationship Id="rId82" Type="http://schemas.openxmlformats.org/officeDocument/2006/relationships/hyperlink" Target="consultantplus://offline/ref=DD1BCCA8CAAC5B9E653560139CAAC83122034904CDB1C6BBEECBA930694A3E45A3FCF2B0F3BB4D4AF30BB3AB16V4H8M" TargetMode = "External"/>
	<Relationship Id="rId83" Type="http://schemas.openxmlformats.org/officeDocument/2006/relationships/hyperlink" Target="consultantplus://offline/ref=DD1BCCA8CAAC5B9E65357E1E8AC6953C2500140DCFB2CCE5BB94F26D3E433412F6B3F3FEB7B5524AF515B2A21F1F112DFE88AD6BDED087CF7B070CV3H0M" TargetMode = "External"/>
	<Relationship Id="rId84" Type="http://schemas.openxmlformats.org/officeDocument/2006/relationships/hyperlink" Target="consultantplus://offline/ref=DD1BCCA8CAAC5B9E65357E1E8AC6953C2500140DC9B5CEEBB194F26D3E433412F6B3F3FEB7B5524AF515B1AC1F1F112DFE88AD6BDED087CF7B070CV3H0M" TargetMode = "External"/>
	<Relationship Id="rId85" Type="http://schemas.openxmlformats.org/officeDocument/2006/relationships/hyperlink" Target="consultantplus://offline/ref=DD1BCCA8CAAC5B9E65357E1E8AC6953C2500140DCFB2CCE5BB94F26D3E433412F6B3F3FEB7B5524AF515B5A91F1F112DFE88AD6BDED087CF7B070CV3H0M" TargetMode = "External"/>
	<Relationship Id="rId86" Type="http://schemas.openxmlformats.org/officeDocument/2006/relationships/hyperlink" Target="consultantplus://offline/ref=DD1BCCA8CAAC5B9E65357E1E8AC6953C2500140DCFB2CCE5BB94F26D3E433412F6B3F3FEB7B5524AF515B5A81F1F112DFE88AD6BDED087CF7B070CV3H0M" TargetMode = "External"/>
	<Relationship Id="rId87" Type="http://schemas.openxmlformats.org/officeDocument/2006/relationships/hyperlink" Target="consultantplus://offline/ref=DD1BCCA8CAAC5B9E65357E1E8AC6953C2500140DCCB7CDEBB194F26D3E433412F6B3F3FEB7B5524AF514B1A21F1F112DFE88AD6BDED087CF7B070CV3H0M" TargetMode = "External"/>
	<Relationship Id="rId88" Type="http://schemas.openxmlformats.org/officeDocument/2006/relationships/hyperlink" Target="consultantplus://offline/ref=DD1BCCA8CAAC5B9E653560139CAAC83125084301C2B1C6BBEECBA930694A3E45A3FCF2B0F3BB4D4AF30BB3AB16V4H8M" TargetMode = "External"/>
	<Relationship Id="rId89" Type="http://schemas.openxmlformats.org/officeDocument/2006/relationships/hyperlink" Target="consultantplus://offline/ref=DD1BCCA8CAAC5B9E65357E1E8AC6953C2500140DCCB7CDEBB194F26D3E433412F6B3F3FEB7B5524AF514B0AB1F1F112DFE88AD6BDED087CF7B070CV3H0M" TargetMode = "External"/>
	<Relationship Id="rId90" Type="http://schemas.openxmlformats.org/officeDocument/2006/relationships/hyperlink" Target="consultantplus://offline/ref=DD1BCCA8CAAC5B9E65357E1E8AC6953C2500140DCFB2CCE5BB94F26D3E433412F6B3F3FEB7B5524AF515B5AF1F1F112DFE88AD6BDED087CF7B070CV3H0M" TargetMode = "External"/>
	<Relationship Id="rId91" Type="http://schemas.openxmlformats.org/officeDocument/2006/relationships/hyperlink" Target="consultantplus://offline/ref=DD1BCCA8CAAC5B9E653560139CAAC83122034904CDB1C6BBEECBA930694A3E45A3FCF2B0F3BB4D4AF30BB3AB16V4H8M" TargetMode = "External"/>
	<Relationship Id="rId92" Type="http://schemas.openxmlformats.org/officeDocument/2006/relationships/hyperlink" Target="consultantplus://offline/ref=DD1BCCA8CAAC5B9E65357E1E8AC6953C2500140DCEB5CBEBB194F26D3E433412F6B3F3FEB7B5524AF515B3AA1F1F112DFE88AD6BDED087CF7B070CV3H0M" TargetMode = "External"/>
	<Relationship Id="rId93" Type="http://schemas.openxmlformats.org/officeDocument/2006/relationships/hyperlink" Target="consultantplus://offline/ref=DD1BCCA8CAAC5B9E65357E1E8AC6953C2500140DCCB7CDEBB194F26D3E433412F6B3F3FEB7B5524AF514B0AF1F1F112DFE88AD6BDED087CF7B070CV3H0M" TargetMode = "External"/>
	<Relationship Id="rId94" Type="http://schemas.openxmlformats.org/officeDocument/2006/relationships/hyperlink" Target="consultantplus://offline/ref=DD1BCCA8CAAC5B9E653560139CAAC83122034904CDB1C6BBEECBA930694A3E45A3FCF2B0F3BB4D4AF30BB3AB16V4H8M" TargetMode = "External"/>
	<Relationship Id="rId95" Type="http://schemas.openxmlformats.org/officeDocument/2006/relationships/hyperlink" Target="consultantplus://offline/ref=DD1BCCA8CAAC5B9E65357E1E8AC6953C2500140DC2B6C9E8B594F26D3E433412F6B3F3FEB7B5524AF515B0AF1F1F112DFE88AD6BDED087CF7B070CV3H0M" TargetMode = "External"/>
	<Relationship Id="rId96" Type="http://schemas.openxmlformats.org/officeDocument/2006/relationships/hyperlink" Target="consultantplus://offline/ref=DD1BCCA8CAAC5B9E65357E1E8AC6953C2500140DCCB7CDEBB194F26D3E433412F6B3F3FEB7B5524AF514B0AE1F1F112DFE88AD6BDED087CF7B070CV3H0M" TargetMode = "External"/>
	<Relationship Id="rId97" Type="http://schemas.openxmlformats.org/officeDocument/2006/relationships/hyperlink" Target="consultantplus://offline/ref=DD1BCCA8CAAC5B9E65357E1E8AC6953C2500140DCCB7CDEBB194F26D3E433412F6B3F3FEB7B5524AF514B0AD1F1F112DFE88AD6BDED087CF7B070CV3H0M" TargetMode = "External"/>
	<Relationship Id="rId98" Type="http://schemas.openxmlformats.org/officeDocument/2006/relationships/hyperlink" Target="consultantplus://offline/ref=DD1BCCA8CAAC5B9E65357E1E8AC6953C2500140DCCB7CDEBB194F26D3E433412F6B3F3FEB7B5524AF514B0AC1F1F112DFE88AD6BDED087CF7B070CV3H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03.11.2006 N 82-РЗ
(ред. от 08.12.2022)
"Об Уполномоченном по правам человека в Кабардино-Балкарской Республике"
(принят Парламентом КБР 05.10.2006)</dc:title>
  <dcterms:created xsi:type="dcterms:W3CDTF">2023-06-03T12:07:21Z</dcterms:created>
</cp:coreProperties>
</file>