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Калужской области от 25.01.2023 N 43</w:t>
              <w:br/>
              <w:t xml:space="preserve">"Об утверждении государственной программы Калужской области "Поддержка развития российского казачества на территории Калужской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КАЛУЖСКОЙ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января 2023 г. N 43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КАЛУЖСКОЙ ОБЛАСТИ</w:t>
      </w:r>
    </w:p>
    <w:p>
      <w:pPr>
        <w:pStyle w:val="2"/>
        <w:jc w:val="center"/>
      </w:pPr>
      <w:r>
        <w:rPr>
          <w:sz w:val="20"/>
        </w:rPr>
        <w:t xml:space="preserve">"ПОДДЕРЖКА РАЗВИТИЯ РОССИЙСКОГО КАЗАЧЕСТВА НА ТЕРРИТОРИИ</w:t>
      </w:r>
    </w:p>
    <w:p>
      <w:pPr>
        <w:pStyle w:val="2"/>
        <w:jc w:val="center"/>
      </w:pPr>
      <w:r>
        <w:rPr>
          <w:sz w:val="20"/>
        </w:rPr>
        <w:t xml:space="preserve">КАЛУЖСКОЙ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государственной политики Российской Федерации в отношении российского казачества в соответствии с </w:t>
      </w:r>
      <w:hyperlink w:history="0" r:id="rId7" w:tooltip="Постановление Правительства Калужской области от 17.07.2013 N 366 (ред. от 20.08.2021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700, от 20.08.2021 N 539), </w:t>
      </w:r>
      <w:hyperlink w:history="0" r:id="rId8" w:tooltip="Постановление Правительства Калужской области от 22.07.2013 N 370 (ред. от 29.11.2022) &quot;Об утверждении перечня государственных программ Калужской области&quot; (с изм. и доп., вступающими в силу с 01.01.2023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22.07.2013 N 370 "Об утверждении перечня государственных программ Калужской области" (в ред. постановлений Правительства Калужской области от 18.11.2013 N 613, от 07.02.2014 N 81, от 17.10.2014 N 614, от 31.12.2014 N 838, от 24.02.2015 N 103, от 20.04.2015 N 205, от 25.05.2017 N 321, от 10.08.2017 N 446, от 02.02.2018 N 77, от 02.08.2018 N 463, от 27.03.2019 N 186, от 28.03.2019 N 200, от 02.09.2019 N 557, от 24.08.2020 N 645, от 08.07.2022 N 501, от 11.11.2022 N 866, от 29.11.2022 N 926) Правительство Калужской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государственную </w:t>
      </w:r>
      <w:hyperlink w:history="0" w:anchor="P28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Калужской области "Поддержка развития российского казачества на территории Калужской области"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Калужской области</w:t>
      </w:r>
    </w:p>
    <w:p>
      <w:pPr>
        <w:pStyle w:val="0"/>
        <w:jc w:val="right"/>
      </w:pPr>
      <w:r>
        <w:rPr>
          <w:sz w:val="20"/>
        </w:rPr>
        <w:t xml:space="preserve">В.В.Шапша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Калужской области</w:t>
      </w:r>
    </w:p>
    <w:p>
      <w:pPr>
        <w:pStyle w:val="0"/>
        <w:jc w:val="right"/>
      </w:pPr>
      <w:r>
        <w:rPr>
          <w:sz w:val="20"/>
        </w:rPr>
        <w:t xml:space="preserve">от 25 января 2023 г. N 43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КАЛУЖСКОЙ ОБЛАСТИ "ПОДДЕРЖКА РАЗВИТИЯ РОССИЙСКОГО КАЗАЧЕСТВА</w:t>
      </w:r>
    </w:p>
    <w:p>
      <w:pPr>
        <w:pStyle w:val="2"/>
        <w:jc w:val="center"/>
      </w:pPr>
      <w:r>
        <w:rPr>
          <w:sz w:val="20"/>
        </w:rPr>
        <w:t xml:space="preserve">НА ТЕРРИТОРИИ КАЛУЖСКОЙ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Калужской области "Поддержка</w:t>
      </w:r>
    </w:p>
    <w:p>
      <w:pPr>
        <w:pStyle w:val="2"/>
        <w:jc w:val="center"/>
      </w:pPr>
      <w:r>
        <w:rPr>
          <w:sz w:val="20"/>
        </w:rPr>
        <w:t xml:space="preserve">развития российского казачества на территории Калужской</w:t>
      </w:r>
    </w:p>
    <w:p>
      <w:pPr>
        <w:pStyle w:val="2"/>
        <w:jc w:val="center"/>
      </w:pPr>
      <w:r>
        <w:rPr>
          <w:sz w:val="20"/>
        </w:rPr>
        <w:t xml:space="preserve">области" (далее - государственная программа)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984"/>
        <w:gridCol w:w="784"/>
        <w:gridCol w:w="664"/>
        <w:gridCol w:w="664"/>
        <w:gridCol w:w="664"/>
        <w:gridCol w:w="664"/>
        <w:gridCol w:w="664"/>
        <w:gridCol w:w="664"/>
      </w:tblGrid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 Ответственный исполнитель государственной программы</w:t>
            </w:r>
          </w:p>
        </w:tc>
        <w:tc>
          <w:tcPr>
            <w:gridSpan w:val="8"/>
            <w:tcW w:w="675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Калужской области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2. Соисполнители государственной программы</w:t>
            </w:r>
          </w:p>
        </w:tc>
        <w:tc>
          <w:tcPr>
            <w:gridSpan w:val="8"/>
            <w:tcW w:w="675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Калужской области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3. Цель государственной программы</w:t>
            </w:r>
          </w:p>
        </w:tc>
        <w:tc>
          <w:tcPr>
            <w:gridSpan w:val="8"/>
            <w:tcW w:w="6752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механизмов общественно-государственного партнерства в сфере реализации государственной политики в отношении российского казачества на территории Калужской области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4. Задачи государственной программы</w:t>
            </w:r>
          </w:p>
        </w:tc>
        <w:tc>
          <w:tcPr>
            <w:gridSpan w:val="8"/>
            <w:tcW w:w="6752" w:type="dxa"/>
          </w:tcPr>
          <w:p>
            <w:pPr>
              <w:pStyle w:val="0"/>
            </w:pPr>
            <w:r>
              <w:rPr>
                <w:sz w:val="20"/>
              </w:rPr>
              <w:t xml:space="preserve">1. Повышение роли российского казачества в воспитании подрастающего поколения в духе патриотизма, его готовности и способности к служению Отечеству.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Повышение уровня проведения мероприятий по обеспечению общественной безопасности, профилактика экстремизма и терроризма с участием калужского казачества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5. Подпрограммы государственной программы</w:t>
            </w:r>
          </w:p>
        </w:tc>
        <w:tc>
          <w:tcPr>
            <w:gridSpan w:val="8"/>
            <w:tcW w:w="6752" w:type="dxa"/>
          </w:tcPr>
          <w:p>
            <w:pPr>
              <w:pStyle w:val="0"/>
            </w:pPr>
            <w:r>
              <w:rPr>
                <w:sz w:val="20"/>
              </w:rPr>
              <w:t xml:space="preserve">1. </w:t>
            </w:r>
            <w:hyperlink w:history="0" w:anchor="P172" w:tooltip="5.1. Подпрограмма &quot;Совершенствование организации">
              <w:r>
                <w:rPr>
                  <w:sz w:val="20"/>
                  <w:color w:val="0000ff"/>
                </w:rPr>
                <w:t xml:space="preserve">Совершенствование</w:t>
              </w:r>
            </w:hyperlink>
            <w:r>
              <w:rPr>
                <w:sz w:val="20"/>
              </w:rPr>
              <w:t xml:space="preserve"> организации государственной службы российского казачества в Калужской области.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</w:t>
            </w:r>
            <w:hyperlink w:history="0" w:anchor="P307" w:tooltip="5.2. Подпрограмма &quot;Профилактика экстремизма и терроризма">
              <w:r>
                <w:rPr>
                  <w:sz w:val="20"/>
                  <w:color w:val="0000ff"/>
                </w:rPr>
                <w:t xml:space="preserve">Профилактика</w:t>
              </w:r>
            </w:hyperlink>
            <w:r>
              <w:rPr>
                <w:sz w:val="20"/>
              </w:rPr>
              <w:t xml:space="preserve"> экстремизма и терроризма среди лиц, находящихся на территории Калужской области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6. Индикаторы государственной программы</w:t>
            </w:r>
          </w:p>
        </w:tc>
        <w:tc>
          <w:tcPr>
            <w:gridSpan w:val="8"/>
            <w:tcW w:w="675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индикаторах государственной программы по годам представлены в разделе "Индикаторы достижения целей и решения задач государственной программы"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7. Сроки и этапы реализации государственной программы</w:t>
            </w:r>
          </w:p>
        </w:tc>
        <w:tc>
          <w:tcPr>
            <w:gridSpan w:val="8"/>
            <w:tcW w:w="6752" w:type="dxa"/>
          </w:tcPr>
          <w:p>
            <w:pPr>
              <w:pStyle w:val="0"/>
            </w:pPr>
            <w:r>
              <w:rPr>
                <w:sz w:val="20"/>
              </w:rPr>
              <w:t xml:space="preserve">2023 - 2028 годы, в один этап</w:t>
            </w:r>
          </w:p>
        </w:tc>
      </w:tr>
      <w:tr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 Объемы финансирования государственной программы за счет бюджетных ассигнований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6"/>
            <w:tcW w:w="3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источникам финансирования:</w:t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 </w:t>
            </w:r>
            <w:hyperlink w:history="0" w:anchor="P91" w:tooltip="&lt;*&gt; Объемы средств областного бюджета, направляемых на реализацию государственной программы, ежегодно уточняются после принятия и (или) внесения изменений в закон Калужской области об областном бюджете на очередной финансовый год и на плановый период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7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Объемы средств областного бюджета, направляемых на реализацию государственной программы, ежегодно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Приоритеты региональной политики в сфере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со </w:t>
      </w:r>
      <w:hyperlink w:history="0" r:id="rId9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09.08.2020 N 505 "Об утверждении Стратегии государственной политики Российской Федерации в отношении российского казачества на 2021 - 2030 годы", сформированы единые подходы к развитию казачества на территории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Приоритеты региональной политики в сфере национальных отношений определены в соответствии со </w:t>
      </w:r>
      <w:hyperlink w:history="0" r:id="rId10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19.12.2012 N 1666 "О Стратегии государственной национальной политики Российской Федерации на период до 2025 года" (в ред. Указа Президента Российской Федерации от 06.12.2018 N 703), </w:t>
      </w:r>
      <w:hyperlink w:history="0" r:id="rId11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Стратегией</w:t>
        </w:r>
      </w:hyperlink>
      <w:r>
        <w:rPr>
          <w:sz w:val="20"/>
        </w:rPr>
        <w:t xml:space="preserve"> национальной безопасности Российской Федерации, утвержденной Указом Президента Российской Федерации от 02.07.2021 N 400 "О Стратегии национальной безопасности Российской Федерации", государственной </w:t>
      </w:r>
      <w:hyperlink w:history="0" r:id="rId12" w:tooltip="Постановление Правительства РФ от 29.12.2016 N 1532 (ред. от 18.04.2023) &quot;Об утверждении государственной программы Российской Федерации &quot;Реализация государственной национальной политики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Российской Федерации "Реализация государственной национальной политики", утвержденной постановлением Правительства Российской Федерации от 29.12.2016 N 1532 "Об утверждении государственной программы Российской Федерации "Реализация государственной национальной политики" (в ред. постановлений Правительства Российской Федерации от 12.05.2017 N 562, от 25.11.2017 N 1427, от 25.01.2018 N 67, от 17.02.2018 N 165, от 30.03.2018 N 375, от 24.01.2019 N 29, от 11.02.2019 N 109, от 29.03.2019 N 360, от 30.11.2019 N 1552, от 31.03.2020 N 387-21, от 31.03.2021 N 510-22, от 09.12.2021 N 2239, от 24.12.2021 N 2449, от 08.11.2022 N 2009, от 09.12.2022 N 2267), </w:t>
      </w:r>
      <w:hyperlink w:history="0" r:id="rId13" w:tooltip="Постановление Правительства Калужской области от 18.09.2015 N 534 (ред. от 29.10.2020) &quot;Об утверждении Концепции противодействия экстремизму в Калужской области до 2025 года&quot; {КонсультантПлюс}">
        <w:r>
          <w:rPr>
            <w:sz w:val="20"/>
            <w:color w:val="0000ff"/>
          </w:rPr>
          <w:t xml:space="preserve">Концепцией</w:t>
        </w:r>
      </w:hyperlink>
      <w:r>
        <w:rPr>
          <w:sz w:val="20"/>
        </w:rPr>
        <w:t xml:space="preserve"> противодействия экстремизму в Калужской области до 2025 года, одобренной постановлением Правительства Калужской области от 18.09.2015 N 534 "Об утверждении Концепции противодействия экстремизму в Калужской области до 2025 года" (в ред. постановления Правительства Калужской области от 29.10.2020 N 826), </w:t>
      </w:r>
      <w:hyperlink w:history="0" r:id="rId14" w:tooltip="Постановление Правительства Калужской области от 08.02.2016 N 74 (ред. от 04.08.2021) &quot;Об утверждении Плана мероприятий по реализации Концепции противодействия экстремизму в Калужской области до 2025 года&quot; {КонсультантПлюс}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мероприятий по реализации Концепции противодействия экстремизму в Калужской области до 2025 года, утвержденным постановлением Правительства Калужской области от 08.02.2016 N 74 "Об утверждении Плана мероприятий по реализации Концепции противодействия экстремизму в Калужской области до 2025 года" (в ред. постановления Правительства Калужской области от 04.08.2021 N 504).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Приоритетом региональной политики развития российского казачества на территории Калужской области является создание необходимых условий в целях развития комплексной инфраструктуры казачества для несения членами казачьих обществ государственной службы, развития традиционного уклада, самобытной казачьей культуры, военно-патриотического воспитания и подготовки членов казачьих обществ к защите Отечества, развитие культурно-исторического и творческого потенциала региона,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Укрепление материально-технической базы казачьих обществ, повышение социального статуса членов казачьих обществ, несущих государственную службу, участвующих в учебно-профессиональной подготовке и воспитании членов казачьих обществ, в том числе молодежи, участвующих в творческих казачьих коллективах, деятельности военно-спортивных клубов.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Содействие организации работы с казачьей молодежью, ее военно-патриотическому, духовно-нравственному и физическому воспитанию, сохранению и развитию казачьей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Продвижение в культурном пространстве нравственных ценностей и образцов, способствующих культурному и гражданскому воспитанию личности.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Организация в рамках профессиональной деятельности казачества образовательно-воспитательного процесса, способствующего формированию правовых, культурных и нравственных ценностей в среде казачества и среди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Профилактика экстремизма и терроризма среди лиц, находящихся на территории Калужской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Индикаторы достижения целей и решения задач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об индикаторах государственной программы и их значениях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118"/>
        <w:gridCol w:w="559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индикатора</w:t>
            </w:r>
          </w:p>
        </w:tc>
        <w:tc>
          <w:tcPr>
            <w:tcW w:w="5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gridSpan w:val="8"/>
            <w:tcW w:w="4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gridSpan w:val="6"/>
            <w:tcW w:w="3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</w:tr>
      <w:tr>
        <w:tc>
          <w:tcPr>
            <w:gridSpan w:val="11"/>
            <w:tcW w:w="9076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Государственная программа Калужской области "Поддержка развития российского казачества на территории Калужской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 Калужской области, включенных в государственный реестр казачьих обществ в Российской Федерации, привлеченных к несению государственной или иной службы, содействию государственным и муниципальным органам в осуществлении установленных задач и функций</w:t>
            </w:r>
          </w:p>
        </w:tc>
        <w:tc>
          <w:tcPr>
            <w:tcW w:w="559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Методика расчета индикаторов государственной программы утверждена приказом министерства внутренней политики Калужской области от 06.12.2022 N 125-од "Об утверждении методики расчета индикаторов и показателей государственной программы Калужской области "Поддержка развития российского казачества на территории Калужской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Обобщенная характеристика основных мероприятий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Подпрограмма "Совершенствование организации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службы российского казачества в Калужской</w:t>
      </w:r>
    </w:p>
    <w:p>
      <w:pPr>
        <w:pStyle w:val="2"/>
        <w:jc w:val="center"/>
      </w:pPr>
      <w:r>
        <w:rPr>
          <w:sz w:val="20"/>
        </w:rPr>
        <w:t xml:space="preserve">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Совершенствование механизма привлечения членов казачьих обществ к несению государственной или иной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Решает задачу развития духовно-нравственных основ, традиционного образа жизни, форм хозяйствования и самобытной культуры российского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Обеспечит предоставление грантов в форме субсидий на финансовое обеспечение затрат социально ориентированных некоммерческих организаций, не являющихся государственными (муниципальными) учреждениями, созданных в форме казачьих обществ, внесенных в государственный реестр казачьих обществ в Российской Федерации, осуществляющих деятельность в сфере патриотического, в том числе военно-патриотического, воспитания граждан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Способствует достижению показателей: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"Количество общественных мероприятий с участием калужского казачества".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"Количество казачьих кадетских классов и групп различного профиля, в том числе в составе казачьих кадетских школ, корпусов, учреждений дополнительного образования".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Тип результата предоставления грантов в форме субсидий, предусмотренных </w:t>
      </w:r>
      <w:hyperlink w:history="0" r:id="rId15" w:tooltip="Постановление Правительства Калужской области от 18.09.2015 N 534 (ред. от 29.10.2020) &quot;Об утверждении Концепции противодействия экстремизму в Калужской области до 2025 года&quot; {КонсультантПлюс}">
        <w:r>
          <w:rPr>
            <w:sz w:val="20"/>
            <w:color w:val="0000ff"/>
          </w:rPr>
          <w:t xml:space="preserve">подпунктом 1.1 пункта 1 раздела 3</w:t>
        </w:r>
      </w:hyperlink>
      <w:r>
        <w:rPr>
          <w:sz w:val="20"/>
        </w:rPr>
        <w:t xml:space="preserve"> подпрограммы, - проведение массовых мероприятий: утвержден план подготовки мероприятия (спортивного, культурного, военно-патриотического) с участием калужского казачества.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Подпрограмма "Профилактика экстремизма и терроризма</w:t>
      </w:r>
    </w:p>
    <w:p>
      <w:pPr>
        <w:pStyle w:val="2"/>
        <w:jc w:val="center"/>
      </w:pPr>
      <w:r>
        <w:rPr>
          <w:sz w:val="20"/>
        </w:rPr>
        <w:t xml:space="preserve">среди лиц, находящихся на территории Калужской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Распространение правовых знаний, разъяснение норм поведения в общественных местах членами казачьих обществ, входящими в состав народных дружин.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Краткая характеристика основного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Решает задачу по совершенствованию мер, направленных на профилактику экстремизма и терроризма среди лиц, находящихся на территории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Влияет на укрепление правопорядка 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Способствует достижению показателя "Количество членов казачьих обществ, привлеченных к деятельности по обеспечению охраны общественного порядка, из числа членов народных дружин".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Характеристика мер государственного регулирования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Сведения об основных мерах правового регулирования в сфере реализации государственной программы в рамках полномочий Калужской области с обозначением индикатора государственной программы, на который повлияет правовое регулирование, размещены на официальном портале органов власти Калужской области в сети Интернет по адресу: </w:t>
      </w:r>
      <w:r>
        <w:rPr>
          <w:sz w:val="20"/>
        </w:rPr>
        <w:t xml:space="preserve">https://pre.admoblkaluga.ru/sub/min_communications/gosprogram/index.php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размещаются в течение десяти рабочих дней с даты вступления в силу соответствующих нормативных правовых актов или изменений в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актуализацию сведений несет ответственный исполнитель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Подпрограммы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bookmarkStart w:id="172" w:name="P172"/>
    <w:bookmarkEnd w:id="172"/>
    <w:p>
      <w:pPr>
        <w:pStyle w:val="2"/>
        <w:outlineLvl w:val="2"/>
        <w:jc w:val="center"/>
      </w:pPr>
      <w:r>
        <w:rPr>
          <w:sz w:val="20"/>
        </w:rPr>
        <w:t xml:space="preserve">5.1. Подпрограмма "Совершенствование организации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службы российского казачества в Калужской</w:t>
      </w:r>
    </w:p>
    <w:p>
      <w:pPr>
        <w:pStyle w:val="2"/>
        <w:jc w:val="center"/>
      </w:pPr>
      <w:r>
        <w:rPr>
          <w:sz w:val="20"/>
        </w:rPr>
        <w:t xml:space="preserve">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"Совершенствование организации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службы российского казачества в Калужской области"</w:t>
      </w:r>
    </w:p>
    <w:p>
      <w:pPr>
        <w:pStyle w:val="2"/>
        <w:jc w:val="center"/>
      </w:pPr>
      <w:r>
        <w:rPr>
          <w:sz w:val="20"/>
        </w:rPr>
        <w:t xml:space="preserve">(далее - подпрограмма)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984"/>
        <w:gridCol w:w="784"/>
        <w:gridCol w:w="664"/>
        <w:gridCol w:w="664"/>
        <w:gridCol w:w="664"/>
        <w:gridCol w:w="664"/>
        <w:gridCol w:w="664"/>
        <w:gridCol w:w="664"/>
      </w:tblGrid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 Соисполнитель государственной программы</w:t>
            </w:r>
          </w:p>
        </w:tc>
        <w:tc>
          <w:tcPr>
            <w:gridSpan w:val="8"/>
            <w:tcW w:w="675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Калужской области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2. Участники подпрограммы</w:t>
            </w:r>
          </w:p>
        </w:tc>
        <w:tc>
          <w:tcPr>
            <w:gridSpan w:val="8"/>
            <w:tcW w:w="675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Калужской области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3. Цель подпрограммы</w:t>
            </w:r>
          </w:p>
        </w:tc>
        <w:tc>
          <w:tcPr>
            <w:gridSpan w:val="8"/>
            <w:tcW w:w="6752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на территории Калужской области системы обеспечения общественной безопасности с участием членов казачьих обществ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4. Задача подпрограммы</w:t>
            </w:r>
          </w:p>
        </w:tc>
        <w:tc>
          <w:tcPr>
            <w:gridSpan w:val="8"/>
            <w:tcW w:w="6752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духовно-нравственных основ, традиционного образа жизни, форм хозяйствования и самобытной культуры российского казачества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5. Перечень основных мероприятий подпрограммы</w:t>
            </w:r>
          </w:p>
        </w:tc>
        <w:tc>
          <w:tcPr>
            <w:gridSpan w:val="8"/>
            <w:tcW w:w="6752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механизма привлечения членов казачьих обществ к несению государственной или иной службы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6. Показатели подпрограммы</w:t>
            </w:r>
          </w:p>
        </w:tc>
        <w:tc>
          <w:tcPr>
            <w:gridSpan w:val="8"/>
            <w:tcW w:w="675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показателях подпрограммы по годам представлены в разделе "Показатели достижения целей и решения задач подпрограммы"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7. Сроки и этапы реализации подпрограммы</w:t>
            </w:r>
          </w:p>
        </w:tc>
        <w:tc>
          <w:tcPr>
            <w:gridSpan w:val="8"/>
            <w:tcW w:w="6752" w:type="dxa"/>
          </w:tcPr>
          <w:p>
            <w:pPr>
              <w:pStyle w:val="0"/>
            </w:pPr>
            <w:r>
              <w:rPr>
                <w:sz w:val="20"/>
              </w:rPr>
              <w:t xml:space="preserve">2023 - 2028 годы, в один этап</w:t>
            </w:r>
          </w:p>
        </w:tc>
      </w:tr>
      <w:tr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 Объемы финансирования подпрограммы за счет средств бюджетных ассигнований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7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6"/>
            <w:tcW w:w="3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2910,0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485,0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485,0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485,0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485,0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485,0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485,0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6752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источникам финансирования: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 </w:t>
            </w:r>
            <w:hyperlink w:history="0" w:anchor="P233" w:tooltip="&lt;1&gt; 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7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2910,0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485,0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485,0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485,0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485,0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485,0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485,0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6752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по участникам подпрограммы:</w:t>
            </w:r>
          </w:p>
        </w:tc>
      </w:tr>
      <w:tr>
        <w:tc>
          <w:tcPr>
            <w:vMerge w:val="continue"/>
          </w:tcPr>
          <w:p/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Калужской области</w:t>
            </w:r>
          </w:p>
        </w:tc>
        <w:tc>
          <w:tcPr>
            <w:tcW w:w="78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2910,0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485,0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485,0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485,0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485,0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485,0</w:t>
            </w:r>
          </w:p>
        </w:tc>
        <w:tc>
          <w:tcPr>
            <w:tcW w:w="6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485,0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33" w:name="P233"/>
    <w:bookmarkEnd w:id="2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Показатели достижения целей и решения задач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показателях подпрограммы и их значениях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118"/>
        <w:gridCol w:w="559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55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gridSpan w:val="8"/>
            <w:tcW w:w="4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gridSpan w:val="6"/>
            <w:tcW w:w="3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 подпрограммы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</w:tr>
      <w:tr>
        <w:tc>
          <w:tcPr>
            <w:gridSpan w:val="11"/>
            <w:tcW w:w="9076" w:type="dxa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Подпрограмма "Совершенствование организации государственной службы российского казачества в Калужской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общественных мероприятий с участием калужского казачества</w:t>
            </w:r>
          </w:p>
        </w:tc>
        <w:tc>
          <w:tcPr>
            <w:tcW w:w="559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казачьих кадетских классов и групп различного профиля, в том числе в составе казачьих кадетских школ, корпусов, учреждений дополнительного образования</w:t>
            </w:r>
          </w:p>
        </w:tc>
        <w:tc>
          <w:tcPr>
            <w:tcW w:w="559" w:type="dxa"/>
          </w:tcPr>
          <w:p>
            <w:pPr>
              <w:pStyle w:val="0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Методика расчета показателей утверждена приказом министерства внутренней политики Калужской области от 06.12.2022 N 125-од "Об утверждении методики расчета индикаторов и показателей государственной программы Калужской области "Поддержка развития российского казачества на территории Калужской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Механизм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Реализация основного мероприятия (</w:t>
      </w:r>
      <w:hyperlink w:history="0" w:anchor="P294" w:tooltip="1">
        <w:r>
          <w:rPr>
            <w:sz w:val="20"/>
            <w:color w:val="0000ff"/>
          </w:rPr>
          <w:t xml:space="preserve">пункт 1 раздела 3</w:t>
        </w:r>
      </w:hyperlink>
      <w:r>
        <w:rPr>
          <w:sz w:val="20"/>
        </w:rPr>
        <w:t xml:space="preserve"> подпрограммы) "Совершенствование механизма привлечения членов казачьих обществ к несению государственной или иной службы"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Предоставления грантов в форме субсидий на финансовое обеспечение затрат социально ориентированных некоммерческих организаций, не являющихся государственными (муниципальными) учреждениями, созданных в форме казачьих обществ, внесенных в государственный реестр казачьих обществ в Российской Федерации, осуществляющих деятельность в сфере патриотического, в том числе военно-патриотического, воспитания граждан Российской Федерации, в порядке, утвержденном постановлением Правительства Калужской области (</w:t>
      </w:r>
      <w:hyperlink w:history="0" w:anchor="P300" w:tooltip="1.1">
        <w:r>
          <w:rPr>
            <w:sz w:val="20"/>
            <w:color w:val="0000ff"/>
          </w:rPr>
          <w:t xml:space="preserve">подпункт 1.1 пункта 1 раздела 3</w:t>
        </w:r>
      </w:hyperlink>
      <w:r>
        <w:rPr>
          <w:sz w:val="20"/>
        </w:rPr>
        <w:t xml:space="preserve"> подпрограммы).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Персональная ответственность за реализацию мероприятий подпрограммы возлагается на начальника отдела по работе с казачеством управления внутренней политики министерства внутренней политики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Управление подпрограммой и мониторинг ее реализации осуществляются в соответствии с полномочиями, указанными в </w:t>
      </w:r>
      <w:hyperlink w:history="0" r:id="rId16" w:tooltip="Постановление Правительства Калужской области от 17.07.2013 N 366 (ред. от 20.08.2021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пункте 2 раздела VI</w:t>
        </w:r>
      </w:hyperlink>
      <w:r>
        <w:rPr>
          <w:sz w:val="20"/>
        </w:rP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 приложения N 1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700, от 20.08.2021 N 539).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 Перечень мероприятий подпрограммы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891"/>
        <w:gridCol w:w="964"/>
        <w:gridCol w:w="1654"/>
        <w:gridCol w:w="1247"/>
        <w:gridCol w:w="1757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1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подпрограммы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Принадлежность мероприятия к проекту (наименование проекта)</w:t>
            </w:r>
          </w:p>
        </w:tc>
      </w:tr>
      <w:tr>
        <w:tc>
          <w:tcPr>
            <w:tcW w:w="567" w:type="dxa"/>
          </w:tcPr>
          <w:bookmarkStart w:id="294" w:name="P294"/>
          <w:bookmarkEnd w:id="294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механизма привлечения членов казачьих обществ к несению государственной или иной службы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6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Калужской области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567" w:type="dxa"/>
          </w:tcPr>
          <w:bookmarkStart w:id="300" w:name="P300"/>
          <w:bookmarkEnd w:id="300"/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грантов в форме субсидий на финансовое обеспечение затрат социально ориентированных некоммерческих организаций, не являющихся государственными (муниципальными) учреждениями, созданных в форме казачьих обществ, внесенных в государственный реестр казачьих обществ в Российской Федерации, осуществляющих деятельность в сфере патриотического, в том числе военно-патриотического, воспитания граждан Российской Федерации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6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Калужской области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07" w:name="P307"/>
    <w:bookmarkEnd w:id="307"/>
    <w:p>
      <w:pPr>
        <w:pStyle w:val="2"/>
        <w:outlineLvl w:val="2"/>
        <w:jc w:val="center"/>
      </w:pPr>
      <w:r>
        <w:rPr>
          <w:sz w:val="20"/>
        </w:rPr>
        <w:t xml:space="preserve">5.2. Подпрограмма "Профилактика экстремизма и терроризма</w:t>
      </w:r>
    </w:p>
    <w:p>
      <w:pPr>
        <w:pStyle w:val="2"/>
        <w:jc w:val="center"/>
      </w:pPr>
      <w:r>
        <w:rPr>
          <w:sz w:val="20"/>
        </w:rPr>
        <w:t xml:space="preserve">среди лиц, находящихся на территории Калужской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"Профилактика экстремизма и терроризма</w:t>
      </w:r>
    </w:p>
    <w:p>
      <w:pPr>
        <w:pStyle w:val="2"/>
        <w:jc w:val="center"/>
      </w:pPr>
      <w:r>
        <w:rPr>
          <w:sz w:val="20"/>
        </w:rPr>
        <w:t xml:space="preserve">среди лиц, находящихся на территории Калужской области"</w:t>
      </w:r>
    </w:p>
    <w:p>
      <w:pPr>
        <w:pStyle w:val="2"/>
        <w:jc w:val="center"/>
      </w:pPr>
      <w:r>
        <w:rPr>
          <w:sz w:val="20"/>
        </w:rPr>
        <w:t xml:space="preserve">(далее - подпрограмма)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7"/>
        <w:gridCol w:w="2324"/>
        <w:gridCol w:w="737"/>
        <w:gridCol w:w="623"/>
        <w:gridCol w:w="623"/>
        <w:gridCol w:w="623"/>
        <w:gridCol w:w="623"/>
        <w:gridCol w:w="623"/>
        <w:gridCol w:w="623"/>
      </w:tblGrid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1. Соисполнитель государственной программы</w:t>
            </w:r>
          </w:p>
        </w:tc>
        <w:tc>
          <w:tcPr>
            <w:gridSpan w:val="8"/>
            <w:tcW w:w="679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Калужской области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2. Участники подпрограммы</w:t>
            </w:r>
          </w:p>
        </w:tc>
        <w:tc>
          <w:tcPr>
            <w:gridSpan w:val="8"/>
            <w:tcW w:w="679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Калужской области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3. Цель подпрограммы</w:t>
            </w:r>
          </w:p>
        </w:tc>
        <w:tc>
          <w:tcPr>
            <w:gridSpan w:val="8"/>
            <w:tcW w:w="6799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системы профилактики экстремизма и терроризма с участием калужского казачества на территории Калужской области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4. Задача подпрограммы</w:t>
            </w:r>
          </w:p>
        </w:tc>
        <w:tc>
          <w:tcPr>
            <w:gridSpan w:val="8"/>
            <w:tcW w:w="6799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мер, направленных на профилактику экстремизма и терроризма, среди лиц, находящихся на территории Калужской области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5. Перечень основных мероприятий подпрограммы</w:t>
            </w:r>
          </w:p>
        </w:tc>
        <w:tc>
          <w:tcPr>
            <w:gridSpan w:val="8"/>
            <w:tcW w:w="6799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правовых знаний, разъяснение норм поведения в общественных местах членами казачьих обществ, входящими в состав народных дружин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6. Показатели подпрограммы</w:t>
            </w:r>
          </w:p>
        </w:tc>
        <w:tc>
          <w:tcPr>
            <w:gridSpan w:val="8"/>
            <w:tcW w:w="6799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показателях подпрограммы по годам представлены в разделе "Показатели достижения целей и решения задач подпрограммы"</w:t>
            </w:r>
          </w:p>
        </w:tc>
      </w:tr>
      <w:tr>
        <w:tc>
          <w:tcPr>
            <w:tcW w:w="2267" w:type="dxa"/>
          </w:tcPr>
          <w:p>
            <w:pPr>
              <w:pStyle w:val="0"/>
            </w:pPr>
            <w:r>
              <w:rPr>
                <w:sz w:val="20"/>
              </w:rPr>
              <w:t xml:space="preserve">7. Сроки и этапы реализации подпрограммы</w:t>
            </w:r>
          </w:p>
        </w:tc>
        <w:tc>
          <w:tcPr>
            <w:gridSpan w:val="8"/>
            <w:tcW w:w="6799" w:type="dxa"/>
          </w:tcPr>
          <w:p>
            <w:pPr>
              <w:pStyle w:val="0"/>
            </w:pPr>
            <w:r>
              <w:rPr>
                <w:sz w:val="20"/>
              </w:rPr>
              <w:t xml:space="preserve">2023 - 2028 годы, в один этап</w:t>
            </w:r>
          </w:p>
        </w:tc>
      </w:tr>
      <w:tr>
        <w:tc>
          <w:tcPr>
            <w:tcW w:w="2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 Объемы финансирования подпрограммы за счет средств бюджетных ассигнований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(тыс. руб.)</w:t>
            </w:r>
          </w:p>
        </w:tc>
        <w:tc>
          <w:tcPr>
            <w:gridSpan w:val="6"/>
            <w:tcW w:w="37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62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62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62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62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62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62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6799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 источникам финансирования: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областного бюджета </w:t>
            </w:r>
            <w:hyperlink w:history="0" w:anchor="P367" w:tooltip="&lt;1&gt; 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62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62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62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62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62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62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</w:t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6799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по участникам подпрограммы: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Калужской области</w:t>
            </w:r>
          </w:p>
        </w:tc>
        <w:tc>
          <w:tcPr>
            <w:tcW w:w="73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62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62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62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62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62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62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67" w:name="P367"/>
    <w:bookmarkEnd w:id="3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1. Показатели достижения целей и решения задач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показателях подпрограммы и их значениях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005"/>
        <w:gridCol w:w="62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gridSpan w:val="8"/>
            <w:tcW w:w="48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gridSpan w:val="6"/>
            <w:tcW w:w="3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 подпрограммы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2028</w:t>
            </w:r>
          </w:p>
        </w:tc>
      </w:tr>
      <w:tr>
        <w:tc>
          <w:tcPr>
            <w:gridSpan w:val="11"/>
            <w:tcW w:w="9028" w:type="dxa"/>
          </w:tcPr>
          <w:p>
            <w:pPr>
              <w:pStyle w:val="0"/>
              <w:outlineLvl w:val="5"/>
              <w:jc w:val="center"/>
            </w:pPr>
            <w:r>
              <w:rPr>
                <w:sz w:val="20"/>
              </w:rPr>
              <w:t xml:space="preserve">Подпрограмма "Профилактика проявления экстремизма и терроризма среди лиц, находящихся на территории Калужской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казачьих обществ, привлеченных к деятельности по обеспечению охраны общественного порядка, из числа членов народных дружин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6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Методика расчета показателей утверждена приказом министерства внутренней политики Калужской области от 06.12.2022 N 125-од "Об утверждении методики расчета индикаторов и показателей государственной программы Калужской области "Поддержка развития российского казачества на территории Калужской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2. Механизм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Реализация основного мероприятия (</w:t>
      </w:r>
      <w:hyperlink w:history="0" w:anchor="P417" w:tooltip="1">
        <w:r>
          <w:rPr>
            <w:sz w:val="20"/>
            <w:color w:val="0000ff"/>
          </w:rPr>
          <w:t xml:space="preserve">пункт 1 раздела 3</w:t>
        </w:r>
      </w:hyperlink>
      <w:r>
        <w:rPr>
          <w:sz w:val="20"/>
        </w:rPr>
        <w:t xml:space="preserve"> подпрограммы) "Распространение правовых знаний, разъяснение норм поведения в общественных местах членами казачьих обществ, входящими в состав народных дружин"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Издания инструкции (памятки) для членов казачьих обществ Калужской области по деятельности, направленной на выявление, предупреждение, пресечение правонарушений экстремистского характера (</w:t>
      </w:r>
      <w:hyperlink w:history="0" w:anchor="P423" w:tooltip="1.1">
        <w:r>
          <w:rPr>
            <w:sz w:val="20"/>
            <w:color w:val="0000ff"/>
          </w:rPr>
          <w:t xml:space="preserve">подпункт 1.1 пункта 1 раздела 3</w:t>
        </w:r>
      </w:hyperlink>
      <w:r>
        <w:rPr>
          <w:sz w:val="20"/>
        </w:rPr>
        <w:t xml:space="preserve"> подпрограммы), посредством заключения и исполнения государственных контрактов в соответствии с Федеральным </w:t>
      </w:r>
      <w:hyperlink w:history="0" r:id="rId17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 (</w:t>
      </w:r>
      <w:hyperlink w:history="0" w:anchor="P429" w:tooltip="1.1.1">
        <w:r>
          <w:rPr>
            <w:sz w:val="20"/>
            <w:color w:val="0000ff"/>
          </w:rPr>
          <w:t xml:space="preserve">подпункт 1.1.1 пункта 1 раздела 3</w:t>
        </w:r>
      </w:hyperlink>
      <w:r>
        <w:rPr>
          <w:sz w:val="20"/>
        </w:rPr>
        <w:t xml:space="preserve"> подпрограммы).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Персональная ответственность за реализацию мероприятий подпрограммы возлагается на начальника отдела по работе с казачеством управления внутренней политики министерства внутренней политики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Управление подпрограммой и мониторинг ее реализации осуществляются в соответствии с полномочиями, указанными в </w:t>
      </w:r>
      <w:hyperlink w:history="0" r:id="rId18" w:tooltip="Постановление Правительства Калужской области от 17.07.2013 N 366 (ред. от 20.08.2021) &quot;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&quot; {КонсультантПлюс}">
        <w:r>
          <w:rPr>
            <w:sz w:val="20"/>
            <w:color w:val="0000ff"/>
          </w:rPr>
          <w:t xml:space="preserve">пункте 2 раздела VI</w:t>
        </w:r>
      </w:hyperlink>
      <w:r>
        <w:rPr>
          <w:sz w:val="20"/>
        </w:rPr>
        <w:t xml:space="preserve"> "Полномочия ответственного исполнителя, соисполнителей и участников подпрограммы при разработке и реализации государственных программ" приложения N 1 "Порядок принятия решения о разработке государственных программ Калужской области, их формирования и реализации" к постановлению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700, от 20.08.2021 N 539).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3. Перечень мероприятий подпрограммы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4"/>
        <w:gridCol w:w="2608"/>
        <w:gridCol w:w="1077"/>
        <w:gridCol w:w="1654"/>
        <w:gridCol w:w="1247"/>
        <w:gridCol w:w="1864"/>
      </w:tblGrid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16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 подпрограммы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tcW w:w="18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Принадлежность мероприятия к проекту (наименование проекта)</w:t>
            </w:r>
          </w:p>
        </w:tc>
      </w:tr>
      <w:tr>
        <w:tc>
          <w:tcPr>
            <w:tcW w:w="604" w:type="dxa"/>
          </w:tcPr>
          <w:bookmarkStart w:id="417" w:name="P417"/>
          <w:bookmarkEnd w:id="417"/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правовых знаний, разъяснение норм поведения в общественных местах членами казачьих обществ, входящими в состав народных дружин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6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Калужской области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04" w:type="dxa"/>
          </w:tcPr>
          <w:bookmarkStart w:id="423" w:name="P423"/>
          <w:bookmarkEnd w:id="423"/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Издание инструкции (памятки) для членов казачьих обществ Калужской области по деятельности, направленной на выявление, предупреждение, пресечение правонарушений экстремистского характера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6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Калужской области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604" w:type="dxa"/>
          </w:tcPr>
          <w:bookmarkStart w:id="429" w:name="P429"/>
          <w:bookmarkEnd w:id="429"/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товаров, работ, услуг для обеспечения государственных нужд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2023 - 2028</w:t>
            </w:r>
          </w:p>
        </w:tc>
        <w:tc>
          <w:tcPr>
            <w:tcW w:w="165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внутренней политики Калужской области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Областной бюджет</w:t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Калужской области от 25.01.2023 N 43</w:t>
            <w:br/>
            <w:t>"Об утверждении государственной программы Калужской обл...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CF7ED9F99BE9E2644CC7D466B7006BC90B789A44FCE512C8DC3B2AB549E6393265F7A845341C9A75962AA069A74B4BBB6AF6615ACCD4123372736FBKDm8M" TargetMode = "External"/>
	<Relationship Id="rId8" Type="http://schemas.openxmlformats.org/officeDocument/2006/relationships/hyperlink" Target="consultantplus://offline/ref=8CF7ED9F99BE9E2644CC7D466B7006BC90B789A44FCF572B8CC2B2AB549E6393265F7A845341C9A75962AB049974B4BBB6AF6615ACCD4123372736FBKDm8M" TargetMode = "External"/>
	<Relationship Id="rId9" Type="http://schemas.openxmlformats.org/officeDocument/2006/relationships/hyperlink" Target="consultantplus://offline/ref=8CF7ED9F99BE9E2644CC634B7D1C58B294B9DEAC48C2597ED093B4FC0BCE65C6661F7CD11005C4A75F69FE55DF2AEDEBF0E46B12B0D14127K2mAM" TargetMode = "External"/>
	<Relationship Id="rId10" Type="http://schemas.openxmlformats.org/officeDocument/2006/relationships/hyperlink" Target="consultantplus://offline/ref=8CF7ED9F99BE9E2644CC634B7D1C58B294BDD5A04ACB597ED093B4FC0BCE65C6661F7CD11005C4A75169FE55DF2AEDEBF0E46B12B0D14127K2mAM" TargetMode = "External"/>
	<Relationship Id="rId11" Type="http://schemas.openxmlformats.org/officeDocument/2006/relationships/hyperlink" Target="consultantplus://offline/ref=8CF7ED9F99BE9E2644CC634B7D1C58B294B4DEAB49CB597ED093B4FC0BCE65C6661F7CD11005C4A75A69FE55DF2AEDEBF0E46B12B0D14127K2mAM" TargetMode = "External"/>
	<Relationship Id="rId12" Type="http://schemas.openxmlformats.org/officeDocument/2006/relationships/hyperlink" Target="consultantplus://offline/ref=8CF7ED9F99BE9E2644CC634B7D1C58B293B8D2A84BC9597ED093B4FC0BCE65C6661F7CD11005C4A55969FE55DF2AEDEBF0E46B12B0D14127K2mAM" TargetMode = "External"/>
	<Relationship Id="rId13" Type="http://schemas.openxmlformats.org/officeDocument/2006/relationships/hyperlink" Target="consultantplus://offline/ref=8CF7ED9F99BE9E2644CC7D466B7006BC90B789A44FC9572C8DCFB2AB549E6393265F7A845341C9A75962AA059B74B4BBB6AF6615ACCD4123372736FBKDm8M" TargetMode = "External"/>
	<Relationship Id="rId14" Type="http://schemas.openxmlformats.org/officeDocument/2006/relationships/hyperlink" Target="consultantplus://offline/ref=8CF7ED9F99BE9E2644CC7D466B7006BC90B789A44FCE512885C2B2AB549E6393265F7A845341C9A75962AB029C74B4BBB6AF6615ACCD4123372736FBKDm8M" TargetMode = "External"/>
	<Relationship Id="rId15" Type="http://schemas.openxmlformats.org/officeDocument/2006/relationships/hyperlink" Target="consultantplus://offline/ref=8CF7ED9F99BE9E2644CC7D466B7006BC90B789A44FC9572C8DCFB2AB549E6393265F7A845341C9A75962AA059B74B4BBB6AF6615ACCD4123372736FBKDm8M" TargetMode = "External"/>
	<Relationship Id="rId16" Type="http://schemas.openxmlformats.org/officeDocument/2006/relationships/hyperlink" Target="consultantplus://offline/ref=8CF7ED9F99BE9E2644CC7D466B7006BC90B789A44FCE512C8DC3B2AB549E6393265F7A845341C9A75962A8059B74B4BBB6AF6615ACCD4123372736FBKDm8M" TargetMode = "External"/>
	<Relationship Id="rId17" Type="http://schemas.openxmlformats.org/officeDocument/2006/relationships/hyperlink" Target="consultantplus://offline/ref=8CF7ED9F99BE9E2644CC634B7D1C58B293B8DFAB4FCF597ED093B4FC0BCE65C6741F24DD1107DAA65F7CA80499K7mCM" TargetMode = "External"/>
	<Relationship Id="rId18" Type="http://schemas.openxmlformats.org/officeDocument/2006/relationships/hyperlink" Target="consultantplus://offline/ref=8CF7ED9F99BE9E2644CC7D466B7006BC90B789A44FCE512C8DC3B2AB549E6393265F7A845341C9A75962A8059B74B4BBB6AF6615ACCD4123372736FBKDm8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Калужской области от 25.01.2023 N 43
"Об утверждении государственной программы Калужской области "Поддержка развития российского казачества на территории Калужской области"</dc:title>
  <dcterms:created xsi:type="dcterms:W3CDTF">2023-06-12T12:38:10Z</dcterms:created>
</cp:coreProperties>
</file>