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и науки Калужской обл. от 05.03.2024 N 279</w:t>
              <w:br/>
              <w:t xml:space="preserve">"Об утверждении направления "Образование" государственной программы Калужской области "Развитие общего и дополнительного образования в Калужской области"</w:t>
              <w:br/>
              <w:t xml:space="preserve">(Зарегистрировано в Администрации Губернатора Калужской обл. 14.03.2024 N 14044)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Губернатора Калужской обл. 14 марта 2024 г. N 14044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t xml:space="preserve">МИНИСТЕРСТВО ОБРАЗОВАНИЯ И НАУКИ</w:t>
      </w:r>
    </w:p>
    <w:p>
      <w:pPr>
        <w:pStyle w:val="2"/>
        <w:jc w:val="both"/>
      </w:pPr>
      <w:r>
        <w:rPr>
          <w:sz w:val="20"/>
        </w:rPr>
      </w:r>
    </w:p>
    <w:p>
      <w:pPr>
        <w:pStyle w:val="2"/>
        <w:jc w:val="center"/>
      </w:pPr>
      <w:r>
        <w:rPr>
          <w:sz w:val="20"/>
        </w:rPr>
        <w:t xml:space="preserve">ПРИКАЗ</w:t>
      </w:r>
    </w:p>
    <w:p>
      <w:pPr>
        <w:pStyle w:val="2"/>
        <w:jc w:val="center"/>
      </w:pPr>
      <w:r>
        <w:rPr>
          <w:sz w:val="20"/>
        </w:rPr>
        <w:t xml:space="preserve">от 5 марта 2024 г. N 279</w:t>
      </w:r>
    </w:p>
    <w:p>
      <w:pPr>
        <w:pStyle w:val="2"/>
        <w:jc w:val="both"/>
      </w:pPr>
      <w:r>
        <w:rPr>
          <w:sz w:val="20"/>
        </w:rPr>
      </w:r>
    </w:p>
    <w:p>
      <w:pPr>
        <w:pStyle w:val="2"/>
        <w:jc w:val="center"/>
      </w:pPr>
      <w:r>
        <w:rPr>
          <w:sz w:val="20"/>
        </w:rPr>
        <w:t xml:space="preserve">ОБ УТВЕРЖДЕНИИ НАПРАВЛЕНИЯ "ОБРАЗОВАНИЕ" ГОСУДАРСТВЕННОЙ</w:t>
      </w:r>
    </w:p>
    <w:p>
      <w:pPr>
        <w:pStyle w:val="2"/>
        <w:jc w:val="center"/>
      </w:pPr>
      <w:r>
        <w:rPr>
          <w:sz w:val="20"/>
        </w:rPr>
        <w:t xml:space="preserve">ПРОГРАММЫ КАЛУЖСКОЙ ОБЛАСТИ "РАЗВИТИЕ ОБЩЕГО</w:t>
      </w:r>
    </w:p>
    <w:p>
      <w:pPr>
        <w:pStyle w:val="2"/>
        <w:jc w:val="center"/>
      </w:pPr>
      <w:r>
        <w:rPr>
          <w:sz w:val="20"/>
        </w:rPr>
        <w:t xml:space="preserve">И ДОПОЛНИТЕЛЬНОГО ОБРАЗОВАНИЯ В КАЛУЖСКОЙ ОБЛАСТИ"</w:t>
      </w:r>
    </w:p>
    <w:p>
      <w:pPr>
        <w:pStyle w:val="0"/>
        <w:jc w:val="both"/>
      </w:pPr>
      <w:r>
        <w:rPr>
          <w:sz w:val="20"/>
        </w:rPr>
      </w:r>
    </w:p>
    <w:p>
      <w:pPr>
        <w:pStyle w:val="0"/>
        <w:ind w:firstLine="540"/>
        <w:jc w:val="both"/>
      </w:pPr>
      <w:r>
        <w:rPr>
          <w:sz w:val="20"/>
        </w:rPr>
        <w:t xml:space="preserve">В соответствии с </w:t>
      </w:r>
      <w:hyperlink w:history="0" r:id="rId7" w:tooltip="Закон Калужской области от 25.07.1995 N 12 (ред. от 25.05.2021) &quot;О нормативных правовых актах органов государственной власти Калужской области&quot; (принят постановлением Законодательного Собрания Калужской области от 13.07.1995 N 278) {КонсультантПлюс}">
        <w:r>
          <w:rPr>
            <w:sz w:val="20"/>
            <w:color w:val="0000ff"/>
          </w:rPr>
          <w:t xml:space="preserve">Законом</w:t>
        </w:r>
      </w:hyperlink>
      <w:r>
        <w:rPr>
          <w:sz w:val="20"/>
        </w:rPr>
        <w:t xml:space="preserve"> Калужской области "О нормативных правовых актах органов государственной власти Калужской области", </w:t>
      </w:r>
      <w:hyperlink w:history="0" r:id="rId8" w:tooltip="Постановление Правительства Калужской области от 17.07.2013 N 366 (ред. от 29.03.2024)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15.12.2014 N 743, от 20.04.2015 N 209, от 27.07.2015 N 414, от 31.03.2016 N 208, от 23.09.2016 N 515, от 17.03.2017 N 128, от 31.07.2018 N 456, от 21.02.2019 N 117, от 12.09.2019 N 574, от 18.11.2019 N 724, от 08.09.2020 N 700, от 20.08.2021 N 539, от 29.05.2023 N 341, от 15.01.2024 N 38, от 15.02.2024 N 108), </w:t>
      </w:r>
      <w:hyperlink w:history="0" r:id="rId9" w:tooltip="Постановление Правительства Калужской области от 10.01.2024 N 29 (ред. от 06.06.2024)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10.01.2024 N 29 "Об утверждении государственной программы Калужской области "Развитие общего и дополнительного образования в Калужской области"</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4" w:tooltip="НАПРАВЛЕНИЕ &quot;ОБРАЗОВАНИЕ&quot;">
        <w:r>
          <w:rPr>
            <w:sz w:val="20"/>
            <w:color w:val="0000ff"/>
          </w:rPr>
          <w:t xml:space="preserve">направление</w:t>
        </w:r>
      </w:hyperlink>
      <w:r>
        <w:rPr>
          <w:sz w:val="20"/>
        </w:rPr>
        <w:t xml:space="preserve"> "Образование" государственной программы Калужской области "Развитие общего и дополнительного образования в Калужской области" согласно приложению к настоящему Приказу.</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spacing w:before="200" w:line-rule="auto"/>
        <w:ind w:firstLine="540"/>
        <w:jc w:val="both"/>
      </w:pPr>
      <w:r>
        <w:rPr>
          <w:sz w:val="20"/>
        </w:rPr>
        <w:t xml:space="preserve">3. Настоящий Приказ вступает в силу со дня его официального опубликования после государственной регистрации и применяется к правоотношениям с 1 января 2024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А.С.Аникеев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образования и науки</w:t>
      </w:r>
    </w:p>
    <w:p>
      <w:pPr>
        <w:pStyle w:val="0"/>
        <w:jc w:val="right"/>
      </w:pPr>
      <w:r>
        <w:rPr>
          <w:sz w:val="20"/>
        </w:rPr>
        <w:t xml:space="preserve">Калужской области</w:t>
      </w:r>
    </w:p>
    <w:p>
      <w:pPr>
        <w:pStyle w:val="0"/>
        <w:jc w:val="right"/>
      </w:pPr>
      <w:r>
        <w:rPr>
          <w:sz w:val="20"/>
        </w:rPr>
        <w:t xml:space="preserve">от 5 марта 2024 г. N 279</w:t>
      </w:r>
    </w:p>
    <w:p>
      <w:pPr>
        <w:pStyle w:val="0"/>
        <w:jc w:val="both"/>
      </w:pPr>
      <w:r>
        <w:rPr>
          <w:sz w:val="20"/>
        </w:rPr>
      </w:r>
    </w:p>
    <w:bookmarkStart w:id="34" w:name="P34"/>
    <w:bookmarkEnd w:id="34"/>
    <w:p>
      <w:pPr>
        <w:pStyle w:val="2"/>
        <w:jc w:val="center"/>
      </w:pPr>
      <w:r>
        <w:rPr>
          <w:sz w:val="20"/>
        </w:rPr>
        <w:t xml:space="preserve">НАПРАВЛЕНИЕ "ОБРАЗОВАНИЕ"</w:t>
      </w:r>
    </w:p>
    <w:p>
      <w:pPr>
        <w:pStyle w:val="2"/>
        <w:jc w:val="center"/>
      </w:pPr>
      <w:r>
        <w:rPr>
          <w:sz w:val="20"/>
        </w:rPr>
        <w:t xml:space="preserve">ГОСУДАРСТВЕННОЙ ПРОГРАММЫ КАЛУЖСКОЙ ОБЛАСТИ "РАЗВИТИЕ ОБЩЕГО</w:t>
      </w:r>
    </w:p>
    <w:p>
      <w:pPr>
        <w:pStyle w:val="2"/>
        <w:jc w:val="center"/>
      </w:pPr>
      <w:r>
        <w:rPr>
          <w:sz w:val="20"/>
        </w:rPr>
        <w:t xml:space="preserve">И ДОПОЛНИТЕЛЬНОГО ОБРАЗОВАНИЯ В КАЛУЖСКОЙ ОБЛАСТИ"</w:t>
      </w:r>
    </w:p>
    <w:p>
      <w:pPr>
        <w:pStyle w:val="0"/>
        <w:jc w:val="both"/>
      </w:pPr>
      <w:r>
        <w:rPr>
          <w:sz w:val="20"/>
        </w:rPr>
      </w:r>
    </w:p>
    <w:p>
      <w:pPr>
        <w:pStyle w:val="2"/>
        <w:outlineLvl w:val="1"/>
        <w:jc w:val="center"/>
      </w:pPr>
      <w:r>
        <w:rPr>
          <w:sz w:val="20"/>
        </w:rPr>
        <w:t xml:space="preserve">1. Структура направления государственной программы "Развитие</w:t>
      </w:r>
    </w:p>
    <w:p>
      <w:pPr>
        <w:pStyle w:val="2"/>
        <w:jc w:val="center"/>
      </w:pPr>
      <w:r>
        <w:rPr>
          <w:sz w:val="20"/>
        </w:rPr>
        <w:t xml:space="preserve">общего и дополнительного образования в Калужской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2932"/>
        <w:gridCol w:w="2380"/>
        <w:gridCol w:w="3208"/>
        <w:gridCol w:w="2728"/>
        <w:gridCol w:w="1312"/>
      </w:tblGrid>
      <w:tr>
        <w:tc>
          <w:tcPr>
            <w:tcW w:w="784" w:type="dxa"/>
          </w:tcPr>
          <w:p>
            <w:pPr>
              <w:pStyle w:val="0"/>
              <w:jc w:val="center"/>
            </w:pPr>
            <w:r>
              <w:rPr>
                <w:sz w:val="20"/>
              </w:rPr>
              <w:t xml:space="preserve">N п/п</w:t>
            </w:r>
          </w:p>
        </w:tc>
        <w:tc>
          <w:tcPr>
            <w:tcW w:w="2932" w:type="dxa"/>
          </w:tcPr>
          <w:p>
            <w:pPr>
              <w:pStyle w:val="0"/>
              <w:jc w:val="center"/>
            </w:pPr>
            <w:r>
              <w:rPr>
                <w:sz w:val="20"/>
              </w:rPr>
              <w:t xml:space="preserve">Наименование направления государственной программы/наименование структурного элемента/наименование мероприятия, входящего в состав структурного элемента</w:t>
            </w:r>
          </w:p>
        </w:tc>
        <w:tc>
          <w:tcPr>
            <w:tcW w:w="2380" w:type="dxa"/>
          </w:tcPr>
          <w:p>
            <w:pPr>
              <w:pStyle w:val="0"/>
              <w:jc w:val="center"/>
            </w:pPr>
            <w:r>
              <w:rPr>
                <w:sz w:val="20"/>
              </w:rPr>
              <w:t xml:space="preserve">Задача структурного элемента, решение которой обеспечивается реализацией структурного элемента</w:t>
            </w:r>
          </w:p>
        </w:tc>
        <w:tc>
          <w:tcPr>
            <w:tcW w:w="3208" w:type="dxa"/>
          </w:tcPr>
          <w:p>
            <w:pPr>
              <w:pStyle w:val="0"/>
              <w:jc w:val="center"/>
            </w:pPr>
            <w:r>
              <w:rPr>
                <w:sz w:val="20"/>
              </w:rPr>
              <w:t xml:space="preserve">Связь задачи структурного элемента с показателем направления государственной программы</w:t>
            </w:r>
          </w:p>
        </w:tc>
        <w:tc>
          <w:tcPr>
            <w:tcW w:w="2728" w:type="dxa"/>
          </w:tcPr>
          <w:p>
            <w:pPr>
              <w:pStyle w:val="0"/>
              <w:jc w:val="center"/>
            </w:pPr>
            <w:r>
              <w:rPr>
                <w:sz w:val="20"/>
              </w:rPr>
              <w:t xml:space="preserve">Соисполнитель/участник структурного элемента</w:t>
            </w:r>
          </w:p>
        </w:tc>
        <w:tc>
          <w:tcPr>
            <w:tcW w:w="1312" w:type="dxa"/>
          </w:tcPr>
          <w:p>
            <w:pPr>
              <w:pStyle w:val="0"/>
              <w:jc w:val="center"/>
            </w:pPr>
            <w:r>
              <w:rPr>
                <w:sz w:val="20"/>
              </w:rPr>
              <w:t xml:space="preserve">Срок реализации</w:t>
            </w:r>
          </w:p>
        </w:tc>
      </w:tr>
      <w:tr>
        <w:tc>
          <w:tcPr>
            <w:tcW w:w="784" w:type="dxa"/>
          </w:tcPr>
          <w:p>
            <w:pPr>
              <w:pStyle w:val="0"/>
              <w:jc w:val="center"/>
            </w:pPr>
            <w:r>
              <w:rPr>
                <w:sz w:val="20"/>
              </w:rPr>
              <w:t xml:space="preserve">1</w:t>
            </w:r>
          </w:p>
        </w:tc>
        <w:tc>
          <w:tcPr>
            <w:tcW w:w="2932" w:type="dxa"/>
          </w:tcPr>
          <w:p>
            <w:pPr>
              <w:pStyle w:val="0"/>
              <w:jc w:val="center"/>
            </w:pPr>
            <w:r>
              <w:rPr>
                <w:sz w:val="20"/>
              </w:rPr>
              <w:t xml:space="preserve">2</w:t>
            </w:r>
          </w:p>
        </w:tc>
        <w:tc>
          <w:tcPr>
            <w:tcW w:w="2380" w:type="dxa"/>
          </w:tcPr>
          <w:p>
            <w:pPr>
              <w:pStyle w:val="0"/>
              <w:jc w:val="center"/>
            </w:pPr>
            <w:r>
              <w:rPr>
                <w:sz w:val="20"/>
              </w:rPr>
              <w:t xml:space="preserve">3</w:t>
            </w:r>
          </w:p>
        </w:tc>
        <w:tc>
          <w:tcPr>
            <w:tcW w:w="3208" w:type="dxa"/>
          </w:tcPr>
          <w:p>
            <w:pPr>
              <w:pStyle w:val="0"/>
              <w:jc w:val="center"/>
            </w:pPr>
            <w:r>
              <w:rPr>
                <w:sz w:val="20"/>
              </w:rPr>
              <w:t xml:space="preserve">4</w:t>
            </w:r>
          </w:p>
        </w:tc>
        <w:tc>
          <w:tcPr>
            <w:tcW w:w="2728" w:type="dxa"/>
          </w:tcPr>
          <w:p>
            <w:pPr>
              <w:pStyle w:val="0"/>
              <w:jc w:val="center"/>
            </w:pPr>
            <w:r>
              <w:rPr>
                <w:sz w:val="20"/>
              </w:rPr>
              <w:t xml:space="preserve">5</w:t>
            </w:r>
          </w:p>
        </w:tc>
        <w:tc>
          <w:tcPr>
            <w:tcW w:w="1312" w:type="dxa"/>
          </w:tcPr>
          <w:p>
            <w:pPr>
              <w:pStyle w:val="0"/>
              <w:jc w:val="center"/>
            </w:pPr>
            <w:r>
              <w:rPr>
                <w:sz w:val="20"/>
              </w:rPr>
              <w:t xml:space="preserve">6</w:t>
            </w:r>
          </w:p>
        </w:tc>
      </w:tr>
      <w:tr>
        <w:tc>
          <w:tcPr>
            <w:gridSpan w:val="4"/>
            <w:tcW w:w="9304" w:type="dxa"/>
          </w:tcPr>
          <w:p>
            <w:pPr>
              <w:pStyle w:val="0"/>
              <w:jc w:val="center"/>
            </w:pPr>
            <w:r>
              <w:rPr>
                <w:sz w:val="20"/>
              </w:rPr>
              <w:t xml:space="preserve">Направление "Образование"</w:t>
            </w:r>
          </w:p>
        </w:tc>
        <w:tc>
          <w:tcPr>
            <w:tcW w:w="2728" w:type="dxa"/>
          </w:tcPr>
          <w:p>
            <w:pPr>
              <w:pStyle w:val="0"/>
            </w:pPr>
            <w:r>
              <w:rPr>
                <w:sz w:val="20"/>
              </w:rPr>
              <w:t xml:space="preserve">Министерство образования и науки калужской области (далее - МОН КО), органы местного самоуправления (далее - ОМС)</w:t>
            </w:r>
          </w:p>
        </w:tc>
        <w:tc>
          <w:tcPr>
            <w:tcW w:w="1312" w:type="dxa"/>
          </w:tcPr>
          <w:p>
            <w:pPr>
              <w:pStyle w:val="0"/>
            </w:pPr>
            <w:r>
              <w:rPr>
                <w:sz w:val="20"/>
              </w:rPr>
              <w:t xml:space="preserve">2024 - 2030</w:t>
            </w:r>
          </w:p>
        </w:tc>
      </w:tr>
      <w:tr>
        <w:tc>
          <w:tcPr>
            <w:gridSpan w:val="4"/>
            <w:tcW w:w="9304" w:type="dxa"/>
          </w:tcPr>
          <w:p>
            <w:pPr>
              <w:pStyle w:val="0"/>
              <w:jc w:val="center"/>
            </w:pPr>
            <w:r>
              <w:rPr>
                <w:sz w:val="20"/>
              </w:rPr>
              <w:t xml:space="preserve">Комплекс проектных мероприятий</w:t>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59" w:name="P59"/>
          <w:bookmarkEnd w:id="59"/>
          <w:p>
            <w:pPr>
              <w:pStyle w:val="0"/>
              <w:jc w:val="center"/>
            </w:pPr>
            <w:r>
              <w:rPr>
                <w:sz w:val="20"/>
              </w:rPr>
              <w:t xml:space="preserve">1</w:t>
            </w:r>
          </w:p>
        </w:tc>
        <w:tc>
          <w:tcPr>
            <w:tcW w:w="2932" w:type="dxa"/>
          </w:tcPr>
          <w:p>
            <w:pPr>
              <w:pStyle w:val="0"/>
            </w:pPr>
            <w:r>
              <w:rPr>
                <w:sz w:val="20"/>
              </w:rPr>
              <w:t xml:space="preserve">"Региональный проект "Современная школа"</w:t>
            </w:r>
          </w:p>
        </w:tc>
        <w:tc>
          <w:tcPr>
            <w:tcW w:w="2380" w:type="dxa"/>
          </w:tcPr>
          <w:p>
            <w:pPr>
              <w:pStyle w:val="0"/>
            </w:pPr>
            <w:r>
              <w:rPr>
                <w:sz w:val="20"/>
              </w:rPr>
              <w:t xml:space="preserve">Обеспечение возможности детям получать качественное общее образование в условиях, отвечающих современных требованиям, независимо от места проживания ребенка</w:t>
            </w:r>
          </w:p>
        </w:tc>
        <w:tc>
          <w:tcPr>
            <w:tcW w:w="3208" w:type="dxa"/>
          </w:tcPr>
          <w:p>
            <w:pPr>
              <w:pStyle w:val="0"/>
            </w:pPr>
            <w:r>
              <w:rPr>
                <w:sz w:val="20"/>
              </w:rPr>
              <w:t xml:space="preserve">1. Количество объектов, в которых созданы новые места в общеобразовательных организациях, в связи с ростом числа обучающихся, вызванным демографическим фактором;</w:t>
            </w:r>
          </w:p>
          <w:p>
            <w:pPr>
              <w:pStyle w:val="0"/>
            </w:pPr>
            <w:r>
              <w:rPr>
                <w:sz w:val="20"/>
              </w:rPr>
              <w:t xml:space="preserve">2. Количество созданных и функционирующих на базе общеобразовательных организаций детских технопарков "Кванториум";</w:t>
            </w:r>
          </w:p>
          <w:p>
            <w:pPr>
              <w:pStyle w:val="0"/>
            </w:pPr>
            <w:r>
              <w:rPr>
                <w:sz w:val="20"/>
              </w:rPr>
              <w:t xml:space="preserve">3. Количество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w:t>
            </w:r>
          </w:p>
          <w:p>
            <w:pPr>
              <w:pStyle w:val="0"/>
            </w:pPr>
            <w:r>
              <w:rPr>
                <w:sz w:val="20"/>
              </w:rPr>
              <w:t xml:space="preserve">4. Количество новых мест в образовательных организациях, находящихся на территории Калужской области, оборудованных в соответствии с современными условиями обучения</w:t>
            </w:r>
          </w:p>
        </w:tc>
        <w:tc>
          <w:tcPr>
            <w:tcW w:w="2728" w:type="dxa"/>
          </w:tcPr>
          <w:p>
            <w:pPr>
              <w:pStyle w:val="0"/>
            </w:pPr>
            <w:r>
              <w:rPr>
                <w:sz w:val="20"/>
              </w:rPr>
              <w:t xml:space="preserve">МОН КО, ОМС</w:t>
            </w:r>
          </w:p>
        </w:tc>
        <w:tc>
          <w:tcPr>
            <w:tcW w:w="1312" w:type="dxa"/>
          </w:tcPr>
          <w:p>
            <w:pPr>
              <w:pStyle w:val="0"/>
            </w:pPr>
            <w:r>
              <w:rPr>
                <w:sz w:val="20"/>
              </w:rPr>
              <w:t xml:space="preserve">2024</w:t>
            </w:r>
          </w:p>
        </w:tc>
      </w:tr>
      <w:tr>
        <w:tc>
          <w:tcPr>
            <w:tcW w:w="784" w:type="dxa"/>
          </w:tcPr>
          <w:bookmarkStart w:id="68" w:name="P68"/>
          <w:bookmarkEnd w:id="68"/>
          <w:p>
            <w:pPr>
              <w:pStyle w:val="0"/>
              <w:jc w:val="center"/>
            </w:pPr>
            <w:r>
              <w:rPr>
                <w:sz w:val="20"/>
              </w:rPr>
              <w:t xml:space="preserve">1.1</w:t>
            </w:r>
          </w:p>
        </w:tc>
        <w:tc>
          <w:tcPr>
            <w:tcW w:w="2932" w:type="dxa"/>
          </w:tcPr>
          <w:p>
            <w:pPr>
              <w:pStyle w:val="0"/>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w:t>
            </w:r>
          </w:p>
        </w:tc>
      </w:tr>
      <w:tr>
        <w:tc>
          <w:tcPr>
            <w:tcW w:w="784" w:type="dxa"/>
          </w:tcPr>
          <w:bookmarkStart w:id="74" w:name="P74"/>
          <w:bookmarkEnd w:id="74"/>
          <w:p>
            <w:pPr>
              <w:pStyle w:val="0"/>
              <w:jc w:val="center"/>
            </w:pPr>
            <w:r>
              <w:rPr>
                <w:sz w:val="20"/>
              </w:rPr>
              <w:t xml:space="preserve">1.1.1</w:t>
            </w:r>
          </w:p>
        </w:tc>
        <w:tc>
          <w:tcPr>
            <w:tcW w:w="2932" w:type="dxa"/>
          </w:tcPr>
          <w:p>
            <w:pPr>
              <w:pStyle w:val="0"/>
            </w:pPr>
            <w:r>
              <w:rPr>
                <w:sz w:val="20"/>
              </w:rPr>
              <w:t xml:space="preserve">Реализация концессионного соглашения по финансированию, проектированию, строительству и эксплуатации объекта образования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w:t>
            </w:r>
          </w:p>
        </w:tc>
      </w:tr>
      <w:tr>
        <w:tc>
          <w:tcPr>
            <w:tcW w:w="784" w:type="dxa"/>
          </w:tcPr>
          <w:bookmarkStart w:id="80" w:name="P80"/>
          <w:bookmarkEnd w:id="80"/>
          <w:p>
            <w:pPr>
              <w:pStyle w:val="0"/>
              <w:jc w:val="center"/>
            </w:pPr>
            <w:r>
              <w:rPr>
                <w:sz w:val="20"/>
              </w:rPr>
              <w:t xml:space="preserve">1.1.1.1</w:t>
            </w:r>
          </w:p>
        </w:tc>
        <w:tc>
          <w:tcPr>
            <w:tcW w:w="2932" w:type="dxa"/>
          </w:tcPr>
          <w:p>
            <w:pPr>
              <w:pStyle w:val="0"/>
            </w:pPr>
            <w:r>
              <w:rPr>
                <w:sz w:val="20"/>
              </w:rPr>
              <w:t xml:space="preserve">Бюджетные инвестиции в форме капитальных вложений в объекты государственной собственности Калужской области</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w:t>
            </w:r>
          </w:p>
        </w:tc>
      </w:tr>
      <w:tr>
        <w:tc>
          <w:tcPr>
            <w:tcW w:w="784" w:type="dxa"/>
          </w:tcPr>
          <w:bookmarkStart w:id="86" w:name="P86"/>
          <w:bookmarkEnd w:id="86"/>
          <w:p>
            <w:pPr>
              <w:pStyle w:val="0"/>
              <w:jc w:val="center"/>
            </w:pPr>
            <w:r>
              <w:rPr>
                <w:sz w:val="20"/>
              </w:rPr>
              <w:t xml:space="preserve">1.1.1.2</w:t>
            </w:r>
          </w:p>
        </w:tc>
        <w:tc>
          <w:tcPr>
            <w:tcW w:w="2932" w:type="dxa"/>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финансовое обеспечение (возмещение фактически произведенных) затрат на реализацию регионального проекта в целях создания в Калужской области новых мест в общеобразовательных организациях в связи с ростом числа обучающихся, вызванным демографическим фактором</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w:t>
            </w:r>
          </w:p>
        </w:tc>
      </w:tr>
      <w:tr>
        <w:tc>
          <w:tcPr>
            <w:tcW w:w="784" w:type="dxa"/>
          </w:tcPr>
          <w:bookmarkStart w:id="92" w:name="P92"/>
          <w:bookmarkEnd w:id="92"/>
          <w:p>
            <w:pPr>
              <w:pStyle w:val="0"/>
              <w:jc w:val="center"/>
            </w:pPr>
            <w:r>
              <w:rPr>
                <w:sz w:val="20"/>
              </w:rPr>
              <w:t xml:space="preserve">1.2</w:t>
            </w:r>
          </w:p>
        </w:tc>
        <w:tc>
          <w:tcPr>
            <w:tcW w:w="2932" w:type="dxa"/>
          </w:tcPr>
          <w:p>
            <w:pPr>
              <w:pStyle w:val="0"/>
            </w:pPr>
            <w:r>
              <w:rPr>
                <w:sz w:val="20"/>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w:t>
            </w:r>
          </w:p>
        </w:tc>
      </w:tr>
      <w:tr>
        <w:tc>
          <w:tcPr>
            <w:tcW w:w="784" w:type="dxa"/>
          </w:tcPr>
          <w:bookmarkStart w:id="98" w:name="P98"/>
          <w:bookmarkEnd w:id="98"/>
          <w:p>
            <w:pPr>
              <w:pStyle w:val="0"/>
              <w:jc w:val="center"/>
            </w:pPr>
            <w:r>
              <w:rPr>
                <w:sz w:val="20"/>
              </w:rPr>
              <w:t xml:space="preserve">1.2.1</w:t>
            </w:r>
          </w:p>
        </w:tc>
        <w:tc>
          <w:tcPr>
            <w:tcW w:w="2932" w:type="dxa"/>
          </w:tcPr>
          <w:p>
            <w:pPr>
              <w:pStyle w:val="0"/>
            </w:pPr>
            <w:r>
              <w:rPr>
                <w:sz w:val="20"/>
              </w:rPr>
              <w:t xml:space="preserve">Предоставление субсидий бюджетам муниципальных образований Калужской области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w:t>
            </w:r>
          </w:p>
        </w:tc>
      </w:tr>
      <w:tr>
        <w:tc>
          <w:tcPr>
            <w:tcW w:w="784" w:type="dxa"/>
          </w:tcPr>
          <w:bookmarkStart w:id="104" w:name="P104"/>
          <w:bookmarkEnd w:id="104"/>
          <w:p>
            <w:pPr>
              <w:pStyle w:val="0"/>
              <w:jc w:val="center"/>
            </w:pPr>
            <w:r>
              <w:rPr>
                <w:sz w:val="20"/>
              </w:rPr>
              <w:t xml:space="preserve">1.2.2</w:t>
            </w:r>
          </w:p>
        </w:tc>
        <w:tc>
          <w:tcPr>
            <w:tcW w:w="2932" w:type="dxa"/>
          </w:tcPr>
          <w:p>
            <w:pPr>
              <w:pStyle w:val="0"/>
            </w:pPr>
            <w:r>
              <w:rPr>
                <w:sz w:val="20"/>
              </w:rPr>
              <w:t xml:space="preserve">Предоставление субсидии на иные цели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w:t>
            </w:r>
          </w:p>
        </w:tc>
      </w:tr>
      <w:tr>
        <w:tc>
          <w:tcPr>
            <w:tcW w:w="784" w:type="dxa"/>
          </w:tcPr>
          <w:bookmarkStart w:id="110" w:name="P110"/>
          <w:bookmarkEnd w:id="110"/>
          <w:p>
            <w:pPr>
              <w:pStyle w:val="0"/>
              <w:jc w:val="center"/>
            </w:pPr>
            <w:r>
              <w:rPr>
                <w:sz w:val="20"/>
              </w:rPr>
              <w:t xml:space="preserve">1.3</w:t>
            </w:r>
          </w:p>
        </w:tc>
        <w:tc>
          <w:tcPr>
            <w:tcW w:w="2932" w:type="dxa"/>
          </w:tcPr>
          <w:p>
            <w:pPr>
              <w:pStyle w:val="0"/>
            </w:pPr>
            <w:r>
              <w:rPr>
                <w:sz w:val="20"/>
              </w:rPr>
              <w:t xml:space="preserve">Создание современной образовательной среды, обеспечивающей качество образования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w:t>
            </w:r>
          </w:p>
        </w:tc>
      </w:tr>
      <w:tr>
        <w:tc>
          <w:tcPr>
            <w:tcW w:w="784" w:type="dxa"/>
          </w:tcPr>
          <w:bookmarkStart w:id="116" w:name="P116"/>
          <w:bookmarkEnd w:id="116"/>
          <w:p>
            <w:pPr>
              <w:pStyle w:val="0"/>
              <w:jc w:val="center"/>
            </w:pPr>
            <w:r>
              <w:rPr>
                <w:sz w:val="20"/>
              </w:rPr>
              <w:t xml:space="preserve">1.3.1</w:t>
            </w:r>
          </w:p>
        </w:tc>
        <w:tc>
          <w:tcPr>
            <w:tcW w:w="2932" w:type="dxa"/>
          </w:tcPr>
          <w:p>
            <w:pPr>
              <w:pStyle w:val="0"/>
            </w:pPr>
            <w:r>
              <w:rPr>
                <w:sz w:val="20"/>
              </w:rPr>
              <w:t xml:space="preserve">Предоставление субсидии бюджетам муниципальных образований Калужской области на создание современной образовательной среды, обеспечивающей качество образования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w:t>
            </w:r>
          </w:p>
        </w:tc>
      </w:tr>
      <w:tr>
        <w:tc>
          <w:tcPr>
            <w:tcW w:w="784" w:type="dxa"/>
          </w:tcPr>
          <w:bookmarkStart w:id="122" w:name="P122"/>
          <w:bookmarkEnd w:id="122"/>
          <w:p>
            <w:pPr>
              <w:pStyle w:val="0"/>
              <w:jc w:val="center"/>
            </w:pPr>
            <w:r>
              <w:rPr>
                <w:sz w:val="20"/>
              </w:rPr>
              <w:t xml:space="preserve">2</w:t>
            </w:r>
          </w:p>
        </w:tc>
        <w:tc>
          <w:tcPr>
            <w:tcW w:w="2932" w:type="dxa"/>
          </w:tcPr>
          <w:p>
            <w:pPr>
              <w:pStyle w:val="0"/>
            </w:pPr>
            <w:r>
              <w:rPr>
                <w:sz w:val="20"/>
              </w:rPr>
              <w:t xml:space="preserve">"Региональный проект "Успех каждого ребенка"</w:t>
            </w:r>
          </w:p>
        </w:tc>
        <w:tc>
          <w:tcPr>
            <w:tcW w:w="2380" w:type="dxa"/>
          </w:tcPr>
          <w:p>
            <w:pPr>
              <w:pStyle w:val="0"/>
            </w:pPr>
            <w:r>
              <w:rPr>
                <w:sz w:val="20"/>
              </w:rPr>
              <w:t xml:space="preserve">Создание условий для формирования эффективной системы выявления, поддержки и развития способностей и талантов у детей</w:t>
            </w:r>
          </w:p>
        </w:tc>
        <w:tc>
          <w:tcPr>
            <w:tcW w:w="3208" w:type="dxa"/>
          </w:tcPr>
          <w:p>
            <w:pPr>
              <w:pStyle w:val="0"/>
            </w:pPr>
            <w:r>
              <w:rPr>
                <w:sz w:val="20"/>
              </w:rPr>
              <w:t xml:space="preserve">1.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pPr>
              <w:pStyle w:val="0"/>
            </w:pPr>
            <w:r>
              <w:rPr>
                <w:sz w:val="20"/>
              </w:rPr>
              <w:t xml:space="preserve">2. Охват детей деятельностью региональных центров выявления, поддержки и развития способностей и талантов у детей и молодежи, технопарков "Кванторум" и центров "IT-куб";</w:t>
            </w:r>
          </w:p>
          <w:p>
            <w:pPr>
              <w:pStyle w:val="0"/>
            </w:pPr>
            <w:r>
              <w:rPr>
                <w:sz w:val="20"/>
              </w:rPr>
              <w:t xml:space="preserve">3. Количество общеобразовательных организаций, в которых обновлена материально-техническая база для занятий детей физической культурой и спортом;</w:t>
            </w:r>
          </w:p>
          <w:p>
            <w:pPr>
              <w:pStyle w:val="0"/>
            </w:pPr>
            <w:r>
              <w:rPr>
                <w:sz w:val="20"/>
              </w:rPr>
              <w:t xml:space="preserve">4. 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728" w:type="dxa"/>
          </w:tcPr>
          <w:p>
            <w:pPr>
              <w:pStyle w:val="0"/>
            </w:pPr>
            <w:r>
              <w:rPr>
                <w:sz w:val="20"/>
              </w:rPr>
              <w:t xml:space="preserve">МОН КО, ОМС</w:t>
            </w:r>
          </w:p>
        </w:tc>
        <w:tc>
          <w:tcPr>
            <w:tcW w:w="1312" w:type="dxa"/>
          </w:tcPr>
          <w:p>
            <w:pPr>
              <w:pStyle w:val="0"/>
            </w:pPr>
            <w:r>
              <w:rPr>
                <w:sz w:val="20"/>
              </w:rPr>
              <w:t xml:space="preserve">2024</w:t>
            </w:r>
          </w:p>
        </w:tc>
      </w:tr>
      <w:tr>
        <w:tc>
          <w:tcPr>
            <w:tcW w:w="784" w:type="dxa"/>
          </w:tcPr>
          <w:bookmarkStart w:id="131" w:name="P131"/>
          <w:bookmarkEnd w:id="131"/>
          <w:p>
            <w:pPr>
              <w:pStyle w:val="0"/>
              <w:jc w:val="center"/>
            </w:pPr>
            <w:r>
              <w:rPr>
                <w:sz w:val="20"/>
              </w:rPr>
              <w:t xml:space="preserve">2.1</w:t>
            </w:r>
          </w:p>
        </w:tc>
        <w:tc>
          <w:tcPr>
            <w:tcW w:w="2932" w:type="dxa"/>
          </w:tcPr>
          <w:p>
            <w:pPr>
              <w:pStyle w:val="0"/>
            </w:pPr>
            <w:r>
              <w:rPr>
                <w:sz w:val="20"/>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w:t>
            </w:r>
          </w:p>
        </w:tc>
      </w:tr>
      <w:tr>
        <w:tc>
          <w:tcPr>
            <w:tcW w:w="784" w:type="dxa"/>
          </w:tcPr>
          <w:bookmarkStart w:id="137" w:name="P137"/>
          <w:bookmarkEnd w:id="137"/>
          <w:p>
            <w:pPr>
              <w:pStyle w:val="0"/>
              <w:jc w:val="center"/>
            </w:pPr>
            <w:r>
              <w:rPr>
                <w:sz w:val="20"/>
              </w:rPr>
              <w:t xml:space="preserve">2.1.1</w:t>
            </w:r>
          </w:p>
        </w:tc>
        <w:tc>
          <w:tcPr>
            <w:tcW w:w="2932" w:type="dxa"/>
          </w:tcPr>
          <w:p>
            <w:pPr>
              <w:pStyle w:val="0"/>
            </w:pPr>
            <w:r>
              <w:rPr>
                <w:sz w:val="20"/>
              </w:rPr>
              <w:t xml:space="preserve">Предоставление субсидий из областного бюджета местным бюджетам на оснащение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w:t>
            </w:r>
          </w:p>
        </w:tc>
      </w:tr>
      <w:tr>
        <w:tc>
          <w:tcPr>
            <w:tcW w:w="784" w:type="dxa"/>
          </w:tcPr>
          <w:bookmarkStart w:id="143" w:name="P143"/>
          <w:bookmarkEnd w:id="143"/>
          <w:p>
            <w:pPr>
              <w:pStyle w:val="0"/>
              <w:jc w:val="center"/>
            </w:pPr>
            <w:r>
              <w:rPr>
                <w:sz w:val="20"/>
              </w:rPr>
              <w:t xml:space="preserve">2.2</w:t>
            </w:r>
          </w:p>
        </w:tc>
        <w:tc>
          <w:tcPr>
            <w:tcW w:w="2932" w:type="dxa"/>
          </w:tcPr>
          <w:p>
            <w:pPr>
              <w:pStyle w:val="0"/>
            </w:pPr>
            <w:r>
              <w:rPr>
                <w:sz w:val="20"/>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w:t>
            </w:r>
          </w:p>
        </w:tc>
      </w:tr>
      <w:tr>
        <w:tc>
          <w:tcPr>
            <w:tcW w:w="784" w:type="dxa"/>
          </w:tcPr>
          <w:bookmarkStart w:id="149" w:name="P149"/>
          <w:bookmarkEnd w:id="149"/>
          <w:p>
            <w:pPr>
              <w:pStyle w:val="0"/>
              <w:jc w:val="center"/>
            </w:pPr>
            <w:r>
              <w:rPr>
                <w:sz w:val="20"/>
              </w:rPr>
              <w:t xml:space="preserve">2.2.1</w:t>
            </w:r>
          </w:p>
        </w:tc>
        <w:tc>
          <w:tcPr>
            <w:tcW w:w="2932" w:type="dxa"/>
          </w:tcPr>
          <w:p>
            <w:pPr>
              <w:pStyle w:val="0"/>
            </w:pPr>
            <w:r>
              <w:rPr>
                <w:sz w:val="20"/>
              </w:rPr>
              <w:t xml:space="preserve">Предоставление субсидии на иные цели государственным бюджетным учреждениям, в отношении которых министерство образования и науки Калужской области осуществляет функции и полномочия учредителя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w:t>
            </w:r>
          </w:p>
        </w:tc>
      </w:tr>
      <w:tr>
        <w:tc>
          <w:tcPr>
            <w:tcW w:w="784" w:type="dxa"/>
          </w:tcPr>
          <w:bookmarkStart w:id="155" w:name="P155"/>
          <w:bookmarkEnd w:id="155"/>
          <w:p>
            <w:pPr>
              <w:pStyle w:val="0"/>
              <w:jc w:val="center"/>
            </w:pPr>
            <w:r>
              <w:rPr>
                <w:sz w:val="20"/>
              </w:rPr>
              <w:t xml:space="preserve">3</w:t>
            </w:r>
          </w:p>
        </w:tc>
        <w:tc>
          <w:tcPr>
            <w:tcW w:w="2932" w:type="dxa"/>
          </w:tcPr>
          <w:p>
            <w:pPr>
              <w:pStyle w:val="0"/>
            </w:pPr>
            <w:r>
              <w:rPr>
                <w:sz w:val="20"/>
              </w:rPr>
              <w:t xml:space="preserve">"Региональный проект "Цифровая образовательная среда"</w:t>
            </w:r>
          </w:p>
        </w:tc>
        <w:tc>
          <w:tcPr>
            <w:tcW w:w="2380" w:type="dxa"/>
          </w:tcPr>
          <w:p>
            <w:pPr>
              <w:pStyle w:val="0"/>
            </w:pPr>
            <w:r>
              <w:rPr>
                <w:sz w:val="20"/>
              </w:rPr>
              <w:t xml:space="preserve">Создание и внедрение в общеобразовательных организациях цифровой образовательной среды, обеспечивающей реализацию цифровой трансформации системы образования</w:t>
            </w:r>
          </w:p>
        </w:tc>
        <w:tc>
          <w:tcPr>
            <w:tcW w:w="3208" w:type="dxa"/>
          </w:tcPr>
          <w:p>
            <w:pPr>
              <w:pStyle w:val="0"/>
            </w:pPr>
            <w:r>
              <w:rPr>
                <w:sz w:val="20"/>
              </w:rPr>
              <w:t xml:space="preserve">1. Доля общеобразовательных организаций, оснащенных в целях внедрения цифровой образовательной среды;</w:t>
            </w:r>
          </w:p>
          <w:p>
            <w:pPr>
              <w:pStyle w:val="0"/>
            </w:pPr>
            <w:r>
              <w:rPr>
                <w:sz w:val="20"/>
              </w:rPr>
              <w:t xml:space="preserve">2.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pPr>
              <w:pStyle w:val="0"/>
            </w:pPr>
            <w:r>
              <w:rPr>
                <w:sz w:val="20"/>
              </w:rPr>
              <w:t xml:space="preserve">3. Доля педагогических работников, использующих сервисы федеральной информационно-сервисной платформы цифровой образовательной среды;</w:t>
            </w:r>
          </w:p>
          <w:p>
            <w:pPr>
              <w:pStyle w:val="0"/>
            </w:pPr>
            <w:r>
              <w:rPr>
                <w:sz w:val="20"/>
              </w:rPr>
              <w:t xml:space="preserve">4. 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p>
            <w:pPr>
              <w:pStyle w:val="0"/>
            </w:pPr>
            <w:r>
              <w:rPr>
                <w:sz w:val="20"/>
              </w:rPr>
              <w:t xml:space="preserve">5. Количество образовательных организаций, которые обеспечены материально-технической базой для внедрения цифровой образовательной среды;</w:t>
            </w:r>
          </w:p>
          <w:p>
            <w:pPr>
              <w:pStyle w:val="0"/>
            </w:pPr>
            <w:r>
              <w:rPr>
                <w:sz w:val="20"/>
              </w:rPr>
              <w:t xml:space="preserve">6. Созданы центры цифрового образования детей "IT-куб"</w:t>
            </w:r>
          </w:p>
        </w:tc>
        <w:tc>
          <w:tcPr>
            <w:tcW w:w="2728" w:type="dxa"/>
          </w:tcPr>
          <w:p>
            <w:pPr>
              <w:pStyle w:val="0"/>
            </w:pPr>
            <w:r>
              <w:rPr>
                <w:sz w:val="20"/>
              </w:rPr>
              <w:t xml:space="preserve">МОН КО, ОМС</w:t>
            </w:r>
          </w:p>
        </w:tc>
        <w:tc>
          <w:tcPr>
            <w:tcW w:w="1312" w:type="dxa"/>
          </w:tcPr>
          <w:p>
            <w:pPr>
              <w:pStyle w:val="0"/>
            </w:pPr>
            <w:r>
              <w:rPr>
                <w:sz w:val="20"/>
              </w:rPr>
              <w:t xml:space="preserve">2024</w:t>
            </w:r>
          </w:p>
        </w:tc>
      </w:tr>
      <w:tr>
        <w:tc>
          <w:tcPr>
            <w:tcW w:w="784" w:type="dxa"/>
          </w:tcPr>
          <w:bookmarkStart w:id="166" w:name="P166"/>
          <w:bookmarkEnd w:id="166"/>
          <w:p>
            <w:pPr>
              <w:pStyle w:val="0"/>
              <w:jc w:val="center"/>
            </w:pPr>
            <w:r>
              <w:rPr>
                <w:sz w:val="20"/>
              </w:rPr>
              <w:t xml:space="preserve">3.1</w:t>
            </w:r>
          </w:p>
        </w:tc>
        <w:tc>
          <w:tcPr>
            <w:tcW w:w="2932" w:type="dxa"/>
          </w:tcPr>
          <w:p>
            <w:pPr>
              <w:pStyle w:val="0"/>
            </w:pPr>
            <w:r>
              <w:rPr>
                <w:sz w:val="20"/>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w:t>
            </w:r>
          </w:p>
        </w:tc>
      </w:tr>
      <w:tr>
        <w:tc>
          <w:tcPr>
            <w:tcW w:w="784" w:type="dxa"/>
          </w:tcPr>
          <w:bookmarkStart w:id="172" w:name="P172"/>
          <w:bookmarkEnd w:id="172"/>
          <w:p>
            <w:pPr>
              <w:pStyle w:val="0"/>
              <w:jc w:val="center"/>
            </w:pPr>
            <w:r>
              <w:rPr>
                <w:sz w:val="20"/>
              </w:rPr>
              <w:t xml:space="preserve">3.1.1</w:t>
            </w:r>
          </w:p>
        </w:tc>
        <w:tc>
          <w:tcPr>
            <w:tcW w:w="2932" w:type="dxa"/>
          </w:tcPr>
          <w:p>
            <w:pPr>
              <w:pStyle w:val="0"/>
            </w:pPr>
            <w:r>
              <w:rPr>
                <w:sz w:val="20"/>
              </w:rPr>
              <w:t xml:space="preserve">Предоставление субсидий бюджетам муниципальных образований Калужской области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w:t>
            </w:r>
          </w:p>
        </w:tc>
      </w:tr>
      <w:tr>
        <w:tc>
          <w:tcPr>
            <w:tcW w:w="784" w:type="dxa"/>
          </w:tcPr>
          <w:bookmarkStart w:id="178" w:name="P178"/>
          <w:bookmarkEnd w:id="178"/>
          <w:p>
            <w:pPr>
              <w:pStyle w:val="0"/>
              <w:jc w:val="center"/>
            </w:pPr>
            <w:r>
              <w:rPr>
                <w:sz w:val="20"/>
              </w:rPr>
              <w:t xml:space="preserve">3.1.2</w:t>
            </w:r>
          </w:p>
        </w:tc>
        <w:tc>
          <w:tcPr>
            <w:tcW w:w="2932" w:type="dxa"/>
          </w:tcPr>
          <w:p>
            <w:pPr>
              <w:pStyle w:val="0"/>
            </w:pPr>
            <w:r>
              <w:rPr>
                <w:sz w:val="20"/>
              </w:rPr>
              <w:t xml:space="preserve">Предоставление субсидии на иные цели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w:t>
            </w:r>
          </w:p>
        </w:tc>
      </w:tr>
      <w:tr>
        <w:tc>
          <w:tcPr>
            <w:tcW w:w="784" w:type="dxa"/>
          </w:tcPr>
          <w:bookmarkStart w:id="184" w:name="P184"/>
          <w:bookmarkEnd w:id="184"/>
          <w:p>
            <w:pPr>
              <w:pStyle w:val="0"/>
              <w:jc w:val="center"/>
            </w:pPr>
            <w:r>
              <w:rPr>
                <w:sz w:val="20"/>
              </w:rPr>
              <w:t xml:space="preserve">4</w:t>
            </w:r>
          </w:p>
        </w:tc>
        <w:tc>
          <w:tcPr>
            <w:tcW w:w="2932" w:type="dxa"/>
          </w:tcPr>
          <w:p>
            <w:pPr>
              <w:pStyle w:val="0"/>
            </w:pPr>
            <w:r>
              <w:rPr>
                <w:sz w:val="20"/>
              </w:rPr>
              <w:t xml:space="preserve">"Региональный проект "Патриотическое воспитание граждан Российской Федерации (Калужская область)"</w:t>
            </w:r>
          </w:p>
        </w:tc>
        <w:tc>
          <w:tcPr>
            <w:tcW w:w="2380" w:type="dxa"/>
          </w:tcPr>
          <w:p>
            <w:pPr>
              <w:pStyle w:val="0"/>
            </w:pPr>
            <w:r>
              <w:rPr>
                <w:sz w:val="20"/>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208" w:type="dxa"/>
          </w:tcPr>
          <w:p>
            <w:pPr>
              <w:pStyle w:val="0"/>
            </w:pPr>
            <w:r>
              <w:rPr>
                <w:sz w:val="20"/>
              </w:rPr>
              <w:t xml:space="preserve">Количество государственных и муниципальных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2728" w:type="dxa"/>
          </w:tcPr>
          <w:p>
            <w:pPr>
              <w:pStyle w:val="0"/>
            </w:pPr>
            <w:r>
              <w:rPr>
                <w:sz w:val="20"/>
              </w:rPr>
              <w:t xml:space="preserve">МОН КО, ОМС</w:t>
            </w:r>
          </w:p>
        </w:tc>
        <w:tc>
          <w:tcPr>
            <w:tcW w:w="1312" w:type="dxa"/>
          </w:tcPr>
          <w:p>
            <w:pPr>
              <w:pStyle w:val="0"/>
            </w:pPr>
            <w:r>
              <w:rPr>
                <w:sz w:val="20"/>
              </w:rPr>
              <w:t xml:space="preserve">2024 - 2026</w:t>
            </w:r>
          </w:p>
        </w:tc>
      </w:tr>
      <w:tr>
        <w:tc>
          <w:tcPr>
            <w:tcW w:w="784" w:type="dxa"/>
          </w:tcPr>
          <w:bookmarkStart w:id="190" w:name="P190"/>
          <w:bookmarkEnd w:id="190"/>
          <w:p>
            <w:pPr>
              <w:pStyle w:val="0"/>
              <w:jc w:val="center"/>
            </w:pPr>
            <w:r>
              <w:rPr>
                <w:sz w:val="20"/>
              </w:rPr>
              <w:t xml:space="preserve">4.1</w:t>
            </w:r>
          </w:p>
        </w:tc>
        <w:tc>
          <w:tcPr>
            <w:tcW w:w="2932" w:type="dxa"/>
          </w:tcPr>
          <w:p>
            <w:pPr>
              <w:pStyle w:val="0"/>
            </w:pPr>
            <w:r>
              <w:rPr>
                <w:sz w:val="20"/>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2024 - 2026</w:t>
            </w:r>
          </w:p>
        </w:tc>
      </w:tr>
      <w:tr>
        <w:tc>
          <w:tcPr>
            <w:tcW w:w="784" w:type="dxa"/>
          </w:tcPr>
          <w:bookmarkStart w:id="196" w:name="P196"/>
          <w:bookmarkEnd w:id="196"/>
          <w:p>
            <w:pPr>
              <w:pStyle w:val="0"/>
              <w:jc w:val="center"/>
            </w:pPr>
            <w:r>
              <w:rPr>
                <w:sz w:val="20"/>
              </w:rPr>
              <w:t xml:space="preserve">4.1.1</w:t>
            </w:r>
          </w:p>
        </w:tc>
        <w:tc>
          <w:tcPr>
            <w:tcW w:w="2932" w:type="dxa"/>
          </w:tcPr>
          <w:p>
            <w:pPr>
              <w:pStyle w:val="0"/>
            </w:pPr>
            <w:r>
              <w:rPr>
                <w:sz w:val="20"/>
              </w:rPr>
              <w:t xml:space="preserve">Предоставление иных межбюджетных трансфертов бюджетам муниципальных образований Калужской области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2024 - 2026</w:t>
            </w:r>
          </w:p>
        </w:tc>
      </w:tr>
      <w:tr>
        <w:tc>
          <w:tcPr>
            <w:tcW w:w="784" w:type="dxa"/>
          </w:tcPr>
          <w:bookmarkStart w:id="202" w:name="P202"/>
          <w:bookmarkEnd w:id="202"/>
          <w:p>
            <w:pPr>
              <w:pStyle w:val="0"/>
              <w:jc w:val="center"/>
            </w:pPr>
            <w:r>
              <w:rPr>
                <w:sz w:val="20"/>
              </w:rPr>
              <w:t xml:space="preserve">4.1.2</w:t>
            </w:r>
          </w:p>
        </w:tc>
        <w:tc>
          <w:tcPr>
            <w:tcW w:w="2932" w:type="dxa"/>
          </w:tcPr>
          <w:p>
            <w:pPr>
              <w:pStyle w:val="0"/>
            </w:pPr>
            <w:r>
              <w:rPr>
                <w:sz w:val="20"/>
              </w:rPr>
              <w:t xml:space="preserve">Обеспечение выполнения функций государственных казенных учреждений, в отношении которых министерство образования и науки Калужской области осуществляет функции и полномочия учредителя (бюджетная смета)</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2024 - 2026</w:t>
            </w:r>
          </w:p>
        </w:tc>
      </w:tr>
      <w:tr>
        <w:tc>
          <w:tcPr>
            <w:gridSpan w:val="4"/>
            <w:tcW w:w="9304" w:type="dxa"/>
          </w:tcPr>
          <w:p>
            <w:pPr>
              <w:pStyle w:val="0"/>
              <w:jc w:val="center"/>
            </w:pPr>
            <w:r>
              <w:rPr>
                <w:sz w:val="20"/>
              </w:rPr>
              <w:t xml:space="preserve">Комплекс процессных мероприятий</w:t>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211" w:name="P211"/>
          <w:bookmarkEnd w:id="211"/>
          <w:p>
            <w:pPr>
              <w:pStyle w:val="0"/>
              <w:jc w:val="center"/>
            </w:pPr>
            <w:r>
              <w:rPr>
                <w:sz w:val="20"/>
              </w:rPr>
              <w:t xml:space="preserve">1</w:t>
            </w:r>
          </w:p>
        </w:tc>
        <w:tc>
          <w:tcPr>
            <w:tcW w:w="2932" w:type="dxa"/>
          </w:tcPr>
          <w:p>
            <w:pPr>
              <w:pStyle w:val="0"/>
            </w:pPr>
            <w:r>
              <w:rPr>
                <w:sz w:val="20"/>
              </w:rPr>
              <w:t xml:space="preserve">Структурный элемент "Строительство, реконструкция и капитальный (текущий) ремонт зданий (помещений) и приобретение зданий (помещений) образовательных организаций"</w:t>
            </w:r>
          </w:p>
        </w:tc>
        <w:tc>
          <w:tcPr>
            <w:tcW w:w="2380" w:type="dxa"/>
          </w:tcPr>
          <w:p>
            <w:pPr>
              <w:pStyle w:val="0"/>
            </w:pPr>
            <w:r>
              <w:rPr>
                <w:sz w:val="20"/>
              </w:rPr>
              <w:t xml:space="preserve">Обеспечение доступности общего образования</w:t>
            </w:r>
          </w:p>
        </w:tc>
        <w:tc>
          <w:tcPr>
            <w:tcW w:w="3208" w:type="dxa"/>
          </w:tcPr>
          <w:p>
            <w:pPr>
              <w:pStyle w:val="0"/>
            </w:pPr>
            <w:r>
              <w:rPr>
                <w:sz w:val="20"/>
              </w:rPr>
              <w:t xml:space="preserve">1. Количество построенных и (или) приобретенных объектов (помещений) общеобразовательных организаций, в том числе объектов общеобразовательных организаций, в которых произведена реконструкция и (или) капитальный (текущий) ремонт зданий (помещений);</w:t>
            </w:r>
          </w:p>
          <w:p>
            <w:pPr>
              <w:pStyle w:val="0"/>
            </w:pPr>
            <w:r>
              <w:rPr>
                <w:sz w:val="20"/>
              </w:rPr>
              <w:t xml:space="preserve">2. Количество новых мест, созданных в дошкольных образовательных организациях, расположенных на территории Калужской области</w:t>
            </w:r>
          </w:p>
        </w:tc>
        <w:tc>
          <w:tcPr>
            <w:tcW w:w="2728" w:type="dxa"/>
          </w:tcPr>
          <w:p>
            <w:pPr>
              <w:pStyle w:val="0"/>
            </w:pPr>
            <w:r>
              <w:rPr>
                <w:sz w:val="20"/>
              </w:rPr>
              <w:t xml:space="preserve">МОН КО, ОМС</w:t>
            </w:r>
          </w:p>
        </w:tc>
        <w:tc>
          <w:tcPr>
            <w:tcW w:w="1312" w:type="dxa"/>
          </w:tcPr>
          <w:p>
            <w:pPr>
              <w:pStyle w:val="0"/>
            </w:pPr>
            <w:r>
              <w:rPr>
                <w:sz w:val="20"/>
              </w:rPr>
              <w:t xml:space="preserve">2024 - 2025</w:t>
            </w:r>
          </w:p>
        </w:tc>
      </w:tr>
      <w:tr>
        <w:tc>
          <w:tcPr>
            <w:tcW w:w="784" w:type="dxa"/>
          </w:tcPr>
          <w:bookmarkStart w:id="218" w:name="P218"/>
          <w:bookmarkEnd w:id="218"/>
          <w:p>
            <w:pPr>
              <w:pStyle w:val="0"/>
              <w:jc w:val="center"/>
            </w:pPr>
            <w:r>
              <w:rPr>
                <w:sz w:val="20"/>
              </w:rPr>
              <w:t xml:space="preserve">1.1</w:t>
            </w:r>
          </w:p>
        </w:tc>
        <w:tc>
          <w:tcPr>
            <w:tcW w:w="2932" w:type="dxa"/>
          </w:tcPr>
          <w:p>
            <w:pPr>
              <w:pStyle w:val="0"/>
            </w:pPr>
            <w:r>
              <w:rPr>
                <w:sz w:val="20"/>
              </w:rPr>
              <w:t xml:space="preserve">Строительство, реконструкция и капитальный (текущий) ремонт зданий (помещений) и приобретение зданий (помещений) для реализации программ дошкольного образования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2024 - 2025</w:t>
            </w:r>
          </w:p>
        </w:tc>
      </w:tr>
      <w:tr>
        <w:tc>
          <w:tcPr>
            <w:tcW w:w="784" w:type="dxa"/>
          </w:tcPr>
          <w:bookmarkStart w:id="224" w:name="P224"/>
          <w:bookmarkEnd w:id="224"/>
          <w:p>
            <w:pPr>
              <w:pStyle w:val="0"/>
              <w:jc w:val="center"/>
            </w:pPr>
            <w:r>
              <w:rPr>
                <w:sz w:val="20"/>
              </w:rPr>
              <w:t xml:space="preserve">1.1.1</w:t>
            </w:r>
          </w:p>
        </w:tc>
        <w:tc>
          <w:tcPr>
            <w:tcW w:w="2932" w:type="dxa"/>
          </w:tcPr>
          <w:p>
            <w:pPr>
              <w:pStyle w:val="0"/>
            </w:pPr>
            <w:r>
              <w:rPr>
                <w:sz w:val="20"/>
              </w:rPr>
              <w:t xml:space="preserve">Предоставление субсидий бюджетам муниципальных образований Калужской области на строительство, реконструкцию и капитальный (текущий) ремонт зданий (помещений) и приобретение зданий (помещений) для реализации программ дошкольного образования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2024 - 2025</w:t>
            </w:r>
          </w:p>
        </w:tc>
      </w:tr>
      <w:tr>
        <w:tc>
          <w:tcPr>
            <w:tcW w:w="784" w:type="dxa"/>
          </w:tcPr>
          <w:bookmarkStart w:id="230" w:name="P230"/>
          <w:bookmarkEnd w:id="230"/>
          <w:p>
            <w:pPr>
              <w:pStyle w:val="0"/>
              <w:jc w:val="center"/>
            </w:pPr>
            <w:r>
              <w:rPr>
                <w:sz w:val="20"/>
              </w:rPr>
              <w:t xml:space="preserve">1.2</w:t>
            </w:r>
          </w:p>
        </w:tc>
        <w:tc>
          <w:tcPr>
            <w:tcW w:w="2932" w:type="dxa"/>
          </w:tcPr>
          <w:p>
            <w:pPr>
              <w:pStyle w:val="0"/>
            </w:pPr>
            <w:r>
              <w:rPr>
                <w:sz w:val="20"/>
              </w:rPr>
              <w:t xml:space="preserve">Строительство (пристрой к зданиям), реконструкция, капитальный (текущий) ремонт и приобретение зданий (помещений) в общеобразовательных организациях</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2024 - 2025</w:t>
            </w:r>
          </w:p>
        </w:tc>
      </w:tr>
      <w:tr>
        <w:tc>
          <w:tcPr>
            <w:tcW w:w="784" w:type="dxa"/>
          </w:tcPr>
          <w:bookmarkStart w:id="236" w:name="P236"/>
          <w:bookmarkEnd w:id="236"/>
          <w:p>
            <w:pPr>
              <w:pStyle w:val="0"/>
              <w:jc w:val="center"/>
            </w:pPr>
            <w:r>
              <w:rPr>
                <w:sz w:val="20"/>
              </w:rPr>
              <w:t xml:space="preserve">1.2.1</w:t>
            </w:r>
          </w:p>
        </w:tc>
        <w:tc>
          <w:tcPr>
            <w:tcW w:w="2932" w:type="dxa"/>
          </w:tcPr>
          <w:p>
            <w:pPr>
              <w:pStyle w:val="0"/>
            </w:pPr>
            <w:r>
              <w:rPr>
                <w:sz w:val="20"/>
              </w:rPr>
              <w:t xml:space="preserve">Предоставление субсидий бюджетам муниципальных образований Калужской области на строительство (пристрой к зданиям), реконструкцию, капитальный (текущий) ремонт и приобретение зданий (помещений) в общеобразовательных организациях</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2024 - 2025</w:t>
            </w:r>
          </w:p>
        </w:tc>
      </w:tr>
      <w:tr>
        <w:tc>
          <w:tcPr>
            <w:tcW w:w="784" w:type="dxa"/>
          </w:tcPr>
          <w:bookmarkStart w:id="242" w:name="P242"/>
          <w:bookmarkEnd w:id="242"/>
          <w:p>
            <w:pPr>
              <w:pStyle w:val="0"/>
              <w:jc w:val="center"/>
            </w:pPr>
            <w:r>
              <w:rPr>
                <w:sz w:val="20"/>
              </w:rPr>
              <w:t xml:space="preserve">2</w:t>
            </w:r>
          </w:p>
        </w:tc>
        <w:tc>
          <w:tcPr>
            <w:tcW w:w="2932" w:type="dxa"/>
          </w:tcPr>
          <w:p>
            <w:pPr>
              <w:pStyle w:val="0"/>
            </w:pPr>
            <w:r>
              <w:rPr>
                <w:sz w:val="20"/>
              </w:rPr>
              <w:t xml:space="preserve">Структурный элемент "Организация предоставления дошкольного, начального общего, основного общего, среднего общего образования, в том числе в дистанционной форме, создание условий для осуществления присмотра и ухода за детьми, содержания детей в государственных образовательных организациях Калужской области"</w:t>
            </w:r>
          </w:p>
        </w:tc>
        <w:tc>
          <w:tcPr>
            <w:tcW w:w="2380" w:type="dxa"/>
          </w:tcPr>
          <w:p>
            <w:pPr>
              <w:pStyle w:val="0"/>
            </w:pPr>
            <w:r>
              <w:rPr>
                <w:sz w:val="20"/>
              </w:rPr>
              <w:t xml:space="preserve">Создание равных возможностей для получения современного качественного образования и воспитания детей</w:t>
            </w:r>
          </w:p>
        </w:tc>
        <w:tc>
          <w:tcPr>
            <w:tcW w:w="3208" w:type="dxa"/>
          </w:tcPr>
          <w:p>
            <w:pPr>
              <w:pStyle w:val="0"/>
            </w:pPr>
            <w:r>
              <w:rPr>
                <w:sz w:val="20"/>
              </w:rPr>
              <w:t xml:space="preserve">Удельный вес численности обучающихся государственных дошкольных и государственных общеобразовательных организаций Калужской области, обучающихся по программам, соответствующим требованиям федеральных государственных образовательных стандартов, в общей численности обучающихся государственных дошкольных и государственных общеобразовательных организаций Калужской области</w:t>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248" w:name="P248"/>
          <w:bookmarkEnd w:id="248"/>
          <w:p>
            <w:pPr>
              <w:pStyle w:val="0"/>
              <w:jc w:val="center"/>
            </w:pPr>
            <w:r>
              <w:rPr>
                <w:sz w:val="20"/>
              </w:rPr>
              <w:t xml:space="preserve">2.1</w:t>
            </w:r>
          </w:p>
        </w:tc>
        <w:tc>
          <w:tcPr>
            <w:tcW w:w="2932" w:type="dxa"/>
          </w:tcPr>
          <w:p>
            <w:pPr>
              <w:pStyle w:val="0"/>
            </w:pPr>
            <w:r>
              <w:rPr>
                <w:sz w:val="20"/>
              </w:rPr>
              <w:t xml:space="preserve">Организация предоставления дошкольного, начального общего, основного общего, среднего общего образования, в том числе в дистанционной форме, создание условий для осуществления присмотра и ухода за детьми, содержания детей в государственных образовательных организациях Калужской области</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254" w:name="P254"/>
          <w:bookmarkEnd w:id="254"/>
          <w:p>
            <w:pPr>
              <w:pStyle w:val="0"/>
              <w:jc w:val="center"/>
            </w:pPr>
            <w:r>
              <w:rPr>
                <w:sz w:val="20"/>
              </w:rPr>
              <w:t xml:space="preserve">2.1.1.</w:t>
            </w:r>
          </w:p>
        </w:tc>
        <w:tc>
          <w:tcPr>
            <w:tcW w:w="2932" w:type="dxa"/>
          </w:tcPr>
          <w:p>
            <w:pPr>
              <w:pStyle w:val="0"/>
            </w:pPr>
            <w:r>
              <w:rPr>
                <w:sz w:val="20"/>
              </w:rPr>
              <w:t xml:space="preserve">Обеспечение выполнения функций государственных казенных учреждений, в отношении которых министерство образования и науки Калужской области осуществляет функции и полномочия учредителя (бюджетная смета)</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260" w:name="P260"/>
          <w:bookmarkEnd w:id="260"/>
          <w:p>
            <w:pPr>
              <w:pStyle w:val="0"/>
              <w:jc w:val="center"/>
            </w:pPr>
            <w:r>
              <w:rPr>
                <w:sz w:val="20"/>
              </w:rPr>
              <w:t xml:space="preserve">3</w:t>
            </w:r>
          </w:p>
        </w:tc>
        <w:tc>
          <w:tcPr>
            <w:tcW w:w="2932" w:type="dxa"/>
          </w:tcPr>
          <w:p>
            <w:pPr>
              <w:pStyle w:val="0"/>
            </w:pPr>
            <w:r>
              <w:rPr>
                <w:sz w:val="20"/>
              </w:rPr>
              <w:t xml:space="preserve">Структурный элемент "Финансовое обеспечение получения дошкольного, начального общего, основного общего, среднего общего образования в муниципальных и частных образовательных организациях, находящихся на территории Калужской области, обеспечение дополнительного образования детей в муниципальных образовательных организациях, находящихся на территории Калужской области"</w:t>
            </w:r>
          </w:p>
        </w:tc>
        <w:tc>
          <w:tcPr>
            <w:tcW w:w="2380" w:type="dxa"/>
          </w:tcPr>
          <w:p>
            <w:pPr>
              <w:pStyle w:val="0"/>
            </w:pPr>
            <w:r>
              <w:rPr>
                <w:sz w:val="20"/>
              </w:rPr>
              <w:t xml:space="preserve">Обеспечение получения дошкольного, начального общего, основного общего, среднего общего образования в муниципальных и частных образовательных организациях, находящихся на территории Калужской области, обеспечение дополнительного образования детей в муниципальных образовательных организациях, находящихся на территории Калужской области</w:t>
            </w:r>
          </w:p>
        </w:tc>
        <w:tc>
          <w:tcPr>
            <w:tcW w:w="3208" w:type="dxa"/>
          </w:tcPr>
          <w:p>
            <w:pPr>
              <w:pStyle w:val="0"/>
            </w:pPr>
            <w:r>
              <w:rPr>
                <w:sz w:val="20"/>
              </w:rPr>
              <w:t xml:space="preserve">1. Доступность дошкольного образования;</w:t>
            </w:r>
          </w:p>
          <w:p>
            <w:pPr>
              <w:pStyle w:val="0"/>
            </w:pPr>
            <w:r>
              <w:rPr>
                <w:sz w:val="20"/>
              </w:rPr>
              <w:t xml:space="preserve">2. Удельный вес численности работников муниципальных общеобразовательных организаций, которым </w:t>
            </w:r>
            <w:hyperlink w:history="0" r:id="rId12" w:tooltip="Закон Калужской области от 29.05.2009 N 550-ОЗ (ред. от 25.08.2020) &quot;О ежемесячных денежных выплатах отдельным категориям работников образовательных учреждений&quot; (принят постановлением Законодательного Собрания Калужской области от 21.05.2009 N 1322) (вместе с &quot;Порядком и условиями предоставления ежемесячных денежных выплат работникам образовательных учреждений&quot;) {КонсультантПлюс}">
              <w:r>
                <w:rPr>
                  <w:sz w:val="20"/>
                  <w:color w:val="0000ff"/>
                </w:rPr>
                <w:t xml:space="preserve">Законом</w:t>
              </w:r>
            </w:hyperlink>
            <w:r>
              <w:rPr>
                <w:sz w:val="20"/>
              </w:rPr>
              <w:t xml:space="preserve"> Калужской области "О ежемесячных денежных выплатах отдельным категориям работников образовательных учреждений" установлены ежемесячные денежные выплаты, в общей численности работников муниципальных общеобразовательных организаций области;</w:t>
            </w:r>
          </w:p>
          <w:p>
            <w:pPr>
              <w:pStyle w:val="0"/>
            </w:pPr>
            <w:r>
              <w:rPr>
                <w:sz w:val="20"/>
              </w:rPr>
              <w:t xml:space="preserve">3. Доля учащихся, обучающихся в общеобразовательных организациях, находящихся на территории Калужской области, в общей численности учащихся, подлежащих обучению в общеобразовательных организациях, находящихся на территории Калужской области</w:t>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268" w:name="P268"/>
          <w:bookmarkEnd w:id="268"/>
          <w:p>
            <w:pPr>
              <w:pStyle w:val="0"/>
              <w:jc w:val="center"/>
            </w:pPr>
            <w:r>
              <w:rPr>
                <w:sz w:val="20"/>
              </w:rPr>
              <w:t xml:space="preserve">3.1</w:t>
            </w:r>
          </w:p>
        </w:tc>
        <w:tc>
          <w:tcPr>
            <w:tcW w:w="2932" w:type="dxa"/>
          </w:tcPr>
          <w:p>
            <w:pPr>
              <w:pStyle w:val="0"/>
            </w:pPr>
            <w:r>
              <w:rPr>
                <w:sz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274" w:name="P274"/>
          <w:bookmarkEnd w:id="274"/>
          <w:p>
            <w:pPr>
              <w:pStyle w:val="0"/>
              <w:jc w:val="center"/>
            </w:pPr>
            <w:r>
              <w:rPr>
                <w:sz w:val="20"/>
              </w:rPr>
              <w:t xml:space="preserve">3.1.1</w:t>
            </w:r>
          </w:p>
        </w:tc>
        <w:tc>
          <w:tcPr>
            <w:tcW w:w="2932" w:type="dxa"/>
          </w:tcPr>
          <w:p>
            <w:pPr>
              <w:pStyle w:val="0"/>
            </w:pPr>
            <w:r>
              <w:rPr>
                <w:sz w:val="20"/>
              </w:rPr>
              <w:t xml:space="preserve">Предоставление субвенции бюджетам муниципальных образований бюджетам муниципальных образований Калужской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280" w:name="P280"/>
          <w:bookmarkEnd w:id="280"/>
          <w:p>
            <w:pPr>
              <w:pStyle w:val="0"/>
              <w:jc w:val="center"/>
            </w:pPr>
            <w:r>
              <w:rPr>
                <w:sz w:val="20"/>
              </w:rPr>
              <w:t xml:space="preserve">3.2</w:t>
            </w:r>
          </w:p>
        </w:tc>
        <w:tc>
          <w:tcPr>
            <w:tcW w:w="2932" w:type="dxa"/>
          </w:tcPr>
          <w:p>
            <w:pPr>
              <w:pStyle w:val="0"/>
            </w:pPr>
            <w:r>
              <w:rPr>
                <w:sz w:val="20"/>
              </w:rPr>
              <w:t xml:space="preserve">Создание условий для осуществления присмотра и ухода за детьми в муниципальных дошкольных образовательных организациях</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286" w:name="P286"/>
          <w:bookmarkEnd w:id="286"/>
          <w:p>
            <w:pPr>
              <w:pStyle w:val="0"/>
              <w:jc w:val="center"/>
            </w:pPr>
            <w:r>
              <w:rPr>
                <w:sz w:val="20"/>
              </w:rPr>
              <w:t xml:space="preserve">3.2.1</w:t>
            </w:r>
          </w:p>
        </w:tc>
        <w:tc>
          <w:tcPr>
            <w:tcW w:w="2932" w:type="dxa"/>
          </w:tcPr>
          <w:p>
            <w:pPr>
              <w:pStyle w:val="0"/>
            </w:pPr>
            <w:r>
              <w:rPr>
                <w:sz w:val="20"/>
              </w:rPr>
              <w:t xml:space="preserve">Предоставление субсидий бюджетам муниципальных образований Калужской области на создание условий для осуществления присмотра и ухода за детьми в муниципальных дошкольных образовательных организациях</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292" w:name="P292"/>
          <w:bookmarkEnd w:id="292"/>
          <w:p>
            <w:pPr>
              <w:pStyle w:val="0"/>
              <w:jc w:val="center"/>
            </w:pPr>
            <w:r>
              <w:rPr>
                <w:sz w:val="20"/>
              </w:rPr>
              <w:t xml:space="preserve">3.3</w:t>
            </w:r>
          </w:p>
        </w:tc>
        <w:tc>
          <w:tcPr>
            <w:tcW w:w="2932" w:type="dxa"/>
          </w:tcPr>
          <w:p>
            <w:pPr>
              <w:pStyle w:val="0"/>
            </w:pPr>
            <w:r>
              <w:rPr>
                <w:sz w:val="20"/>
              </w:rPr>
              <w:t xml:space="preserve">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298" w:name="P298"/>
          <w:bookmarkEnd w:id="298"/>
          <w:p>
            <w:pPr>
              <w:pStyle w:val="0"/>
              <w:jc w:val="center"/>
            </w:pPr>
            <w:r>
              <w:rPr>
                <w:sz w:val="20"/>
              </w:rPr>
              <w:t xml:space="preserve">3.3.1</w:t>
            </w:r>
          </w:p>
        </w:tc>
        <w:tc>
          <w:tcPr>
            <w:tcW w:w="2932" w:type="dxa"/>
          </w:tcPr>
          <w:p>
            <w:pPr>
              <w:pStyle w:val="0"/>
            </w:pPr>
            <w:r>
              <w:rPr>
                <w:sz w:val="20"/>
              </w:rPr>
              <w:t xml:space="preserve">Предоставление субвенции бюджетам муниципальных образований Калужской области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304" w:name="P304"/>
          <w:bookmarkEnd w:id="304"/>
          <w:p>
            <w:pPr>
              <w:pStyle w:val="0"/>
              <w:jc w:val="center"/>
            </w:pPr>
            <w:r>
              <w:rPr>
                <w:sz w:val="20"/>
              </w:rPr>
              <w:t xml:space="preserve">3.4</w:t>
            </w:r>
          </w:p>
        </w:tc>
        <w:tc>
          <w:tcPr>
            <w:tcW w:w="2932" w:type="dxa"/>
          </w:tcPr>
          <w:p>
            <w:pPr>
              <w:pStyle w:val="0"/>
            </w:pPr>
            <w:r>
              <w:rPr>
                <w:sz w:val="20"/>
              </w:rPr>
              <w:t xml:space="preserve">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310" w:name="P310"/>
          <w:bookmarkEnd w:id="310"/>
          <w:p>
            <w:pPr>
              <w:pStyle w:val="0"/>
              <w:jc w:val="center"/>
            </w:pPr>
            <w:r>
              <w:rPr>
                <w:sz w:val="20"/>
              </w:rPr>
              <w:t xml:space="preserve">3.4.1</w:t>
            </w:r>
          </w:p>
        </w:tc>
        <w:tc>
          <w:tcPr>
            <w:tcW w:w="2932" w:type="dxa"/>
          </w:tcPr>
          <w:p>
            <w:pPr>
              <w:pStyle w:val="0"/>
            </w:pPr>
            <w:r>
              <w:rPr>
                <w:sz w:val="20"/>
              </w:rPr>
              <w:t xml:space="preserve">Предоставление субвенции бюджетам муниципальных образований Калужской области на 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316" w:name="P316"/>
          <w:bookmarkEnd w:id="316"/>
          <w:p>
            <w:pPr>
              <w:pStyle w:val="0"/>
              <w:jc w:val="center"/>
            </w:pPr>
            <w:r>
              <w:rPr>
                <w:sz w:val="20"/>
              </w:rPr>
              <w:t xml:space="preserve">4</w:t>
            </w:r>
          </w:p>
        </w:tc>
        <w:tc>
          <w:tcPr>
            <w:tcW w:w="2932" w:type="dxa"/>
          </w:tcPr>
          <w:p>
            <w:pPr>
              <w:pStyle w:val="0"/>
            </w:pPr>
            <w:r>
              <w:rPr>
                <w:sz w:val="20"/>
              </w:rPr>
              <w:t xml:space="preserve">Структурный элемент "Ежемесячное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380" w:type="dxa"/>
          </w:tcPr>
          <w:p>
            <w:pPr>
              <w:pStyle w:val="0"/>
            </w:pPr>
            <w:r>
              <w:rPr>
                <w:sz w:val="20"/>
              </w:rPr>
              <w:t xml:space="preserve">Обеспечение мотивации классных руководителей для повышения эффективности воспитательной работы и социализации обучающихся в общеобразовательных организациях</w:t>
            </w:r>
          </w:p>
        </w:tc>
        <w:tc>
          <w:tcPr>
            <w:tcW w:w="3208" w:type="dxa"/>
          </w:tcPr>
          <w:p>
            <w:pPr>
              <w:pStyle w:val="0"/>
            </w:pPr>
            <w:r>
              <w:rPr>
                <w:sz w:val="20"/>
              </w:rPr>
              <w:t xml:space="preserve">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322" w:name="P322"/>
          <w:bookmarkEnd w:id="322"/>
          <w:p>
            <w:pPr>
              <w:pStyle w:val="0"/>
              <w:jc w:val="center"/>
            </w:pPr>
            <w:r>
              <w:rPr>
                <w:sz w:val="20"/>
              </w:rPr>
              <w:t xml:space="preserve">4.1</w:t>
            </w:r>
          </w:p>
        </w:tc>
        <w:tc>
          <w:tcPr>
            <w:tcW w:w="2932" w:type="dxa"/>
          </w:tcPr>
          <w:p>
            <w:pPr>
              <w:pStyle w:val="0"/>
            </w:pPr>
            <w:r>
              <w:rPr>
                <w:sz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328" w:name="P328"/>
          <w:bookmarkEnd w:id="328"/>
          <w:p>
            <w:pPr>
              <w:pStyle w:val="0"/>
              <w:jc w:val="center"/>
            </w:pPr>
            <w:r>
              <w:rPr>
                <w:sz w:val="20"/>
              </w:rPr>
              <w:t xml:space="preserve">4.1.1</w:t>
            </w:r>
          </w:p>
        </w:tc>
        <w:tc>
          <w:tcPr>
            <w:tcW w:w="2932" w:type="dxa"/>
          </w:tcPr>
          <w:p>
            <w:pPr>
              <w:pStyle w:val="0"/>
            </w:pPr>
            <w:r>
              <w:rPr>
                <w:sz w:val="20"/>
              </w:rPr>
              <w:t xml:space="preserve">Предоставление иных межбюджетных трансфертов бюджетам муниципальных образований Калужской области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334" w:name="P334"/>
          <w:bookmarkEnd w:id="334"/>
          <w:p>
            <w:pPr>
              <w:pStyle w:val="0"/>
              <w:jc w:val="center"/>
            </w:pPr>
            <w:r>
              <w:rPr>
                <w:sz w:val="20"/>
              </w:rPr>
              <w:t xml:space="preserve">4.1.2</w:t>
            </w:r>
          </w:p>
        </w:tc>
        <w:tc>
          <w:tcPr>
            <w:tcW w:w="2932" w:type="dxa"/>
          </w:tcPr>
          <w:p>
            <w:pPr>
              <w:pStyle w:val="0"/>
            </w:pPr>
            <w:r>
              <w:rPr>
                <w:sz w:val="20"/>
              </w:rPr>
              <w:t xml:space="preserve">Обеспечение выполнения функций государственных казенных учреждений, в отношении которых министерство образования и науки Калужской области осуществляет функции и полномочия учредителя (бюджетная смета)</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340" w:name="P340"/>
          <w:bookmarkEnd w:id="340"/>
          <w:p>
            <w:pPr>
              <w:pStyle w:val="0"/>
              <w:jc w:val="center"/>
            </w:pPr>
            <w:r>
              <w:rPr>
                <w:sz w:val="20"/>
              </w:rPr>
              <w:t xml:space="preserve">5</w:t>
            </w:r>
          </w:p>
        </w:tc>
        <w:tc>
          <w:tcPr>
            <w:tcW w:w="2932" w:type="dxa"/>
          </w:tcPr>
          <w:p>
            <w:pPr>
              <w:pStyle w:val="0"/>
            </w:pPr>
            <w:r>
              <w:rPr>
                <w:sz w:val="20"/>
              </w:rPr>
              <w:t xml:space="preserve">Структурный элемент "Обновление содержания образования, поддержка конкурсного движения и проведение мероприятий с работниками системы образования, направленных на развитие образования"</w:t>
            </w:r>
          </w:p>
        </w:tc>
        <w:tc>
          <w:tcPr>
            <w:tcW w:w="2380" w:type="dxa"/>
          </w:tcPr>
          <w:p>
            <w:pPr>
              <w:pStyle w:val="0"/>
            </w:pPr>
            <w:r>
              <w:rPr>
                <w:sz w:val="20"/>
              </w:rPr>
              <w:t xml:space="preserve">Обеспечение эффективной системы воспитания, социализации и самореализации детей, развитие потенциала детей и педагогов</w:t>
            </w:r>
          </w:p>
        </w:tc>
        <w:tc>
          <w:tcPr>
            <w:tcW w:w="3208" w:type="dxa"/>
          </w:tcPr>
          <w:p>
            <w:pPr>
              <w:pStyle w:val="0"/>
            </w:pPr>
            <w:r>
              <w:rPr>
                <w:sz w:val="20"/>
              </w:rPr>
              <w:t xml:space="preserve">1. Доля выпускников 11-х классов, получивших аттестаты о среднем общем образовании;</w:t>
            </w:r>
          </w:p>
          <w:p>
            <w:pPr>
              <w:pStyle w:val="0"/>
            </w:pPr>
            <w:r>
              <w:rPr>
                <w:sz w:val="20"/>
              </w:rPr>
              <w:t xml:space="preserve">2. Количество дипломов победителей и призеров заключительного этапа Всероссийской олимпиады школьников в расчете на 1000 школьников 9 - 11-х классов;</w:t>
            </w:r>
          </w:p>
          <w:p>
            <w:pPr>
              <w:pStyle w:val="0"/>
            </w:pPr>
            <w:r>
              <w:rPr>
                <w:sz w:val="20"/>
              </w:rPr>
              <w:t xml:space="preserve">3. Количество компетенций, представленных для участия в региональном этапе Чемпионата по профессиональному мастерству "Профессионалы" среди юниоров</w:t>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348" w:name="P348"/>
          <w:bookmarkEnd w:id="348"/>
          <w:p>
            <w:pPr>
              <w:pStyle w:val="0"/>
              <w:jc w:val="center"/>
            </w:pPr>
            <w:r>
              <w:rPr>
                <w:sz w:val="20"/>
              </w:rPr>
              <w:t xml:space="preserve">5.1</w:t>
            </w:r>
          </w:p>
        </w:tc>
        <w:tc>
          <w:tcPr>
            <w:tcW w:w="2932" w:type="dxa"/>
          </w:tcPr>
          <w:p>
            <w:pPr>
              <w:pStyle w:val="0"/>
            </w:pPr>
            <w:r>
              <w:rPr>
                <w:sz w:val="20"/>
              </w:rPr>
              <w:t xml:space="preserve">Обновление содержания образования, поддержка конкурсного движения и проведение мероприятий с работниками системы образования, направленных на развитие образования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354" w:name="P354"/>
          <w:bookmarkEnd w:id="354"/>
          <w:p>
            <w:pPr>
              <w:pStyle w:val="0"/>
              <w:jc w:val="center"/>
            </w:pPr>
            <w:r>
              <w:rPr>
                <w:sz w:val="20"/>
              </w:rPr>
              <w:t xml:space="preserve">5.1.1</w:t>
            </w:r>
          </w:p>
        </w:tc>
        <w:tc>
          <w:tcPr>
            <w:tcW w:w="2932" w:type="dxa"/>
          </w:tcPr>
          <w:p>
            <w:pPr>
              <w:pStyle w:val="0"/>
            </w:pPr>
            <w:r>
              <w:rPr>
                <w:sz w:val="20"/>
              </w:rPr>
              <w:t xml:space="preserve">Закупки товаров, работ и услуг для обеспечения государственных нужд</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360" w:name="P360"/>
          <w:bookmarkEnd w:id="360"/>
          <w:p>
            <w:pPr>
              <w:pStyle w:val="0"/>
              <w:jc w:val="center"/>
            </w:pPr>
            <w:r>
              <w:rPr>
                <w:sz w:val="20"/>
              </w:rPr>
              <w:t xml:space="preserve">5.1.2</w:t>
            </w:r>
          </w:p>
        </w:tc>
        <w:tc>
          <w:tcPr>
            <w:tcW w:w="2932" w:type="dxa"/>
          </w:tcPr>
          <w:p>
            <w:pPr>
              <w:pStyle w:val="0"/>
            </w:pPr>
            <w:r>
              <w:rPr>
                <w:sz w:val="20"/>
              </w:rPr>
              <w:t xml:space="preserve">Предоставление субсидии на иные цели государственным бюджетным учреждениям, в отношении которых министерство образования и науки Калужской области осуществляет функции и полномочия учредителя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366" w:name="P366"/>
          <w:bookmarkEnd w:id="366"/>
          <w:p>
            <w:pPr>
              <w:pStyle w:val="0"/>
              <w:jc w:val="center"/>
            </w:pPr>
            <w:r>
              <w:rPr>
                <w:sz w:val="20"/>
              </w:rPr>
              <w:t xml:space="preserve">5.1.3</w:t>
            </w:r>
          </w:p>
        </w:tc>
        <w:tc>
          <w:tcPr>
            <w:tcW w:w="2932" w:type="dxa"/>
          </w:tcPr>
          <w:p>
            <w:pPr>
              <w:pStyle w:val="0"/>
            </w:pPr>
            <w:r>
              <w:rPr>
                <w:sz w:val="20"/>
              </w:rPr>
              <w:t xml:space="preserve">Предоставление субсидии на иные цели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372" w:name="P372"/>
          <w:bookmarkEnd w:id="372"/>
          <w:p>
            <w:pPr>
              <w:pStyle w:val="0"/>
              <w:jc w:val="center"/>
            </w:pPr>
            <w:r>
              <w:rPr>
                <w:sz w:val="20"/>
              </w:rPr>
              <w:t xml:space="preserve">5.1.4</w:t>
            </w:r>
          </w:p>
        </w:tc>
        <w:tc>
          <w:tcPr>
            <w:tcW w:w="2932" w:type="dxa"/>
          </w:tcPr>
          <w:p>
            <w:pPr>
              <w:pStyle w:val="0"/>
            </w:pPr>
            <w:r>
              <w:rPr>
                <w:sz w:val="20"/>
              </w:rPr>
              <w:t xml:space="preserve">Выплата областных премий имени народного учителя Российской Федерации А.Ф.Иванова в соответствии с </w:t>
            </w:r>
            <w:hyperlink w:history="0" r:id="rId13" w:tooltip="Постановление Правительства Калужской области от 09.01.2004 N 6 (ред. от 08.06.2023) &quot;Об учреждении областных премий имени народного учителя Российской Федерации А.Ф.Иванова&quot; {КонсультантПлюс}">
              <w:r>
                <w:rPr>
                  <w:sz w:val="20"/>
                  <w:color w:val="0000ff"/>
                </w:rPr>
                <w:t xml:space="preserve">постановлением</w:t>
              </w:r>
            </w:hyperlink>
            <w:r>
              <w:rPr>
                <w:sz w:val="20"/>
              </w:rPr>
              <w:t xml:space="preserve"> Правительства Калужской области от 09.01.2004 N 6 "Об учреждении областных премий имени народного учителя Российской Федерации А.Ф.Иванова" (в ред. постановлений Правительства Калужской области от 24.09.2004 N 302, от 14.11.2007 N 294, от 05.09.2008 N 362, от 09.04.2009 N 117, от 16.06.2010 N 233, от 13.07.2011 N 379, от 27.06.2013 N 329, от 29.10.2014 N 637, от 28.04.2017 N 255, от 26.05.2020 N 405, от 29.11.2021 N 807, от 08.07.2022 N 496, от 08.06.2023 N 379)</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378" w:name="P378"/>
          <w:bookmarkEnd w:id="378"/>
          <w:p>
            <w:pPr>
              <w:pStyle w:val="0"/>
              <w:jc w:val="center"/>
            </w:pPr>
            <w:r>
              <w:rPr>
                <w:sz w:val="20"/>
              </w:rPr>
              <w:t xml:space="preserve">5.1.5</w:t>
            </w:r>
          </w:p>
        </w:tc>
        <w:tc>
          <w:tcPr>
            <w:tcW w:w="2932" w:type="dxa"/>
          </w:tcPr>
          <w:p>
            <w:pPr>
              <w:pStyle w:val="0"/>
            </w:pPr>
            <w:r>
              <w:rPr>
                <w:sz w:val="20"/>
              </w:rPr>
              <w:t xml:space="preserve">Выплата премии (денежного поощрения) физическим лицам (за исключением индивидуальных предпринимателей, а также физических лиц - производителей товаров, работ, услуг) в соответствии с </w:t>
            </w:r>
            <w:hyperlink w:history="0" r:id="rId14" w:tooltip="Приказ Министерства образования и науки Калужской обл. от 15.06.2015 N 1376 (ред. от 05.03.2024) &quot;О проведении ежегодного регионального конкурса профессионального мастерства среди педагогических работников Калужской области &quot;Я в педагогике нашел свое призвание...&quot; (вместе с &quot;Положением о проведении ежегодного регионального конкурса профессионального мастерства среди педагогических работников Калужской области &quot;Я в педагогике нашел свое призвание...&quot;) (Зарегистрировано в администрации Губернатора Калужской о {КонсультантПлюс}">
              <w:r>
                <w:rPr>
                  <w:sz w:val="20"/>
                  <w:color w:val="0000ff"/>
                </w:rPr>
                <w:t xml:space="preserve">приказом</w:t>
              </w:r>
            </w:hyperlink>
            <w:r>
              <w:rPr>
                <w:sz w:val="20"/>
              </w:rPr>
              <w:t xml:space="preserve"> министерства образования и науки Калужской области от 15.06.2015 N 1376 "О проведении ежегодного регионального конкурса профессионального мастерства среди педагогических работников Калужской области "Я в педагогике нашел свое призвание..." (в ред. приказов министерства образования и науки Калужской области от 25.12.2015 N 2869, от 27.12.2018 N 1875, от 24.04.2019 N 617, от 14.01.2021 N 25, от 31.08.2021 N 1097)</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384" w:name="P384"/>
          <w:bookmarkEnd w:id="384"/>
          <w:p>
            <w:pPr>
              <w:pStyle w:val="0"/>
              <w:jc w:val="center"/>
            </w:pPr>
            <w:r>
              <w:rPr>
                <w:sz w:val="20"/>
              </w:rPr>
              <w:t xml:space="preserve">5.1.6</w:t>
            </w:r>
          </w:p>
        </w:tc>
        <w:tc>
          <w:tcPr>
            <w:tcW w:w="2932" w:type="dxa"/>
          </w:tcPr>
          <w:p>
            <w:pPr>
              <w:pStyle w:val="0"/>
            </w:pPr>
            <w:r>
              <w:rPr>
                <w:sz w:val="20"/>
              </w:rPr>
              <w:t xml:space="preserve">Выплата премии (денежного поощрения) физическим лицам (за исключением индивидуальных предпринимателей, а также физических лиц - производителей товаров, работ, услуг) в соответствии с </w:t>
            </w:r>
            <w:hyperlink w:history="0" r:id="rId15" w:tooltip="Приказ Министерства образования и науки Калужской обл. от 12.03.2018 N 285 (ред. от 24.01.2024) &quot;Об утверждении Положения о проведении ежегодного регионального конкурса профессионального мастерства среди педагогических работников организаций, осуществляющих образовательную деятельность, &quot;Мастерство без границ&quot; (Зарегистрировано в администрации Губернатора Калужской обл. 30.03.2018 N 7567) {КонсультантПлюс}">
              <w:r>
                <w:rPr>
                  <w:sz w:val="20"/>
                  <w:color w:val="0000ff"/>
                </w:rPr>
                <w:t xml:space="preserve">приказом</w:t>
              </w:r>
            </w:hyperlink>
            <w:r>
              <w:rPr>
                <w:sz w:val="20"/>
              </w:rPr>
              <w:t xml:space="preserve"> министерства образования и науки Калужской области от 12.03.2018 N 285 "Об утверждении Положения о проведении ежегодного регионального конкурса профессионального мастерства среди педагогических работников организаций, осуществляющих образовательную деятельность, "Мастерство без границ" (в ред. приказов министерства образования и науки Калужской области от 13.04.2021 N 467, от 25.01.2022 N 70, от 07.02.2023 N 150, от 24.01.2024 N 85)</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390" w:name="P390"/>
          <w:bookmarkEnd w:id="390"/>
          <w:p>
            <w:pPr>
              <w:pStyle w:val="0"/>
              <w:jc w:val="center"/>
            </w:pPr>
            <w:r>
              <w:rPr>
                <w:sz w:val="20"/>
              </w:rPr>
              <w:t xml:space="preserve">5.2</w:t>
            </w:r>
          </w:p>
        </w:tc>
        <w:tc>
          <w:tcPr>
            <w:tcW w:w="2932" w:type="dxa"/>
          </w:tcPr>
          <w:p>
            <w:pPr>
              <w:pStyle w:val="0"/>
            </w:pPr>
            <w:r>
              <w:rPr>
                <w:sz w:val="20"/>
              </w:rPr>
              <w:t xml:space="preserve">Поощрение лучших муниципальных образований Калужской области, на территории которых расположены общеобразовательные организации - победители ежегодного конкурсного отбора лучших общеобразовательных организаций, находящихся на территории Калужской области</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396" w:name="P396"/>
          <w:bookmarkEnd w:id="396"/>
          <w:p>
            <w:pPr>
              <w:pStyle w:val="0"/>
              <w:jc w:val="center"/>
            </w:pPr>
            <w:r>
              <w:rPr>
                <w:sz w:val="20"/>
              </w:rPr>
              <w:t xml:space="preserve">5.2.1</w:t>
            </w:r>
          </w:p>
        </w:tc>
        <w:tc>
          <w:tcPr>
            <w:tcW w:w="2932" w:type="dxa"/>
          </w:tcPr>
          <w:p>
            <w:pPr>
              <w:pStyle w:val="0"/>
            </w:pPr>
            <w:r>
              <w:rPr>
                <w:sz w:val="20"/>
              </w:rPr>
              <w:t xml:space="preserve">Предоставление иных межбюджетных трансфертов из областного бюджета местным бюджетам на поощрение лучших муниципальных образований Калужской области, на территории которых расположены общеобразовательные организации - победители ежегодного конкурсного отбора лучших общеобразовательных организаций, находящихся на территории Калужской области</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402" w:name="P402"/>
          <w:bookmarkEnd w:id="402"/>
          <w:p>
            <w:pPr>
              <w:pStyle w:val="0"/>
              <w:jc w:val="center"/>
            </w:pPr>
            <w:r>
              <w:rPr>
                <w:sz w:val="20"/>
              </w:rPr>
              <w:t xml:space="preserve">6</w:t>
            </w:r>
          </w:p>
        </w:tc>
        <w:tc>
          <w:tcPr>
            <w:tcW w:w="2932" w:type="dxa"/>
          </w:tcPr>
          <w:p>
            <w:pPr>
              <w:pStyle w:val="0"/>
            </w:pPr>
            <w:r>
              <w:rPr>
                <w:sz w:val="20"/>
              </w:rPr>
              <w:t xml:space="preserve">Структурный элемент "Организация транспортного обеспечения"</w:t>
            </w:r>
          </w:p>
        </w:tc>
        <w:tc>
          <w:tcPr>
            <w:tcW w:w="2380" w:type="dxa"/>
          </w:tcPr>
          <w:p>
            <w:pPr>
              <w:pStyle w:val="0"/>
            </w:pPr>
            <w:r>
              <w:rPr>
                <w:sz w:val="20"/>
              </w:rPr>
              <w:t xml:space="preserve">Организация безопасной доставки обучающихся образовательных организаций на учебные занятия, внешкольные и внеклассные мероприятия</w:t>
            </w:r>
          </w:p>
        </w:tc>
        <w:tc>
          <w:tcPr>
            <w:tcW w:w="3208" w:type="dxa"/>
          </w:tcPr>
          <w:p>
            <w:pPr>
              <w:pStyle w:val="0"/>
            </w:pPr>
            <w:r>
              <w:rPr>
                <w:sz w:val="20"/>
              </w:rPr>
              <w:t xml:space="preserve">Количество обучающихся в государственных и муниципальных образовательных организациях, находящихся на территории Калужской области, которым предоставляется транспортное обеспечение в виде организации бесплатной перевозки обучающихся до образовательных организаций и обратно</w:t>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408" w:name="P408"/>
          <w:bookmarkEnd w:id="408"/>
          <w:p>
            <w:pPr>
              <w:pStyle w:val="0"/>
              <w:jc w:val="center"/>
            </w:pPr>
            <w:r>
              <w:rPr>
                <w:sz w:val="20"/>
              </w:rPr>
              <w:t xml:space="preserve">6.1</w:t>
            </w:r>
          </w:p>
        </w:tc>
        <w:tc>
          <w:tcPr>
            <w:tcW w:w="2932" w:type="dxa"/>
          </w:tcPr>
          <w:p>
            <w:pPr>
              <w:pStyle w:val="0"/>
            </w:pPr>
            <w:r>
              <w:rPr>
                <w:sz w:val="20"/>
              </w:rPr>
              <w:t xml:space="preserve">Организация транспортного обеспечения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414" w:name="P414"/>
          <w:bookmarkEnd w:id="414"/>
          <w:p>
            <w:pPr>
              <w:pStyle w:val="0"/>
              <w:jc w:val="center"/>
            </w:pPr>
            <w:r>
              <w:rPr>
                <w:sz w:val="20"/>
              </w:rPr>
              <w:t xml:space="preserve">6.1.1</w:t>
            </w:r>
          </w:p>
        </w:tc>
        <w:tc>
          <w:tcPr>
            <w:tcW w:w="2932" w:type="dxa"/>
          </w:tcPr>
          <w:p>
            <w:pPr>
              <w:pStyle w:val="0"/>
            </w:pPr>
            <w:r>
              <w:rPr>
                <w:sz w:val="20"/>
              </w:rPr>
              <w:t xml:space="preserve">Обеспечение выполнения функций государственных казенных учреждений, в отношении которых министерство образования и науки Калужской области осуществляет функции и полномочия учредителя (бюджетная смета)</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420" w:name="P420"/>
          <w:bookmarkEnd w:id="420"/>
          <w:p>
            <w:pPr>
              <w:pStyle w:val="0"/>
              <w:jc w:val="center"/>
            </w:pPr>
            <w:r>
              <w:rPr>
                <w:sz w:val="20"/>
              </w:rPr>
              <w:t xml:space="preserve">7</w:t>
            </w:r>
          </w:p>
        </w:tc>
        <w:tc>
          <w:tcPr>
            <w:tcW w:w="2932" w:type="dxa"/>
          </w:tcPr>
          <w:p>
            <w:pPr>
              <w:pStyle w:val="0"/>
            </w:pPr>
            <w:r>
              <w:rPr>
                <w:sz w:val="20"/>
              </w:rPr>
              <w:t xml:space="preserve">Структурный элемент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80" w:type="dxa"/>
          </w:tcPr>
          <w:p>
            <w:pPr>
              <w:pStyle w:val="0"/>
            </w:pPr>
            <w:r>
              <w:rPr>
                <w:sz w:val="20"/>
              </w:rPr>
              <w:t xml:space="preserve">Укрепление и сохранения здоровья обучающихся</w:t>
            </w:r>
          </w:p>
        </w:tc>
        <w:tc>
          <w:tcPr>
            <w:tcW w:w="3208" w:type="dxa"/>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426" w:name="P426"/>
          <w:bookmarkEnd w:id="426"/>
          <w:p>
            <w:pPr>
              <w:pStyle w:val="0"/>
              <w:jc w:val="center"/>
            </w:pPr>
            <w:r>
              <w:rPr>
                <w:sz w:val="20"/>
              </w:rPr>
              <w:t xml:space="preserve">7.1</w:t>
            </w:r>
          </w:p>
        </w:tc>
        <w:tc>
          <w:tcPr>
            <w:tcW w:w="2932" w:type="dxa"/>
          </w:tcPr>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432" w:name="P432"/>
          <w:bookmarkEnd w:id="432"/>
          <w:p>
            <w:pPr>
              <w:pStyle w:val="0"/>
              <w:jc w:val="center"/>
            </w:pPr>
            <w:r>
              <w:rPr>
                <w:sz w:val="20"/>
              </w:rPr>
              <w:t xml:space="preserve">7.1.1</w:t>
            </w:r>
          </w:p>
        </w:tc>
        <w:tc>
          <w:tcPr>
            <w:tcW w:w="2932" w:type="dxa"/>
          </w:tcPr>
          <w:p>
            <w:pPr>
              <w:pStyle w:val="0"/>
            </w:pPr>
            <w:r>
              <w:rPr>
                <w:sz w:val="20"/>
              </w:rPr>
              <w:t xml:space="preserve">Предоставление субсидий бюджетам муниципальных образований Калужской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438" w:name="P438"/>
          <w:bookmarkEnd w:id="438"/>
          <w:p>
            <w:pPr>
              <w:pStyle w:val="0"/>
              <w:jc w:val="center"/>
            </w:pPr>
            <w:r>
              <w:rPr>
                <w:sz w:val="20"/>
              </w:rPr>
              <w:t xml:space="preserve">8</w:t>
            </w:r>
          </w:p>
        </w:tc>
        <w:tc>
          <w:tcPr>
            <w:tcW w:w="2932" w:type="dxa"/>
          </w:tcPr>
          <w:p>
            <w:pPr>
              <w:pStyle w:val="0"/>
            </w:pPr>
            <w:r>
              <w:rPr>
                <w:sz w:val="20"/>
              </w:rPr>
              <w:t xml:space="preserve">Структурный элемент "Модернизация школьных систем образования"</w:t>
            </w:r>
          </w:p>
        </w:tc>
        <w:tc>
          <w:tcPr>
            <w:tcW w:w="2380" w:type="dxa"/>
          </w:tcPr>
          <w:p>
            <w:pPr>
              <w:pStyle w:val="0"/>
            </w:pPr>
            <w:r>
              <w:rPr>
                <w:sz w:val="20"/>
              </w:rPr>
              <w:t xml:space="preserve">Проведение капитального ремонта и оснащение зданий общеобразовательных организаций</w:t>
            </w:r>
          </w:p>
        </w:tc>
        <w:tc>
          <w:tcPr>
            <w:tcW w:w="3208" w:type="dxa"/>
          </w:tcPr>
          <w:p>
            <w:pPr>
              <w:pStyle w:val="0"/>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2728" w:type="dxa"/>
          </w:tcPr>
          <w:p>
            <w:pPr>
              <w:pStyle w:val="0"/>
            </w:pPr>
            <w:r>
              <w:rPr>
                <w:sz w:val="20"/>
              </w:rPr>
              <w:t xml:space="preserve">МОН КО, ОМС</w:t>
            </w:r>
          </w:p>
        </w:tc>
        <w:tc>
          <w:tcPr>
            <w:tcW w:w="1312" w:type="dxa"/>
          </w:tcPr>
          <w:p>
            <w:pPr>
              <w:pStyle w:val="0"/>
            </w:pPr>
            <w:r>
              <w:rPr>
                <w:sz w:val="20"/>
              </w:rPr>
              <w:t xml:space="preserve">2024 - 2026</w:t>
            </w:r>
          </w:p>
        </w:tc>
      </w:tr>
      <w:tr>
        <w:tc>
          <w:tcPr>
            <w:tcW w:w="784" w:type="dxa"/>
          </w:tcPr>
          <w:bookmarkStart w:id="444" w:name="P444"/>
          <w:bookmarkEnd w:id="444"/>
          <w:p>
            <w:pPr>
              <w:pStyle w:val="0"/>
              <w:jc w:val="center"/>
            </w:pPr>
            <w:r>
              <w:rPr>
                <w:sz w:val="20"/>
              </w:rPr>
              <w:t xml:space="preserve">8.1</w:t>
            </w:r>
          </w:p>
        </w:tc>
        <w:tc>
          <w:tcPr>
            <w:tcW w:w="2932" w:type="dxa"/>
          </w:tcPr>
          <w:p>
            <w:pPr>
              <w:pStyle w:val="0"/>
            </w:pPr>
            <w:r>
              <w:rPr>
                <w:sz w:val="20"/>
              </w:rPr>
              <w:t xml:space="preserve">Реализация мероприятий по модернизации школьных систем образования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2024 - 2026</w:t>
            </w:r>
          </w:p>
        </w:tc>
      </w:tr>
      <w:tr>
        <w:tc>
          <w:tcPr>
            <w:tcW w:w="784" w:type="dxa"/>
          </w:tcPr>
          <w:bookmarkStart w:id="450" w:name="P450"/>
          <w:bookmarkEnd w:id="450"/>
          <w:p>
            <w:pPr>
              <w:pStyle w:val="0"/>
              <w:jc w:val="center"/>
            </w:pPr>
            <w:r>
              <w:rPr>
                <w:sz w:val="20"/>
              </w:rPr>
              <w:t xml:space="preserve">8.1.1</w:t>
            </w:r>
          </w:p>
        </w:tc>
        <w:tc>
          <w:tcPr>
            <w:tcW w:w="2932" w:type="dxa"/>
          </w:tcPr>
          <w:p>
            <w:pPr>
              <w:pStyle w:val="0"/>
            </w:pPr>
            <w:r>
              <w:rPr>
                <w:sz w:val="20"/>
              </w:rPr>
              <w:t xml:space="preserve">Предоставление субсидий бюджетам муниципальных образований Калужской области на реализацию мероприятий по модернизации школьных систем образования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2024 - 2026</w:t>
            </w:r>
          </w:p>
        </w:tc>
      </w:tr>
      <w:tr>
        <w:tc>
          <w:tcPr>
            <w:tcW w:w="784" w:type="dxa"/>
          </w:tcPr>
          <w:bookmarkStart w:id="456" w:name="P456"/>
          <w:bookmarkEnd w:id="456"/>
          <w:p>
            <w:pPr>
              <w:pStyle w:val="0"/>
              <w:jc w:val="center"/>
            </w:pPr>
            <w:r>
              <w:rPr>
                <w:sz w:val="20"/>
              </w:rPr>
              <w:t xml:space="preserve">9</w:t>
            </w:r>
          </w:p>
        </w:tc>
        <w:tc>
          <w:tcPr>
            <w:tcW w:w="2932" w:type="dxa"/>
          </w:tcPr>
          <w:p>
            <w:pPr>
              <w:pStyle w:val="0"/>
            </w:pPr>
            <w:r>
              <w:rPr>
                <w:sz w:val="20"/>
              </w:rPr>
              <w:t xml:space="preserve">Структурный элемент "Социальная поддержка обучающихся"</w:t>
            </w:r>
          </w:p>
        </w:tc>
        <w:tc>
          <w:tcPr>
            <w:tcW w:w="2380" w:type="dxa"/>
          </w:tcPr>
          <w:p>
            <w:pPr>
              <w:pStyle w:val="0"/>
            </w:pPr>
            <w:r>
              <w:rPr>
                <w:sz w:val="20"/>
              </w:rPr>
              <w:t xml:space="preserve">Предоставление бесплатного двухразового горячего питания отдельным категориям обучающихся Калужской области</w:t>
            </w:r>
          </w:p>
        </w:tc>
        <w:tc>
          <w:tcPr>
            <w:tcW w:w="3208" w:type="dxa"/>
          </w:tcPr>
          <w:p>
            <w:pPr>
              <w:pStyle w:val="0"/>
            </w:pPr>
            <w:r>
              <w:rPr>
                <w:sz w:val="20"/>
              </w:rPr>
              <w:t xml:space="preserve">1. Доля обучающихся, являющихся членами семей военнослужащих, мобилизованных, добровольцев, командированных лиц, которым установлены дополнительные меры социальной поддержки, предусмотренные </w:t>
            </w:r>
            <w:hyperlink w:history="0" r:id="rId16"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осваивающих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получающих бесплатное двухразовое питание, от общего числа обучающихся, имеющих право на указанную меру поддержки;</w:t>
            </w:r>
          </w:p>
          <w:p>
            <w:pPr>
              <w:pStyle w:val="0"/>
            </w:pPr>
            <w:r>
              <w:rPr>
                <w:sz w:val="20"/>
              </w:rPr>
              <w:t xml:space="preserve">2. Доля обучающихся, являющихся детьми (в том числе усыновленными (удочеренными)) военнослужащих, добровольцев, мобилизованных, а также детьми супруги (супруга) военнослужащих, добровольцев, мобилизованных, находящимися на содержании военнослужащих, добровольцев, мобилизованных, которым установлена дополнительная мера социальной поддержки, предусмотренная </w:t>
            </w:r>
            <w:hyperlink w:history="0" r:id="rId17" w:tooltip="Закон Калужской области от 24.10.2022 N 278-ОЗ (ред. от 04.12.2023)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осваивающих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получающих бесплатное двухразовое питание, от общего числа обучающихся, имеющих право на указанную меру поддержки</w:t>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463" w:name="P463"/>
          <w:bookmarkEnd w:id="463"/>
          <w:p>
            <w:pPr>
              <w:pStyle w:val="0"/>
              <w:jc w:val="center"/>
            </w:pPr>
            <w:r>
              <w:rPr>
                <w:sz w:val="20"/>
              </w:rPr>
              <w:t xml:space="preserve">9.1</w:t>
            </w:r>
          </w:p>
        </w:tc>
        <w:tc>
          <w:tcPr>
            <w:tcW w:w="2932" w:type="dxa"/>
          </w:tcPr>
          <w:p>
            <w:pPr>
              <w:pStyle w:val="0"/>
            </w:pPr>
            <w:r>
              <w:rPr>
                <w:sz w:val="20"/>
              </w:rPr>
              <w:t xml:space="preserve">Дополнительная мера социальной поддержки членам семей военнослужащих, мобилизованных, добровольцев,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18"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469" w:name="P469"/>
          <w:bookmarkEnd w:id="469"/>
          <w:p>
            <w:pPr>
              <w:pStyle w:val="0"/>
              <w:jc w:val="center"/>
            </w:pPr>
            <w:r>
              <w:rPr>
                <w:sz w:val="20"/>
              </w:rPr>
              <w:t xml:space="preserve">9.1.1</w:t>
            </w:r>
          </w:p>
        </w:tc>
        <w:tc>
          <w:tcPr>
            <w:tcW w:w="2932" w:type="dxa"/>
          </w:tcPr>
          <w:p>
            <w:pPr>
              <w:pStyle w:val="0"/>
            </w:pPr>
            <w:r>
              <w:rPr>
                <w:sz w:val="20"/>
              </w:rPr>
              <w:t xml:space="preserve">Иные межбюджетные трансферты бюджетам муниципальных образований Калужской области на предоставление дополнительной меры социальной поддержки членам семей военнослужащих, мобилизованных, добровольцев,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19"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475" w:name="P475"/>
          <w:bookmarkEnd w:id="475"/>
          <w:p>
            <w:pPr>
              <w:pStyle w:val="0"/>
              <w:jc w:val="center"/>
            </w:pPr>
            <w:r>
              <w:rPr>
                <w:sz w:val="20"/>
              </w:rPr>
              <w:t xml:space="preserve">9.2</w:t>
            </w:r>
          </w:p>
        </w:tc>
        <w:tc>
          <w:tcPr>
            <w:tcW w:w="2932" w:type="dxa"/>
          </w:tcPr>
          <w:p>
            <w:pPr>
              <w:pStyle w:val="0"/>
            </w:pPr>
            <w:r>
              <w:rPr>
                <w:sz w:val="20"/>
              </w:rPr>
              <w:t xml:space="preserve">Дополнительная мера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20" w:tooltip="Закон Калужской области от 24.10.2022 N 278-ОЗ (ред. от 04.12.2023)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481" w:name="P481"/>
          <w:bookmarkEnd w:id="481"/>
          <w:p>
            <w:pPr>
              <w:pStyle w:val="0"/>
              <w:jc w:val="center"/>
            </w:pPr>
            <w:r>
              <w:rPr>
                <w:sz w:val="20"/>
              </w:rPr>
              <w:t xml:space="preserve">9.2.1</w:t>
            </w:r>
          </w:p>
        </w:tc>
        <w:tc>
          <w:tcPr>
            <w:tcW w:w="2932" w:type="dxa"/>
          </w:tcPr>
          <w:p>
            <w:pPr>
              <w:pStyle w:val="0"/>
            </w:pPr>
            <w:r>
              <w:rPr>
                <w:sz w:val="20"/>
              </w:rPr>
              <w:t xml:space="preserve">Иные межбюджетные трансферты бюджетам муниципальных образований Калужской области на предоставление дополнительной меры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21" w:tooltip="Закон Калужской области от 24.10.2022 N 278-ОЗ (ред. от 04.12.2023)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 ОМС</w:t>
            </w:r>
          </w:p>
        </w:tc>
        <w:tc>
          <w:tcPr>
            <w:tcW w:w="1312" w:type="dxa"/>
          </w:tcPr>
          <w:p>
            <w:pPr>
              <w:pStyle w:val="0"/>
            </w:pPr>
            <w:r>
              <w:rPr>
                <w:sz w:val="20"/>
              </w:rPr>
              <w:t xml:space="preserve">2024 - 2030</w:t>
            </w:r>
          </w:p>
        </w:tc>
      </w:tr>
      <w:tr>
        <w:tc>
          <w:tcPr>
            <w:tcW w:w="784" w:type="dxa"/>
          </w:tcPr>
          <w:bookmarkStart w:id="487" w:name="P487"/>
          <w:bookmarkEnd w:id="487"/>
          <w:p>
            <w:pPr>
              <w:pStyle w:val="0"/>
              <w:jc w:val="center"/>
            </w:pPr>
            <w:r>
              <w:rPr>
                <w:sz w:val="20"/>
              </w:rPr>
              <w:t xml:space="preserve">10</w:t>
            </w:r>
          </w:p>
        </w:tc>
        <w:tc>
          <w:tcPr>
            <w:tcW w:w="2932" w:type="dxa"/>
          </w:tcPr>
          <w:p>
            <w:pPr>
              <w:pStyle w:val="0"/>
            </w:pPr>
            <w:r>
              <w:rPr>
                <w:sz w:val="20"/>
              </w:rPr>
              <w:t xml:space="preserve">Структурный элемент "Организация предоставления дополнительного образования детей"</w:t>
            </w:r>
          </w:p>
        </w:tc>
        <w:tc>
          <w:tcPr>
            <w:tcW w:w="2380" w:type="dxa"/>
          </w:tcPr>
          <w:p>
            <w:pPr>
              <w:pStyle w:val="0"/>
            </w:pPr>
            <w:r>
              <w:rPr>
                <w:sz w:val="20"/>
              </w:rPr>
              <w:t xml:space="preserve">Создание условий для получения качественного дополнительного образования, в том числе через развитие системы поддержки социально ориентированных некоммерческих организаций, реализующих дополнительные общеобразовательные программы</w:t>
            </w:r>
          </w:p>
        </w:tc>
        <w:tc>
          <w:tcPr>
            <w:tcW w:w="3208" w:type="dxa"/>
          </w:tcPr>
          <w:p>
            <w:pPr>
              <w:pStyle w:val="0"/>
            </w:pPr>
            <w:r>
              <w:rPr>
                <w:sz w:val="20"/>
              </w:rPr>
              <w:t xml:space="preserve">1. Количество ресурсных центров, выполняющих функции учебно-методических, организационных, экспертно-консультационных и социокультурных центров региональной системы дополнительного образования;</w:t>
            </w:r>
          </w:p>
          <w:p>
            <w:pPr>
              <w:pStyle w:val="0"/>
            </w:pPr>
            <w:r>
              <w:rPr>
                <w:sz w:val="20"/>
              </w:rPr>
              <w:t xml:space="preserve">2. Доля средств областного бюджета, выделяемых социально ориентированным некоммерческим организациям на предоставление услуг дополнительного образования, в общем объеме средств областного бюджета, выделяемых на организацию предоставления дополнительного образования, в рамках организации дополнительного образования детей Калужской области (без учета бюджетных ассигнований на предоставление субсидий на иные цели государственным бюджетным учреждениям)</w:t>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494" w:name="P494"/>
          <w:bookmarkEnd w:id="494"/>
          <w:p>
            <w:pPr>
              <w:pStyle w:val="0"/>
              <w:jc w:val="center"/>
            </w:pPr>
            <w:r>
              <w:rPr>
                <w:sz w:val="20"/>
              </w:rPr>
              <w:t xml:space="preserve">10.1</w:t>
            </w:r>
          </w:p>
        </w:tc>
        <w:tc>
          <w:tcPr>
            <w:tcW w:w="2932" w:type="dxa"/>
          </w:tcPr>
          <w:p>
            <w:pPr>
              <w:pStyle w:val="0"/>
            </w:pPr>
            <w:r>
              <w:rPr>
                <w:sz w:val="20"/>
              </w:rPr>
              <w:t xml:space="preserve">Организация предоставления дополнительного образования детей</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500" w:name="P500"/>
          <w:bookmarkEnd w:id="500"/>
          <w:p>
            <w:pPr>
              <w:pStyle w:val="0"/>
              <w:jc w:val="center"/>
            </w:pPr>
            <w:r>
              <w:rPr>
                <w:sz w:val="20"/>
              </w:rPr>
              <w:t xml:space="preserve">10.1.1</w:t>
            </w:r>
          </w:p>
        </w:tc>
        <w:tc>
          <w:tcPr>
            <w:tcW w:w="2932" w:type="dxa"/>
          </w:tcPr>
          <w:p>
            <w:pPr>
              <w:pStyle w:val="0"/>
            </w:pPr>
            <w:r>
              <w:rPr>
                <w:sz w:val="20"/>
              </w:rPr>
              <w:t xml:space="preserve">Предоставление субсидий государственным бюджетным учреждениям дополнительного образования детей на финансовое обеспечение государственного задания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506" w:name="P506"/>
          <w:bookmarkEnd w:id="506"/>
          <w:p>
            <w:pPr>
              <w:pStyle w:val="0"/>
              <w:jc w:val="center"/>
            </w:pPr>
            <w:r>
              <w:rPr>
                <w:sz w:val="20"/>
              </w:rPr>
              <w:t xml:space="preserve">10.1.2</w:t>
            </w:r>
          </w:p>
        </w:tc>
        <w:tc>
          <w:tcPr>
            <w:tcW w:w="2932" w:type="dxa"/>
          </w:tcPr>
          <w:p>
            <w:pPr>
              <w:pStyle w:val="0"/>
            </w:pPr>
            <w:r>
              <w:rPr>
                <w:sz w:val="20"/>
              </w:rPr>
              <w:t xml:space="preserve">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осуществляющими деятельность в сфере дополнительного образования детей</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512" w:name="P512"/>
          <w:bookmarkEnd w:id="512"/>
          <w:p>
            <w:pPr>
              <w:pStyle w:val="0"/>
              <w:jc w:val="center"/>
            </w:pPr>
            <w:r>
              <w:rPr>
                <w:sz w:val="20"/>
              </w:rPr>
              <w:t xml:space="preserve">11</w:t>
            </w:r>
          </w:p>
        </w:tc>
        <w:tc>
          <w:tcPr>
            <w:tcW w:w="2932" w:type="dxa"/>
          </w:tcPr>
          <w:p>
            <w:pPr>
              <w:pStyle w:val="0"/>
            </w:pPr>
            <w:r>
              <w:rPr>
                <w:sz w:val="20"/>
              </w:rPr>
              <w:t xml:space="preserve">Структурный элемент "Совершенствование форм и методов работы по профилактике деструктивных форм поведения среди обучающихся общеобразовательных организаций, находящихся на территории Калужской области"</w:t>
            </w:r>
          </w:p>
        </w:tc>
        <w:tc>
          <w:tcPr>
            <w:tcW w:w="2380" w:type="dxa"/>
          </w:tcPr>
          <w:p>
            <w:pPr>
              <w:pStyle w:val="0"/>
            </w:pPr>
            <w:r>
              <w:rPr>
                <w:sz w:val="20"/>
              </w:rPr>
              <w:t xml:space="preserve">Формирование системы организационных механизмов, направленных на профилактику деструктивного поведения, проявлений экстремизма и терроризма среди обучающихся общеобразовательных организаций, находящихся на территории Калужской области</w:t>
            </w:r>
          </w:p>
        </w:tc>
        <w:tc>
          <w:tcPr>
            <w:tcW w:w="3208" w:type="dxa"/>
          </w:tcPr>
          <w:p>
            <w:pPr>
              <w:pStyle w:val="0"/>
            </w:pPr>
            <w:r>
              <w:rPr>
                <w:sz w:val="20"/>
              </w:rPr>
              <w:t xml:space="preserve">Доля обучающихся общеобразовательных организаций, находящихся на территории Калужской области, принявших участие в социально-психологическом тестировании</w:t>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518" w:name="P518"/>
          <w:bookmarkEnd w:id="518"/>
          <w:p>
            <w:pPr>
              <w:pStyle w:val="0"/>
              <w:jc w:val="center"/>
            </w:pPr>
            <w:r>
              <w:rPr>
                <w:sz w:val="20"/>
              </w:rPr>
              <w:t xml:space="preserve">11.1</w:t>
            </w:r>
          </w:p>
        </w:tc>
        <w:tc>
          <w:tcPr>
            <w:tcW w:w="2932" w:type="dxa"/>
          </w:tcPr>
          <w:p>
            <w:pPr>
              <w:pStyle w:val="0"/>
            </w:pPr>
            <w:r>
              <w:rPr>
                <w:sz w:val="20"/>
              </w:rPr>
              <w:t xml:space="preserve">Совершенствование форм и методов работы по профилактике деструктивных форм поведения среди обучающихся общеобразовательных организаций, находящихся на территории Калужской области</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r>
        <w:tc>
          <w:tcPr>
            <w:tcW w:w="784" w:type="dxa"/>
          </w:tcPr>
          <w:bookmarkStart w:id="524" w:name="P524"/>
          <w:bookmarkEnd w:id="524"/>
          <w:p>
            <w:pPr>
              <w:pStyle w:val="0"/>
              <w:jc w:val="center"/>
            </w:pPr>
            <w:r>
              <w:rPr>
                <w:sz w:val="20"/>
              </w:rPr>
              <w:t xml:space="preserve">11.1.1</w:t>
            </w:r>
          </w:p>
        </w:tc>
        <w:tc>
          <w:tcPr>
            <w:tcW w:w="2932" w:type="dxa"/>
          </w:tcPr>
          <w:p>
            <w:pPr>
              <w:pStyle w:val="0"/>
            </w:pPr>
            <w:r>
              <w:rPr>
                <w:sz w:val="20"/>
              </w:rPr>
              <w:t xml:space="preserve">Предоставление субсидии на иные цели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w:t>
            </w:r>
          </w:p>
        </w:tc>
        <w:tc>
          <w:tcPr>
            <w:tcW w:w="2380" w:type="dxa"/>
          </w:tcPr>
          <w:p>
            <w:pPr>
              <w:pStyle w:val="0"/>
            </w:pPr>
            <w:r>
              <w:rPr>
                <w:sz w:val="20"/>
              </w:rPr>
            </w:r>
          </w:p>
        </w:tc>
        <w:tc>
          <w:tcPr>
            <w:tcW w:w="3208" w:type="dxa"/>
          </w:tcPr>
          <w:p>
            <w:pPr>
              <w:pStyle w:val="0"/>
            </w:pPr>
            <w:r>
              <w:rPr>
                <w:sz w:val="20"/>
              </w:rPr>
            </w:r>
          </w:p>
        </w:tc>
        <w:tc>
          <w:tcPr>
            <w:tcW w:w="2728" w:type="dxa"/>
          </w:tcPr>
          <w:p>
            <w:pPr>
              <w:pStyle w:val="0"/>
            </w:pPr>
            <w:r>
              <w:rPr>
                <w:sz w:val="20"/>
              </w:rPr>
              <w:t xml:space="preserve">МОН КО</w:t>
            </w:r>
          </w:p>
        </w:tc>
        <w:tc>
          <w:tcPr>
            <w:tcW w:w="1312" w:type="dxa"/>
          </w:tcPr>
          <w:p>
            <w:pPr>
              <w:pStyle w:val="0"/>
            </w:pPr>
            <w:r>
              <w:rPr>
                <w:sz w:val="20"/>
              </w:rPr>
              <w:t xml:space="preserve">2024 - 2030</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2. Финансовое обеспечение направления государственной</w:t>
      </w:r>
    </w:p>
    <w:p>
      <w:pPr>
        <w:pStyle w:val="2"/>
        <w:jc w:val="center"/>
      </w:pPr>
      <w:r>
        <w:rPr>
          <w:sz w:val="20"/>
        </w:rPr>
        <w:t xml:space="preserve">программы "Развитие общего и дополнительного образования</w:t>
      </w:r>
    </w:p>
    <w:p>
      <w:pPr>
        <w:pStyle w:val="2"/>
        <w:jc w:val="center"/>
      </w:pPr>
      <w:r>
        <w:rPr>
          <w:sz w:val="20"/>
        </w:rPr>
        <w:t xml:space="preserve">в Калужской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4"/>
        <w:gridCol w:w="1624"/>
        <w:gridCol w:w="1504"/>
        <w:gridCol w:w="1504"/>
        <w:gridCol w:w="1504"/>
        <w:gridCol w:w="1504"/>
        <w:gridCol w:w="1504"/>
        <w:gridCol w:w="1504"/>
        <w:gridCol w:w="1504"/>
      </w:tblGrid>
      <w:tr>
        <w:tc>
          <w:tcPr>
            <w:tcW w:w="1924" w:type="dxa"/>
            <w:vMerge w:val="restart"/>
          </w:tcPr>
          <w:p>
            <w:pPr>
              <w:pStyle w:val="0"/>
              <w:jc w:val="center"/>
            </w:pPr>
            <w:r>
              <w:rPr>
                <w:sz w:val="20"/>
              </w:rPr>
              <w:t xml:space="preserve">Источники финансирования</w:t>
            </w:r>
          </w:p>
        </w:tc>
        <w:tc>
          <w:tcPr>
            <w:tcW w:w="1624" w:type="dxa"/>
            <w:vMerge w:val="restart"/>
          </w:tcPr>
          <w:p>
            <w:pPr>
              <w:pStyle w:val="0"/>
              <w:jc w:val="center"/>
            </w:pPr>
            <w:r>
              <w:rPr>
                <w:sz w:val="20"/>
              </w:rPr>
              <w:t xml:space="preserve">Всего (тыс. руб.)</w:t>
            </w:r>
          </w:p>
        </w:tc>
        <w:tc>
          <w:tcPr>
            <w:gridSpan w:val="7"/>
            <w:tcW w:w="10528" w:type="dxa"/>
          </w:tcPr>
          <w:p>
            <w:pPr>
              <w:pStyle w:val="0"/>
              <w:jc w:val="center"/>
            </w:pPr>
            <w:r>
              <w:rPr>
                <w:sz w:val="20"/>
              </w:rPr>
              <w:t xml:space="preserve">В том числе по годам реализации</w:t>
            </w:r>
          </w:p>
        </w:tc>
      </w:tr>
      <w:tr>
        <w:tc>
          <w:tcPr>
            <w:vMerge w:val="continue"/>
          </w:tcPr>
          <w:p/>
        </w:tc>
        <w:tc>
          <w:tcPr>
            <w:vMerge w:val="continue"/>
          </w:tcPr>
          <w:p/>
        </w:tc>
        <w:tc>
          <w:tcPr>
            <w:tcW w:w="1504" w:type="dxa"/>
          </w:tcPr>
          <w:p>
            <w:pPr>
              <w:pStyle w:val="0"/>
              <w:jc w:val="center"/>
            </w:pPr>
            <w:r>
              <w:rPr>
                <w:sz w:val="20"/>
              </w:rPr>
              <w:t xml:space="preserve">2024</w:t>
            </w:r>
          </w:p>
        </w:tc>
        <w:tc>
          <w:tcPr>
            <w:tcW w:w="1504" w:type="dxa"/>
          </w:tcPr>
          <w:p>
            <w:pPr>
              <w:pStyle w:val="0"/>
              <w:jc w:val="center"/>
            </w:pPr>
            <w:r>
              <w:rPr>
                <w:sz w:val="20"/>
              </w:rPr>
              <w:t xml:space="preserve">2025</w:t>
            </w:r>
          </w:p>
        </w:tc>
        <w:tc>
          <w:tcPr>
            <w:tcW w:w="1504" w:type="dxa"/>
          </w:tcPr>
          <w:p>
            <w:pPr>
              <w:pStyle w:val="0"/>
              <w:jc w:val="center"/>
            </w:pPr>
            <w:r>
              <w:rPr>
                <w:sz w:val="20"/>
              </w:rPr>
              <w:t xml:space="preserve">2026</w:t>
            </w:r>
          </w:p>
        </w:tc>
        <w:tc>
          <w:tcPr>
            <w:tcW w:w="1504" w:type="dxa"/>
          </w:tcPr>
          <w:p>
            <w:pPr>
              <w:pStyle w:val="0"/>
              <w:jc w:val="center"/>
            </w:pPr>
            <w:r>
              <w:rPr>
                <w:sz w:val="20"/>
              </w:rPr>
              <w:t xml:space="preserve">2027</w:t>
            </w:r>
          </w:p>
        </w:tc>
        <w:tc>
          <w:tcPr>
            <w:tcW w:w="1504" w:type="dxa"/>
          </w:tcPr>
          <w:p>
            <w:pPr>
              <w:pStyle w:val="0"/>
              <w:jc w:val="center"/>
            </w:pPr>
            <w:r>
              <w:rPr>
                <w:sz w:val="20"/>
              </w:rPr>
              <w:t xml:space="preserve">2028</w:t>
            </w:r>
          </w:p>
        </w:tc>
        <w:tc>
          <w:tcPr>
            <w:tcW w:w="1504" w:type="dxa"/>
          </w:tcPr>
          <w:p>
            <w:pPr>
              <w:pStyle w:val="0"/>
              <w:jc w:val="center"/>
            </w:pPr>
            <w:r>
              <w:rPr>
                <w:sz w:val="20"/>
              </w:rPr>
              <w:t xml:space="preserve">2029</w:t>
            </w:r>
          </w:p>
        </w:tc>
        <w:tc>
          <w:tcPr>
            <w:tcW w:w="1504" w:type="dxa"/>
          </w:tcPr>
          <w:p>
            <w:pPr>
              <w:pStyle w:val="0"/>
              <w:jc w:val="center"/>
            </w:pPr>
            <w:r>
              <w:rPr>
                <w:sz w:val="20"/>
              </w:rPr>
              <w:t xml:space="preserve">2030</w:t>
            </w:r>
          </w:p>
        </w:tc>
      </w:tr>
      <w:tr>
        <w:tc>
          <w:tcPr>
            <w:tcW w:w="1924" w:type="dxa"/>
          </w:tcPr>
          <w:p>
            <w:pPr>
              <w:pStyle w:val="0"/>
              <w:jc w:val="center"/>
            </w:pPr>
            <w:r>
              <w:rPr>
                <w:sz w:val="20"/>
              </w:rPr>
              <w:t xml:space="preserve">1</w:t>
            </w:r>
          </w:p>
        </w:tc>
        <w:tc>
          <w:tcPr>
            <w:tcW w:w="1624" w:type="dxa"/>
          </w:tcPr>
          <w:p>
            <w:pPr>
              <w:pStyle w:val="0"/>
              <w:jc w:val="center"/>
            </w:pPr>
            <w:r>
              <w:rPr>
                <w:sz w:val="20"/>
              </w:rPr>
              <w:t xml:space="preserve">2</w:t>
            </w:r>
          </w:p>
        </w:tc>
        <w:tc>
          <w:tcPr>
            <w:tcW w:w="1504" w:type="dxa"/>
          </w:tcPr>
          <w:p>
            <w:pPr>
              <w:pStyle w:val="0"/>
              <w:jc w:val="center"/>
            </w:pPr>
            <w:r>
              <w:rPr>
                <w:sz w:val="20"/>
              </w:rPr>
              <w:t xml:space="preserve">3</w:t>
            </w:r>
          </w:p>
        </w:tc>
        <w:tc>
          <w:tcPr>
            <w:tcW w:w="1504" w:type="dxa"/>
          </w:tcPr>
          <w:p>
            <w:pPr>
              <w:pStyle w:val="0"/>
              <w:jc w:val="center"/>
            </w:pPr>
            <w:r>
              <w:rPr>
                <w:sz w:val="20"/>
              </w:rPr>
              <w:t xml:space="preserve">4</w:t>
            </w:r>
          </w:p>
        </w:tc>
        <w:tc>
          <w:tcPr>
            <w:tcW w:w="1504" w:type="dxa"/>
          </w:tcPr>
          <w:p>
            <w:pPr>
              <w:pStyle w:val="0"/>
              <w:jc w:val="center"/>
            </w:pPr>
            <w:r>
              <w:rPr>
                <w:sz w:val="20"/>
              </w:rPr>
              <w:t xml:space="preserve">5</w:t>
            </w:r>
          </w:p>
        </w:tc>
        <w:tc>
          <w:tcPr>
            <w:tcW w:w="1504" w:type="dxa"/>
          </w:tcPr>
          <w:p>
            <w:pPr>
              <w:pStyle w:val="0"/>
              <w:jc w:val="center"/>
            </w:pPr>
            <w:r>
              <w:rPr>
                <w:sz w:val="20"/>
              </w:rPr>
              <w:t xml:space="preserve">6</w:t>
            </w:r>
          </w:p>
        </w:tc>
        <w:tc>
          <w:tcPr>
            <w:tcW w:w="1504" w:type="dxa"/>
          </w:tcPr>
          <w:p>
            <w:pPr>
              <w:pStyle w:val="0"/>
              <w:jc w:val="center"/>
            </w:pPr>
            <w:r>
              <w:rPr>
                <w:sz w:val="20"/>
              </w:rPr>
              <w:t xml:space="preserve">7</w:t>
            </w:r>
          </w:p>
        </w:tc>
        <w:tc>
          <w:tcPr>
            <w:tcW w:w="1504" w:type="dxa"/>
          </w:tcPr>
          <w:p>
            <w:pPr>
              <w:pStyle w:val="0"/>
              <w:jc w:val="center"/>
            </w:pPr>
            <w:r>
              <w:rPr>
                <w:sz w:val="20"/>
              </w:rPr>
              <w:t xml:space="preserve">8</w:t>
            </w:r>
          </w:p>
        </w:tc>
        <w:tc>
          <w:tcPr>
            <w:tcW w:w="1504" w:type="dxa"/>
          </w:tcPr>
          <w:p>
            <w:pPr>
              <w:pStyle w:val="0"/>
              <w:jc w:val="center"/>
            </w:pPr>
            <w:r>
              <w:rPr>
                <w:sz w:val="20"/>
              </w:rPr>
              <w:t xml:space="preserve">9</w:t>
            </w:r>
          </w:p>
        </w:tc>
      </w:tr>
      <w:tr>
        <w:tc>
          <w:tcPr>
            <w:gridSpan w:val="9"/>
            <w:tcW w:w="14076" w:type="dxa"/>
          </w:tcPr>
          <w:p>
            <w:pPr>
              <w:pStyle w:val="0"/>
              <w:outlineLvl w:val="2"/>
              <w:jc w:val="center"/>
            </w:pPr>
            <w:r>
              <w:rPr>
                <w:sz w:val="20"/>
              </w:rPr>
              <w:t xml:space="preserve">Направление "Образование"</w:t>
            </w:r>
          </w:p>
        </w:tc>
      </w:tr>
      <w:tr>
        <w:tc>
          <w:tcPr>
            <w:tcW w:w="1924" w:type="dxa"/>
          </w:tcPr>
          <w:p>
            <w:pPr>
              <w:pStyle w:val="0"/>
            </w:pPr>
            <w:r>
              <w:rPr>
                <w:sz w:val="20"/>
              </w:rPr>
              <w:t xml:space="preserve">Всего</w:t>
            </w:r>
          </w:p>
        </w:tc>
        <w:tc>
          <w:tcPr>
            <w:tcW w:w="1624" w:type="dxa"/>
          </w:tcPr>
          <w:p>
            <w:pPr>
              <w:pStyle w:val="0"/>
              <w:jc w:val="right"/>
            </w:pPr>
            <w:r>
              <w:rPr>
                <w:sz w:val="20"/>
              </w:rPr>
              <w:t xml:space="preserve">117634817,009</w:t>
            </w:r>
          </w:p>
        </w:tc>
        <w:tc>
          <w:tcPr>
            <w:tcW w:w="1504" w:type="dxa"/>
          </w:tcPr>
          <w:p>
            <w:pPr>
              <w:pStyle w:val="0"/>
              <w:jc w:val="right"/>
            </w:pPr>
            <w:r>
              <w:rPr>
                <w:sz w:val="20"/>
              </w:rPr>
              <w:t xml:space="preserve">18501048,945</w:t>
            </w:r>
          </w:p>
        </w:tc>
        <w:tc>
          <w:tcPr>
            <w:tcW w:w="1504" w:type="dxa"/>
          </w:tcPr>
          <w:p>
            <w:pPr>
              <w:pStyle w:val="0"/>
              <w:jc w:val="right"/>
            </w:pPr>
            <w:r>
              <w:rPr>
                <w:sz w:val="20"/>
              </w:rPr>
              <w:t xml:space="preserve">19555653,546</w:t>
            </w:r>
          </w:p>
        </w:tc>
        <w:tc>
          <w:tcPr>
            <w:tcW w:w="1504" w:type="dxa"/>
          </w:tcPr>
          <w:p>
            <w:pPr>
              <w:pStyle w:val="0"/>
              <w:jc w:val="right"/>
            </w:pPr>
            <w:r>
              <w:rPr>
                <w:sz w:val="20"/>
              </w:rPr>
              <w:t xml:space="preserve">17114892,502</w:t>
            </w:r>
          </w:p>
        </w:tc>
        <w:tc>
          <w:tcPr>
            <w:tcW w:w="1504" w:type="dxa"/>
          </w:tcPr>
          <w:p>
            <w:pPr>
              <w:pStyle w:val="0"/>
              <w:jc w:val="right"/>
            </w:pPr>
            <w:r>
              <w:rPr>
                <w:sz w:val="20"/>
              </w:rPr>
              <w:t xml:space="preserve">15615805,504</w:t>
            </w:r>
          </w:p>
        </w:tc>
        <w:tc>
          <w:tcPr>
            <w:tcW w:w="1504" w:type="dxa"/>
          </w:tcPr>
          <w:p>
            <w:pPr>
              <w:pStyle w:val="0"/>
              <w:jc w:val="right"/>
            </w:pPr>
            <w:r>
              <w:rPr>
                <w:sz w:val="20"/>
              </w:rPr>
              <w:t xml:space="preserve">15615805,504</w:t>
            </w:r>
          </w:p>
        </w:tc>
        <w:tc>
          <w:tcPr>
            <w:tcW w:w="1504" w:type="dxa"/>
          </w:tcPr>
          <w:p>
            <w:pPr>
              <w:pStyle w:val="0"/>
              <w:jc w:val="right"/>
            </w:pPr>
            <w:r>
              <w:rPr>
                <w:sz w:val="20"/>
              </w:rPr>
              <w:t xml:space="preserve">15615805,504</w:t>
            </w:r>
          </w:p>
        </w:tc>
        <w:tc>
          <w:tcPr>
            <w:tcW w:w="1504" w:type="dxa"/>
          </w:tcPr>
          <w:p>
            <w:pPr>
              <w:pStyle w:val="0"/>
              <w:jc w:val="right"/>
            </w:pPr>
            <w:r>
              <w:rPr>
                <w:sz w:val="20"/>
              </w:rPr>
              <w:t xml:space="preserve">15615805,504</w:t>
            </w:r>
          </w:p>
        </w:tc>
      </w:tr>
      <w:tr>
        <w:tc>
          <w:tcPr>
            <w:tcW w:w="1924" w:type="dxa"/>
          </w:tcPr>
          <w:p>
            <w:pPr>
              <w:pStyle w:val="0"/>
            </w:pPr>
            <w:r>
              <w:rPr>
                <w:sz w:val="20"/>
              </w:rPr>
              <w:t xml:space="preserve">В том числе по источникам финансирования:</w:t>
            </w:r>
          </w:p>
        </w:tc>
        <w:tc>
          <w:tcPr>
            <w:tcW w:w="162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r>
      <w:tr>
        <w:tc>
          <w:tcPr>
            <w:tcW w:w="1924" w:type="dxa"/>
          </w:tcPr>
          <w:p>
            <w:pPr>
              <w:pStyle w:val="0"/>
            </w:pPr>
            <w:r>
              <w:rPr>
                <w:sz w:val="20"/>
              </w:rPr>
              <w:t xml:space="preserve">средства областного бюджета</w:t>
            </w:r>
          </w:p>
        </w:tc>
        <w:tc>
          <w:tcPr>
            <w:tcW w:w="1624" w:type="dxa"/>
          </w:tcPr>
          <w:p>
            <w:pPr>
              <w:pStyle w:val="0"/>
              <w:jc w:val="right"/>
            </w:pPr>
            <w:r>
              <w:rPr>
                <w:sz w:val="20"/>
              </w:rPr>
              <w:t xml:space="preserve">111947756,548</w:t>
            </w:r>
          </w:p>
        </w:tc>
        <w:tc>
          <w:tcPr>
            <w:tcW w:w="1504" w:type="dxa"/>
          </w:tcPr>
          <w:p>
            <w:pPr>
              <w:pStyle w:val="0"/>
              <w:jc w:val="right"/>
            </w:pPr>
            <w:r>
              <w:rPr>
                <w:sz w:val="20"/>
              </w:rPr>
              <w:t xml:space="preserve">16020377,705</w:t>
            </w:r>
          </w:p>
        </w:tc>
        <w:tc>
          <w:tcPr>
            <w:tcW w:w="1504" w:type="dxa"/>
          </w:tcPr>
          <w:p>
            <w:pPr>
              <w:pStyle w:val="0"/>
              <w:jc w:val="right"/>
            </w:pPr>
            <w:r>
              <w:rPr>
                <w:sz w:val="20"/>
              </w:rPr>
              <w:t xml:space="preserve">17748856,080</w:t>
            </w:r>
          </w:p>
        </w:tc>
        <w:tc>
          <w:tcPr>
            <w:tcW w:w="1504" w:type="dxa"/>
          </w:tcPr>
          <w:p>
            <w:pPr>
              <w:pStyle w:val="0"/>
              <w:jc w:val="right"/>
            </w:pPr>
            <w:r>
              <w:rPr>
                <w:sz w:val="20"/>
              </w:rPr>
              <w:t xml:space="preserve">15887258,763</w:t>
            </w:r>
          </w:p>
        </w:tc>
        <w:tc>
          <w:tcPr>
            <w:tcW w:w="1504" w:type="dxa"/>
          </w:tcPr>
          <w:p>
            <w:pPr>
              <w:pStyle w:val="0"/>
              <w:jc w:val="right"/>
            </w:pPr>
            <w:r>
              <w:rPr>
                <w:sz w:val="20"/>
              </w:rPr>
              <w:t xml:space="preserve">15572816,000</w:t>
            </w:r>
          </w:p>
        </w:tc>
        <w:tc>
          <w:tcPr>
            <w:tcW w:w="1504" w:type="dxa"/>
          </w:tcPr>
          <w:p>
            <w:pPr>
              <w:pStyle w:val="0"/>
              <w:jc w:val="right"/>
            </w:pPr>
            <w:r>
              <w:rPr>
                <w:sz w:val="20"/>
              </w:rPr>
              <w:t xml:space="preserve">15572816,000</w:t>
            </w:r>
          </w:p>
        </w:tc>
        <w:tc>
          <w:tcPr>
            <w:tcW w:w="1504" w:type="dxa"/>
          </w:tcPr>
          <w:p>
            <w:pPr>
              <w:pStyle w:val="0"/>
              <w:jc w:val="right"/>
            </w:pPr>
            <w:r>
              <w:rPr>
                <w:sz w:val="20"/>
              </w:rPr>
              <w:t xml:space="preserve">15572816,000</w:t>
            </w:r>
          </w:p>
        </w:tc>
        <w:tc>
          <w:tcPr>
            <w:tcW w:w="1504" w:type="dxa"/>
          </w:tcPr>
          <w:p>
            <w:pPr>
              <w:pStyle w:val="0"/>
              <w:jc w:val="right"/>
            </w:pPr>
            <w:r>
              <w:rPr>
                <w:sz w:val="20"/>
              </w:rPr>
              <w:t xml:space="preserve">15572816,000</w:t>
            </w:r>
          </w:p>
        </w:tc>
      </w:tr>
      <w:tr>
        <w:tc>
          <w:tcPr>
            <w:tcW w:w="1924" w:type="dxa"/>
          </w:tcPr>
          <w:p>
            <w:pPr>
              <w:pStyle w:val="0"/>
            </w:pPr>
            <w:r>
              <w:rPr>
                <w:sz w:val="20"/>
              </w:rPr>
              <w:t xml:space="preserve">из них по:</w:t>
            </w:r>
          </w:p>
        </w:tc>
        <w:tc>
          <w:tcPr>
            <w:tcW w:w="162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r>
      <w:tr>
        <w:tc>
          <w:tcPr>
            <w:tcW w:w="1924" w:type="dxa"/>
          </w:tcPr>
          <w:p>
            <w:pPr>
              <w:pStyle w:val="0"/>
            </w:pPr>
            <w:r>
              <w:rPr>
                <w:sz w:val="20"/>
              </w:rPr>
              <w:t xml:space="preserve">соисполнителям:</w:t>
            </w:r>
          </w:p>
        </w:tc>
        <w:tc>
          <w:tcPr>
            <w:tcW w:w="162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r>
      <w:tr>
        <w:tc>
          <w:tcPr>
            <w:tcW w:w="1924" w:type="dxa"/>
          </w:tcPr>
          <w:p>
            <w:pPr>
              <w:pStyle w:val="0"/>
            </w:pPr>
            <w:r>
              <w:rPr>
                <w:sz w:val="20"/>
              </w:rPr>
              <w:t xml:space="preserve">Министерство образования и науки Калужской области (далее - МОН КО)</w:t>
            </w:r>
          </w:p>
        </w:tc>
        <w:tc>
          <w:tcPr>
            <w:tcW w:w="1624" w:type="dxa"/>
          </w:tcPr>
          <w:p>
            <w:pPr>
              <w:pStyle w:val="0"/>
              <w:jc w:val="right"/>
            </w:pPr>
            <w:r>
              <w:rPr>
                <w:sz w:val="20"/>
              </w:rPr>
              <w:t xml:space="preserve">111947756,547</w:t>
            </w:r>
          </w:p>
        </w:tc>
        <w:tc>
          <w:tcPr>
            <w:tcW w:w="1504" w:type="dxa"/>
          </w:tcPr>
          <w:p>
            <w:pPr>
              <w:pStyle w:val="0"/>
              <w:jc w:val="right"/>
            </w:pPr>
            <w:r>
              <w:rPr>
                <w:sz w:val="20"/>
              </w:rPr>
              <w:t xml:space="preserve">16020377,705</w:t>
            </w:r>
          </w:p>
        </w:tc>
        <w:tc>
          <w:tcPr>
            <w:tcW w:w="1504" w:type="dxa"/>
          </w:tcPr>
          <w:p>
            <w:pPr>
              <w:pStyle w:val="0"/>
              <w:jc w:val="right"/>
            </w:pPr>
            <w:r>
              <w:rPr>
                <w:sz w:val="20"/>
              </w:rPr>
              <w:t xml:space="preserve">17748856,080</w:t>
            </w:r>
          </w:p>
        </w:tc>
        <w:tc>
          <w:tcPr>
            <w:tcW w:w="1504" w:type="dxa"/>
          </w:tcPr>
          <w:p>
            <w:pPr>
              <w:pStyle w:val="0"/>
              <w:jc w:val="right"/>
            </w:pPr>
            <w:r>
              <w:rPr>
                <w:sz w:val="20"/>
              </w:rPr>
              <w:t xml:space="preserve">15887258,763</w:t>
            </w:r>
          </w:p>
        </w:tc>
        <w:tc>
          <w:tcPr>
            <w:tcW w:w="1504" w:type="dxa"/>
          </w:tcPr>
          <w:p>
            <w:pPr>
              <w:pStyle w:val="0"/>
              <w:jc w:val="right"/>
            </w:pPr>
            <w:r>
              <w:rPr>
                <w:sz w:val="20"/>
              </w:rPr>
              <w:t xml:space="preserve">15572816,000</w:t>
            </w:r>
          </w:p>
        </w:tc>
        <w:tc>
          <w:tcPr>
            <w:tcW w:w="1504" w:type="dxa"/>
          </w:tcPr>
          <w:p>
            <w:pPr>
              <w:pStyle w:val="0"/>
              <w:jc w:val="right"/>
            </w:pPr>
            <w:r>
              <w:rPr>
                <w:sz w:val="20"/>
              </w:rPr>
              <w:t xml:space="preserve">15572816,000</w:t>
            </w:r>
          </w:p>
        </w:tc>
        <w:tc>
          <w:tcPr>
            <w:tcW w:w="1504" w:type="dxa"/>
          </w:tcPr>
          <w:p>
            <w:pPr>
              <w:pStyle w:val="0"/>
              <w:jc w:val="right"/>
            </w:pPr>
            <w:r>
              <w:rPr>
                <w:sz w:val="20"/>
              </w:rPr>
              <w:t xml:space="preserve">15572816,000</w:t>
            </w:r>
          </w:p>
        </w:tc>
        <w:tc>
          <w:tcPr>
            <w:tcW w:w="1504" w:type="dxa"/>
          </w:tcPr>
          <w:p>
            <w:pPr>
              <w:pStyle w:val="0"/>
              <w:jc w:val="right"/>
            </w:pPr>
            <w:r>
              <w:rPr>
                <w:sz w:val="20"/>
              </w:rPr>
              <w:t xml:space="preserve">15572816,000</w:t>
            </w:r>
          </w:p>
        </w:tc>
      </w:tr>
      <w:tr>
        <w:tc>
          <w:tcPr>
            <w:tcW w:w="1924" w:type="dxa"/>
          </w:tcPr>
          <w:p>
            <w:pPr>
              <w:pStyle w:val="0"/>
            </w:pPr>
            <w:r>
              <w:rPr>
                <w:sz w:val="20"/>
              </w:rPr>
              <w:t xml:space="preserve">средства федерального бюджета (при наличии)</w:t>
            </w:r>
          </w:p>
        </w:tc>
        <w:tc>
          <w:tcPr>
            <w:tcW w:w="1624" w:type="dxa"/>
          </w:tcPr>
          <w:p>
            <w:pPr>
              <w:pStyle w:val="0"/>
              <w:jc w:val="right"/>
            </w:pPr>
            <w:r>
              <w:rPr>
                <w:sz w:val="20"/>
              </w:rPr>
              <w:t xml:space="preserve">5018373,200</w:t>
            </w:r>
          </w:p>
        </w:tc>
        <w:tc>
          <w:tcPr>
            <w:tcW w:w="1504" w:type="dxa"/>
          </w:tcPr>
          <w:p>
            <w:pPr>
              <w:pStyle w:val="0"/>
              <w:jc w:val="right"/>
            </w:pPr>
            <w:r>
              <w:rPr>
                <w:sz w:val="20"/>
              </w:rPr>
              <w:t xml:space="preserve">2354323,000</w:t>
            </w:r>
          </w:p>
        </w:tc>
        <w:tc>
          <w:tcPr>
            <w:tcW w:w="1504" w:type="dxa"/>
          </w:tcPr>
          <w:p>
            <w:pPr>
              <w:pStyle w:val="0"/>
              <w:jc w:val="right"/>
            </w:pPr>
            <w:r>
              <w:rPr>
                <w:sz w:val="20"/>
              </w:rPr>
              <w:t xml:space="preserve">1501300,500</w:t>
            </w:r>
          </w:p>
        </w:tc>
        <w:tc>
          <w:tcPr>
            <w:tcW w:w="1504" w:type="dxa"/>
          </w:tcPr>
          <w:p>
            <w:pPr>
              <w:pStyle w:val="0"/>
              <w:jc w:val="right"/>
            </w:pPr>
            <w:r>
              <w:rPr>
                <w:sz w:val="20"/>
              </w:rPr>
              <w:t xml:space="preserve">1162749,700</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r>
      <w:tr>
        <w:tc>
          <w:tcPr>
            <w:tcW w:w="1924" w:type="dxa"/>
          </w:tcPr>
          <w:p>
            <w:pPr>
              <w:pStyle w:val="0"/>
            </w:pPr>
            <w:r>
              <w:rPr>
                <w:sz w:val="20"/>
              </w:rPr>
              <w:t xml:space="preserve">из них по:</w:t>
            </w:r>
          </w:p>
        </w:tc>
        <w:tc>
          <w:tcPr>
            <w:tcW w:w="162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r>
      <w:tr>
        <w:tc>
          <w:tcPr>
            <w:tcW w:w="1924" w:type="dxa"/>
          </w:tcPr>
          <w:p>
            <w:pPr>
              <w:pStyle w:val="0"/>
            </w:pPr>
            <w:r>
              <w:rPr>
                <w:sz w:val="20"/>
              </w:rPr>
              <w:t xml:space="preserve">соисполнителям:</w:t>
            </w:r>
          </w:p>
        </w:tc>
        <w:tc>
          <w:tcPr>
            <w:tcW w:w="162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r>
      <w:tr>
        <w:tc>
          <w:tcPr>
            <w:tcW w:w="1924" w:type="dxa"/>
          </w:tcPr>
          <w:p>
            <w:pPr>
              <w:pStyle w:val="0"/>
            </w:pPr>
            <w:r>
              <w:rPr>
                <w:sz w:val="20"/>
              </w:rPr>
              <w:t xml:space="preserve">МОН КО</w:t>
            </w:r>
          </w:p>
        </w:tc>
        <w:tc>
          <w:tcPr>
            <w:tcW w:w="1624" w:type="dxa"/>
          </w:tcPr>
          <w:p>
            <w:pPr>
              <w:pStyle w:val="0"/>
              <w:jc w:val="right"/>
            </w:pPr>
            <w:r>
              <w:rPr>
                <w:sz w:val="20"/>
              </w:rPr>
              <w:t xml:space="preserve">5018373,200</w:t>
            </w:r>
          </w:p>
        </w:tc>
        <w:tc>
          <w:tcPr>
            <w:tcW w:w="1504" w:type="dxa"/>
          </w:tcPr>
          <w:p>
            <w:pPr>
              <w:pStyle w:val="0"/>
              <w:jc w:val="right"/>
            </w:pPr>
            <w:r>
              <w:rPr>
                <w:sz w:val="20"/>
              </w:rPr>
              <w:t xml:space="preserve">2354323,000</w:t>
            </w:r>
          </w:p>
        </w:tc>
        <w:tc>
          <w:tcPr>
            <w:tcW w:w="1504" w:type="dxa"/>
          </w:tcPr>
          <w:p>
            <w:pPr>
              <w:pStyle w:val="0"/>
              <w:jc w:val="right"/>
            </w:pPr>
            <w:r>
              <w:rPr>
                <w:sz w:val="20"/>
              </w:rPr>
              <w:t xml:space="preserve">1501300,500</w:t>
            </w:r>
          </w:p>
        </w:tc>
        <w:tc>
          <w:tcPr>
            <w:tcW w:w="1504" w:type="dxa"/>
          </w:tcPr>
          <w:p>
            <w:pPr>
              <w:pStyle w:val="0"/>
              <w:jc w:val="right"/>
            </w:pPr>
            <w:r>
              <w:rPr>
                <w:sz w:val="20"/>
              </w:rPr>
              <w:t xml:space="preserve">1162749,700</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r>
      <w:tr>
        <w:tc>
          <w:tcPr>
            <w:tcW w:w="1924" w:type="dxa"/>
          </w:tcPr>
          <w:p>
            <w:pPr>
              <w:pStyle w:val="0"/>
            </w:pPr>
            <w:r>
              <w:rPr>
                <w:sz w:val="20"/>
              </w:rPr>
              <w:t xml:space="preserve">средства местных бюджетов (при наличии)</w:t>
            </w:r>
          </w:p>
        </w:tc>
        <w:tc>
          <w:tcPr>
            <w:tcW w:w="1624" w:type="dxa"/>
          </w:tcPr>
          <w:p>
            <w:pPr>
              <w:pStyle w:val="0"/>
              <w:jc w:val="right"/>
            </w:pPr>
            <w:r>
              <w:rPr>
                <w:sz w:val="20"/>
              </w:rPr>
              <w:t xml:space="preserve">668687,261</w:t>
            </w:r>
          </w:p>
        </w:tc>
        <w:tc>
          <w:tcPr>
            <w:tcW w:w="1504" w:type="dxa"/>
          </w:tcPr>
          <w:p>
            <w:pPr>
              <w:pStyle w:val="0"/>
              <w:jc w:val="right"/>
            </w:pPr>
            <w:r>
              <w:rPr>
                <w:sz w:val="20"/>
              </w:rPr>
              <w:t xml:space="preserve">126348,240</w:t>
            </w:r>
          </w:p>
        </w:tc>
        <w:tc>
          <w:tcPr>
            <w:tcW w:w="1504" w:type="dxa"/>
          </w:tcPr>
          <w:p>
            <w:pPr>
              <w:pStyle w:val="0"/>
              <w:jc w:val="right"/>
            </w:pPr>
            <w:r>
              <w:rPr>
                <w:sz w:val="20"/>
              </w:rPr>
              <w:t xml:space="preserve">305496,966</w:t>
            </w:r>
          </w:p>
        </w:tc>
        <w:tc>
          <w:tcPr>
            <w:tcW w:w="1504" w:type="dxa"/>
          </w:tcPr>
          <w:p>
            <w:pPr>
              <w:pStyle w:val="0"/>
              <w:jc w:val="right"/>
            </w:pPr>
            <w:r>
              <w:rPr>
                <w:sz w:val="20"/>
              </w:rPr>
              <w:t xml:space="preserve">64884,039</w:t>
            </w:r>
          </w:p>
        </w:tc>
        <w:tc>
          <w:tcPr>
            <w:tcW w:w="1504" w:type="dxa"/>
          </w:tcPr>
          <w:p>
            <w:pPr>
              <w:pStyle w:val="0"/>
              <w:jc w:val="right"/>
            </w:pPr>
            <w:r>
              <w:rPr>
                <w:sz w:val="20"/>
              </w:rPr>
              <w:t xml:space="preserve">42989,504</w:t>
            </w:r>
          </w:p>
        </w:tc>
        <w:tc>
          <w:tcPr>
            <w:tcW w:w="1504" w:type="dxa"/>
          </w:tcPr>
          <w:p>
            <w:pPr>
              <w:pStyle w:val="0"/>
              <w:jc w:val="right"/>
            </w:pPr>
            <w:r>
              <w:rPr>
                <w:sz w:val="20"/>
              </w:rPr>
              <w:t xml:space="preserve">42989,504</w:t>
            </w:r>
          </w:p>
        </w:tc>
        <w:tc>
          <w:tcPr>
            <w:tcW w:w="1504" w:type="dxa"/>
          </w:tcPr>
          <w:p>
            <w:pPr>
              <w:pStyle w:val="0"/>
              <w:jc w:val="right"/>
            </w:pPr>
            <w:r>
              <w:rPr>
                <w:sz w:val="20"/>
              </w:rPr>
              <w:t xml:space="preserve">42989,504</w:t>
            </w:r>
          </w:p>
        </w:tc>
        <w:tc>
          <w:tcPr>
            <w:tcW w:w="1504" w:type="dxa"/>
          </w:tcPr>
          <w:p>
            <w:pPr>
              <w:pStyle w:val="0"/>
              <w:jc w:val="right"/>
            </w:pPr>
            <w:r>
              <w:rPr>
                <w:sz w:val="20"/>
              </w:rPr>
              <w:t xml:space="preserve">42989,504</w:t>
            </w:r>
          </w:p>
        </w:tc>
      </w:tr>
      <w:tr>
        <w:tc>
          <w:tcPr>
            <w:tcW w:w="1924" w:type="dxa"/>
          </w:tcPr>
          <w:p>
            <w:pPr>
              <w:pStyle w:val="0"/>
            </w:pPr>
            <w:r>
              <w:rPr>
                <w:sz w:val="20"/>
              </w:rPr>
              <w:t xml:space="preserve">средства фондов (при наличии)</w:t>
            </w:r>
          </w:p>
        </w:tc>
        <w:tc>
          <w:tcPr>
            <w:tcW w:w="162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r>
      <w:tr>
        <w:tc>
          <w:tcPr>
            <w:tcW w:w="1924" w:type="dxa"/>
          </w:tcPr>
          <w:p>
            <w:pPr>
              <w:pStyle w:val="0"/>
            </w:pPr>
            <w:r>
              <w:rPr>
                <w:sz w:val="20"/>
              </w:rPr>
              <w:t xml:space="preserve">собственные средства организаций (при наличии)</w:t>
            </w:r>
          </w:p>
        </w:tc>
        <w:tc>
          <w:tcPr>
            <w:tcW w:w="162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c>
          <w:tcPr>
            <w:tcW w:w="1504" w:type="dxa"/>
          </w:tcPr>
          <w:p>
            <w:pPr>
              <w:pStyle w:val="0"/>
              <w:jc w:val="right"/>
            </w:pPr>
            <w:r>
              <w:rPr>
                <w:sz w:val="20"/>
              </w:rPr>
              <w:t xml:space="preserve">-</w:t>
            </w:r>
          </w:p>
        </w:tc>
      </w:tr>
    </w:tbl>
    <w:p>
      <w:pPr>
        <w:pStyle w:val="0"/>
        <w:jc w:val="both"/>
      </w:pPr>
      <w:r>
        <w:rPr>
          <w:sz w:val="20"/>
        </w:rPr>
      </w:r>
    </w:p>
    <w:p>
      <w:pPr>
        <w:pStyle w:val="2"/>
        <w:outlineLvl w:val="1"/>
        <w:jc w:val="center"/>
      </w:pPr>
      <w:r>
        <w:rPr>
          <w:sz w:val="20"/>
        </w:rPr>
        <w:t xml:space="preserve">3. Сведения о показателях направления государственной</w:t>
      </w:r>
    </w:p>
    <w:p>
      <w:pPr>
        <w:pStyle w:val="2"/>
        <w:jc w:val="center"/>
      </w:pPr>
      <w:r>
        <w:rPr>
          <w:sz w:val="20"/>
        </w:rPr>
        <w:t xml:space="preserve">программы "Развитие общего и дополнительного образования</w:t>
      </w:r>
    </w:p>
    <w:p>
      <w:pPr>
        <w:pStyle w:val="2"/>
        <w:jc w:val="center"/>
      </w:pPr>
      <w:r>
        <w:rPr>
          <w:sz w:val="20"/>
        </w:rPr>
        <w:t xml:space="preserve">в Калужской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3208"/>
        <w:gridCol w:w="1216"/>
        <w:gridCol w:w="1060"/>
        <w:gridCol w:w="784"/>
        <w:gridCol w:w="724"/>
        <w:gridCol w:w="724"/>
        <w:gridCol w:w="724"/>
        <w:gridCol w:w="724"/>
        <w:gridCol w:w="724"/>
        <w:gridCol w:w="724"/>
        <w:gridCol w:w="3005"/>
      </w:tblGrid>
      <w:tr>
        <w:tc>
          <w:tcPr>
            <w:tcW w:w="460" w:type="dxa"/>
            <w:vMerge w:val="restart"/>
          </w:tcPr>
          <w:p>
            <w:pPr>
              <w:pStyle w:val="0"/>
              <w:jc w:val="center"/>
            </w:pPr>
            <w:r>
              <w:rPr>
                <w:sz w:val="20"/>
              </w:rPr>
              <w:t xml:space="preserve">N п/п</w:t>
            </w:r>
          </w:p>
        </w:tc>
        <w:tc>
          <w:tcPr>
            <w:tcW w:w="3208" w:type="dxa"/>
            <w:vMerge w:val="restart"/>
          </w:tcPr>
          <w:p>
            <w:pPr>
              <w:pStyle w:val="0"/>
              <w:jc w:val="center"/>
            </w:pPr>
            <w:r>
              <w:rPr>
                <w:sz w:val="20"/>
              </w:rPr>
              <w:t xml:space="preserve">Наименование показателя</w:t>
            </w:r>
          </w:p>
        </w:tc>
        <w:tc>
          <w:tcPr>
            <w:tcW w:w="1216" w:type="dxa"/>
            <w:vMerge w:val="restart"/>
          </w:tcPr>
          <w:p>
            <w:pPr>
              <w:pStyle w:val="0"/>
              <w:jc w:val="center"/>
            </w:pPr>
            <w:r>
              <w:rPr>
                <w:sz w:val="20"/>
              </w:rPr>
              <w:t xml:space="preserve">Единица измерения</w:t>
            </w:r>
          </w:p>
        </w:tc>
        <w:tc>
          <w:tcPr>
            <w:gridSpan w:val="8"/>
            <w:tcW w:w="6188" w:type="dxa"/>
          </w:tcPr>
          <w:p>
            <w:pPr>
              <w:pStyle w:val="0"/>
              <w:jc w:val="center"/>
            </w:pPr>
            <w:r>
              <w:rPr>
                <w:sz w:val="20"/>
              </w:rPr>
              <w:t xml:space="preserve">Значения показателя по годам реализации государственной программы</w:t>
            </w:r>
          </w:p>
        </w:tc>
        <w:tc>
          <w:tcPr>
            <w:tcW w:w="3005" w:type="dxa"/>
            <w:vMerge w:val="restart"/>
          </w:tcPr>
          <w:p>
            <w:pPr>
              <w:pStyle w:val="0"/>
              <w:jc w:val="center"/>
            </w:pPr>
            <w:r>
              <w:rPr>
                <w:sz w:val="20"/>
              </w:rPr>
              <w:t xml:space="preserve">Источник значения показателя (методика расчета показателей, соглашение, региональный проект, государственная программа Российской Федерации)</w:t>
            </w:r>
          </w:p>
        </w:tc>
      </w:tr>
      <w:tr>
        <w:tc>
          <w:tcPr>
            <w:vMerge w:val="continue"/>
          </w:tcPr>
          <w:p/>
        </w:tc>
        <w:tc>
          <w:tcPr>
            <w:vMerge w:val="continue"/>
          </w:tcPr>
          <w:p/>
        </w:tc>
        <w:tc>
          <w:tcPr>
            <w:vMerge w:val="continue"/>
          </w:tcPr>
          <w:p/>
        </w:tc>
        <w:tc>
          <w:tcPr>
            <w:tcW w:w="1060" w:type="dxa"/>
          </w:tcPr>
          <w:p>
            <w:pPr>
              <w:pStyle w:val="0"/>
              <w:jc w:val="center"/>
            </w:pPr>
            <w:r>
              <w:rPr>
                <w:sz w:val="20"/>
              </w:rPr>
              <w:t xml:space="preserve">Базовое значение</w:t>
            </w:r>
          </w:p>
        </w:tc>
        <w:tc>
          <w:tcPr>
            <w:gridSpan w:val="7"/>
            <w:tcW w:w="5128" w:type="dxa"/>
          </w:tcPr>
          <w:p>
            <w:pPr>
              <w:pStyle w:val="0"/>
              <w:jc w:val="center"/>
            </w:pPr>
            <w:r>
              <w:rPr>
                <w:sz w:val="20"/>
              </w:rPr>
              <w:t xml:space="preserve">Годы реализации</w:t>
            </w:r>
          </w:p>
        </w:tc>
        <w:tc>
          <w:tcPr>
            <w:vMerge w:val="continue"/>
          </w:tcPr>
          <w:p/>
        </w:tc>
      </w:tr>
      <w:tr>
        <w:tc>
          <w:tcPr>
            <w:vMerge w:val="continue"/>
          </w:tcPr>
          <w:p/>
        </w:tc>
        <w:tc>
          <w:tcPr>
            <w:vMerge w:val="continue"/>
          </w:tcPr>
          <w:p/>
        </w:tc>
        <w:tc>
          <w:tcPr>
            <w:vMerge w:val="continue"/>
          </w:tcPr>
          <w:p/>
        </w:tc>
        <w:tc>
          <w:tcPr>
            <w:tcW w:w="1060" w:type="dxa"/>
          </w:tcPr>
          <w:p>
            <w:pPr>
              <w:pStyle w:val="0"/>
              <w:jc w:val="center"/>
            </w:pPr>
            <w:r>
              <w:rPr>
                <w:sz w:val="20"/>
              </w:rPr>
              <w:t xml:space="preserve">2022</w:t>
            </w:r>
          </w:p>
        </w:tc>
        <w:tc>
          <w:tcPr>
            <w:tcW w:w="784"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2026</w:t>
            </w:r>
          </w:p>
        </w:tc>
        <w:tc>
          <w:tcPr>
            <w:tcW w:w="724" w:type="dxa"/>
          </w:tcPr>
          <w:p>
            <w:pPr>
              <w:pStyle w:val="0"/>
              <w:jc w:val="center"/>
            </w:pPr>
            <w:r>
              <w:rPr>
                <w:sz w:val="20"/>
              </w:rPr>
              <w:t xml:space="preserve">2027</w:t>
            </w:r>
          </w:p>
        </w:tc>
        <w:tc>
          <w:tcPr>
            <w:tcW w:w="724" w:type="dxa"/>
          </w:tcPr>
          <w:p>
            <w:pPr>
              <w:pStyle w:val="0"/>
              <w:jc w:val="center"/>
            </w:pPr>
            <w:r>
              <w:rPr>
                <w:sz w:val="20"/>
              </w:rPr>
              <w:t xml:space="preserve">2028</w:t>
            </w:r>
          </w:p>
        </w:tc>
        <w:tc>
          <w:tcPr>
            <w:tcW w:w="724" w:type="dxa"/>
          </w:tcPr>
          <w:p>
            <w:pPr>
              <w:pStyle w:val="0"/>
              <w:jc w:val="center"/>
            </w:pPr>
            <w:r>
              <w:rPr>
                <w:sz w:val="20"/>
              </w:rPr>
              <w:t xml:space="preserve">2029</w:t>
            </w:r>
          </w:p>
        </w:tc>
        <w:tc>
          <w:tcPr>
            <w:tcW w:w="724" w:type="dxa"/>
          </w:tcPr>
          <w:p>
            <w:pPr>
              <w:pStyle w:val="0"/>
              <w:jc w:val="center"/>
            </w:pPr>
            <w:r>
              <w:rPr>
                <w:sz w:val="20"/>
              </w:rPr>
              <w:t xml:space="preserve">2030</w:t>
            </w:r>
          </w:p>
        </w:tc>
        <w:tc>
          <w:tcPr>
            <w:vMerge w:val="continue"/>
          </w:tcPr>
          <w:p/>
        </w:tc>
      </w:tr>
      <w:tr>
        <w:tc>
          <w:tcPr>
            <w:tcW w:w="460" w:type="dxa"/>
          </w:tcPr>
          <w:p>
            <w:pPr>
              <w:pStyle w:val="0"/>
              <w:jc w:val="center"/>
            </w:pPr>
            <w:r>
              <w:rPr>
                <w:sz w:val="20"/>
              </w:rPr>
              <w:t xml:space="preserve">1</w:t>
            </w:r>
          </w:p>
        </w:tc>
        <w:tc>
          <w:tcPr>
            <w:tcW w:w="3208" w:type="dxa"/>
          </w:tcPr>
          <w:p>
            <w:pPr>
              <w:pStyle w:val="0"/>
            </w:pPr>
            <w:r>
              <w:rPr>
                <w:sz w:val="20"/>
              </w:rPr>
              <w:t xml:space="preserve">2</w:t>
            </w:r>
          </w:p>
        </w:tc>
        <w:tc>
          <w:tcPr>
            <w:tcW w:w="1216" w:type="dxa"/>
          </w:tcPr>
          <w:p>
            <w:pPr>
              <w:pStyle w:val="0"/>
            </w:pPr>
            <w:r>
              <w:rPr>
                <w:sz w:val="20"/>
              </w:rPr>
              <w:t xml:space="preserve">3</w:t>
            </w:r>
          </w:p>
        </w:tc>
        <w:tc>
          <w:tcPr>
            <w:tcW w:w="1060" w:type="dxa"/>
          </w:tcPr>
          <w:p>
            <w:pPr>
              <w:pStyle w:val="0"/>
              <w:jc w:val="right"/>
            </w:pPr>
            <w:r>
              <w:rPr>
                <w:sz w:val="20"/>
              </w:rPr>
              <w:t xml:space="preserve">4</w:t>
            </w:r>
          </w:p>
        </w:tc>
        <w:tc>
          <w:tcPr>
            <w:tcW w:w="784" w:type="dxa"/>
          </w:tcPr>
          <w:p>
            <w:pPr>
              <w:pStyle w:val="0"/>
              <w:jc w:val="right"/>
            </w:pPr>
            <w:r>
              <w:rPr>
                <w:sz w:val="20"/>
              </w:rPr>
              <w:t xml:space="preserve">5</w:t>
            </w:r>
          </w:p>
        </w:tc>
        <w:tc>
          <w:tcPr>
            <w:tcW w:w="724" w:type="dxa"/>
          </w:tcPr>
          <w:p>
            <w:pPr>
              <w:pStyle w:val="0"/>
              <w:jc w:val="right"/>
            </w:pPr>
            <w:r>
              <w:rPr>
                <w:sz w:val="20"/>
              </w:rPr>
              <w:t xml:space="preserve">6</w:t>
            </w:r>
          </w:p>
        </w:tc>
        <w:tc>
          <w:tcPr>
            <w:tcW w:w="724" w:type="dxa"/>
          </w:tcPr>
          <w:p>
            <w:pPr>
              <w:pStyle w:val="0"/>
              <w:jc w:val="right"/>
            </w:pPr>
            <w:r>
              <w:rPr>
                <w:sz w:val="20"/>
              </w:rPr>
              <w:t xml:space="preserve">7</w:t>
            </w:r>
          </w:p>
        </w:tc>
        <w:tc>
          <w:tcPr>
            <w:tcW w:w="724" w:type="dxa"/>
          </w:tcPr>
          <w:p>
            <w:pPr>
              <w:pStyle w:val="0"/>
              <w:jc w:val="right"/>
            </w:pPr>
            <w:r>
              <w:rPr>
                <w:sz w:val="20"/>
              </w:rPr>
              <w:t xml:space="preserve">8</w:t>
            </w:r>
          </w:p>
        </w:tc>
        <w:tc>
          <w:tcPr>
            <w:tcW w:w="724" w:type="dxa"/>
          </w:tcPr>
          <w:p>
            <w:pPr>
              <w:pStyle w:val="0"/>
              <w:jc w:val="right"/>
            </w:pPr>
            <w:r>
              <w:rPr>
                <w:sz w:val="20"/>
              </w:rPr>
              <w:t xml:space="preserve">9</w:t>
            </w:r>
          </w:p>
        </w:tc>
        <w:tc>
          <w:tcPr>
            <w:tcW w:w="724" w:type="dxa"/>
          </w:tcPr>
          <w:p>
            <w:pPr>
              <w:pStyle w:val="0"/>
              <w:jc w:val="right"/>
            </w:pPr>
            <w:r>
              <w:rPr>
                <w:sz w:val="20"/>
              </w:rPr>
              <w:t xml:space="preserve">10</w:t>
            </w:r>
          </w:p>
        </w:tc>
        <w:tc>
          <w:tcPr>
            <w:tcW w:w="724" w:type="dxa"/>
          </w:tcPr>
          <w:p>
            <w:pPr>
              <w:pStyle w:val="0"/>
              <w:jc w:val="right"/>
            </w:pPr>
            <w:r>
              <w:rPr>
                <w:sz w:val="20"/>
              </w:rPr>
              <w:t xml:space="preserve">11</w:t>
            </w:r>
          </w:p>
        </w:tc>
        <w:tc>
          <w:tcPr>
            <w:tcW w:w="3005" w:type="dxa"/>
          </w:tcPr>
          <w:p>
            <w:pPr>
              <w:pStyle w:val="0"/>
            </w:pPr>
            <w:r>
              <w:rPr>
                <w:sz w:val="20"/>
              </w:rPr>
              <w:t xml:space="preserve">12</w:t>
            </w:r>
          </w:p>
        </w:tc>
      </w:tr>
      <w:tr>
        <w:tc>
          <w:tcPr>
            <w:gridSpan w:val="12"/>
            <w:tcW w:w="14077" w:type="dxa"/>
          </w:tcPr>
          <w:p>
            <w:pPr>
              <w:pStyle w:val="0"/>
              <w:outlineLvl w:val="2"/>
              <w:jc w:val="center"/>
            </w:pPr>
            <w:r>
              <w:rPr>
                <w:sz w:val="20"/>
              </w:rPr>
              <w:t xml:space="preserve">Направление государственной программы "Образование"</w:t>
            </w:r>
          </w:p>
        </w:tc>
      </w:tr>
      <w:tr>
        <w:tc>
          <w:tcPr>
            <w:tcW w:w="460" w:type="dxa"/>
          </w:tcPr>
          <w:p>
            <w:pPr>
              <w:pStyle w:val="0"/>
              <w:jc w:val="center"/>
            </w:pPr>
            <w:r>
              <w:rPr>
                <w:sz w:val="20"/>
              </w:rPr>
              <w:t xml:space="preserve">1</w:t>
            </w:r>
          </w:p>
        </w:tc>
        <w:tc>
          <w:tcPr>
            <w:tcW w:w="3208" w:type="dxa"/>
          </w:tcPr>
          <w:p>
            <w:pPr>
              <w:pStyle w:val="0"/>
            </w:pPr>
            <w:r>
              <w:rPr>
                <w:sz w:val="20"/>
              </w:rPr>
              <w:t xml:space="preserve">Количество объектов, в которых созданы новые места в общеобразовательных организациях, в связи с ростом числа обучающихся, вызванным демографическим фактором (нарастающий итог)</w:t>
            </w:r>
          </w:p>
        </w:tc>
        <w:tc>
          <w:tcPr>
            <w:tcW w:w="1216" w:type="dxa"/>
          </w:tcPr>
          <w:p>
            <w:pPr>
              <w:pStyle w:val="0"/>
            </w:pPr>
            <w:r>
              <w:rPr>
                <w:sz w:val="20"/>
              </w:rPr>
              <w:t xml:space="preserve">Объект </w:t>
            </w:r>
            <w:hyperlink w:history="0" w:anchor="P1103" w:tooltip="&lt;1&gt; В соответствии с Дополнительным соглашением от 22.12.2023 N 073-09-2023-408/3 к Соглашению между Министерством просвещения Российской Федерации и Правительством Калужской области о предоставлении субсидии из федерального бюджета бюджету Калужской област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
              <w:r>
                <w:rPr>
                  <w:sz w:val="20"/>
                  <w:color w:val="0000ff"/>
                </w:rPr>
                <w:t xml:space="preserve">&lt;1&gt;</w:t>
              </w:r>
            </w:hyperlink>
          </w:p>
        </w:tc>
        <w:tc>
          <w:tcPr>
            <w:tcW w:w="1060" w:type="dxa"/>
          </w:tcPr>
          <w:p>
            <w:pPr>
              <w:pStyle w:val="0"/>
              <w:jc w:val="right"/>
            </w:pPr>
            <w:r>
              <w:rPr>
                <w:sz w:val="20"/>
              </w:rPr>
              <w:t xml:space="preserve">1</w:t>
            </w:r>
          </w:p>
        </w:tc>
        <w:tc>
          <w:tcPr>
            <w:tcW w:w="784" w:type="dxa"/>
          </w:tcPr>
          <w:p>
            <w:pPr>
              <w:pStyle w:val="0"/>
              <w:jc w:val="right"/>
            </w:pPr>
            <w:r>
              <w:rPr>
                <w:sz w:val="20"/>
              </w:rPr>
              <w:t xml:space="preserve">5</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"Современная школа" (приказ министерства образования и науки Калужской области от 14.12.2023 N 1746 "Об утверждении методики расчета индикаторов, методики расчета показателей направления "Образования" и методики расчета показателей направления "Социальная политика" государственной программы Калужской области "Развитие общего и дополнительного образования в Калужской области" (далее - приказ от 14.12.2023 N 1746))</w:t>
            </w:r>
          </w:p>
        </w:tc>
      </w:tr>
      <w:tr>
        <w:tc>
          <w:tcPr>
            <w:tcW w:w="460" w:type="dxa"/>
          </w:tcPr>
          <w:p>
            <w:pPr>
              <w:pStyle w:val="0"/>
              <w:jc w:val="center"/>
            </w:pPr>
            <w:r>
              <w:rPr>
                <w:sz w:val="20"/>
              </w:rPr>
              <w:t xml:space="preserve">2</w:t>
            </w:r>
          </w:p>
        </w:tc>
        <w:tc>
          <w:tcPr>
            <w:tcW w:w="3208" w:type="dxa"/>
          </w:tcPr>
          <w:p>
            <w:pPr>
              <w:pStyle w:val="0"/>
            </w:pPr>
            <w:r>
              <w:rPr>
                <w:sz w:val="20"/>
              </w:rPr>
              <w:t xml:space="preserve">Количество созданных и функционирующих на базе общеобразовательных организаций детских технопарков "Кванториум" (нарастающий итог)</w:t>
            </w:r>
          </w:p>
        </w:tc>
        <w:tc>
          <w:tcPr>
            <w:tcW w:w="1216" w:type="dxa"/>
          </w:tcPr>
          <w:p>
            <w:pPr>
              <w:pStyle w:val="0"/>
            </w:pPr>
            <w:r>
              <w:rPr>
                <w:sz w:val="20"/>
              </w:rPr>
              <w:t xml:space="preserve">Единица</w:t>
            </w:r>
          </w:p>
        </w:tc>
        <w:tc>
          <w:tcPr>
            <w:tcW w:w="1060" w:type="dxa"/>
          </w:tcPr>
          <w:p>
            <w:pPr>
              <w:pStyle w:val="0"/>
              <w:jc w:val="right"/>
            </w:pPr>
            <w:r>
              <w:rPr>
                <w:sz w:val="20"/>
              </w:rPr>
              <w:t xml:space="preserve">2</w:t>
            </w:r>
          </w:p>
        </w:tc>
        <w:tc>
          <w:tcPr>
            <w:tcW w:w="784" w:type="dxa"/>
          </w:tcPr>
          <w:p>
            <w:pPr>
              <w:pStyle w:val="0"/>
              <w:jc w:val="right"/>
            </w:pPr>
            <w:r>
              <w:rPr>
                <w:sz w:val="20"/>
              </w:rPr>
              <w:t xml:space="preserve">5</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"Современная школа" (приказ от 14.12.2023 N 1746)</w:t>
            </w:r>
          </w:p>
        </w:tc>
      </w:tr>
      <w:tr>
        <w:tc>
          <w:tcPr>
            <w:tcW w:w="460" w:type="dxa"/>
          </w:tcPr>
          <w:p>
            <w:pPr>
              <w:pStyle w:val="0"/>
              <w:jc w:val="center"/>
            </w:pPr>
            <w:r>
              <w:rPr>
                <w:sz w:val="20"/>
              </w:rPr>
              <w:t xml:space="preserve">3</w:t>
            </w:r>
          </w:p>
        </w:tc>
        <w:tc>
          <w:tcPr>
            <w:tcW w:w="3208" w:type="dxa"/>
          </w:tcPr>
          <w:p>
            <w:pPr>
              <w:pStyle w:val="0"/>
            </w:pPr>
            <w:r>
              <w:rPr>
                <w:sz w:val="20"/>
              </w:rPr>
              <w:t xml:space="preserve">Количество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(нарастающий итог)</w:t>
            </w:r>
          </w:p>
        </w:tc>
        <w:tc>
          <w:tcPr>
            <w:tcW w:w="1216" w:type="dxa"/>
          </w:tcPr>
          <w:p>
            <w:pPr>
              <w:pStyle w:val="0"/>
            </w:pPr>
            <w:r>
              <w:rPr>
                <w:sz w:val="20"/>
              </w:rPr>
              <w:t xml:space="preserve">Единица</w:t>
            </w:r>
          </w:p>
        </w:tc>
        <w:tc>
          <w:tcPr>
            <w:tcW w:w="1060" w:type="dxa"/>
          </w:tcPr>
          <w:p>
            <w:pPr>
              <w:pStyle w:val="0"/>
              <w:jc w:val="right"/>
            </w:pPr>
            <w:r>
              <w:rPr>
                <w:sz w:val="20"/>
              </w:rPr>
              <w:t xml:space="preserve">91</w:t>
            </w:r>
          </w:p>
        </w:tc>
        <w:tc>
          <w:tcPr>
            <w:tcW w:w="784" w:type="dxa"/>
          </w:tcPr>
          <w:p>
            <w:pPr>
              <w:pStyle w:val="0"/>
              <w:jc w:val="right"/>
            </w:pPr>
            <w:r>
              <w:rPr>
                <w:sz w:val="20"/>
              </w:rPr>
              <w:t xml:space="preserve">138</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"Современная школа" (приказ от 14.12.2023 N 1746)</w:t>
            </w:r>
          </w:p>
        </w:tc>
      </w:tr>
      <w:tr>
        <w:tc>
          <w:tcPr>
            <w:tcW w:w="460" w:type="dxa"/>
          </w:tcPr>
          <w:p>
            <w:pPr>
              <w:pStyle w:val="0"/>
              <w:jc w:val="center"/>
            </w:pPr>
            <w:r>
              <w:rPr>
                <w:sz w:val="20"/>
              </w:rPr>
              <w:t xml:space="preserve">4</w:t>
            </w:r>
          </w:p>
        </w:tc>
        <w:tc>
          <w:tcPr>
            <w:tcW w:w="3208" w:type="dxa"/>
          </w:tcPr>
          <w:p>
            <w:pPr>
              <w:pStyle w:val="0"/>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216" w:type="dxa"/>
          </w:tcPr>
          <w:p>
            <w:pPr>
              <w:pStyle w:val="0"/>
            </w:pPr>
            <w:r>
              <w:rPr>
                <w:sz w:val="20"/>
              </w:rPr>
              <w:t xml:space="preserve">Процент</w:t>
            </w:r>
          </w:p>
        </w:tc>
        <w:tc>
          <w:tcPr>
            <w:tcW w:w="1060" w:type="dxa"/>
          </w:tcPr>
          <w:p>
            <w:pPr>
              <w:pStyle w:val="0"/>
              <w:jc w:val="right"/>
            </w:pPr>
            <w:r>
              <w:rPr>
                <w:sz w:val="20"/>
              </w:rPr>
              <w:t xml:space="preserve">30</w:t>
            </w:r>
          </w:p>
        </w:tc>
        <w:tc>
          <w:tcPr>
            <w:tcW w:w="784" w:type="dxa"/>
          </w:tcPr>
          <w:p>
            <w:pPr>
              <w:pStyle w:val="0"/>
              <w:jc w:val="right"/>
            </w:pPr>
            <w:r>
              <w:rPr>
                <w:sz w:val="20"/>
              </w:rPr>
              <w:t xml:space="preserve">40</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"Успех каждого ребенка" (приказ от 14.12.2023 N 1746)</w:t>
            </w:r>
          </w:p>
        </w:tc>
      </w:tr>
      <w:tr>
        <w:tc>
          <w:tcPr>
            <w:tcW w:w="460" w:type="dxa"/>
          </w:tcPr>
          <w:p>
            <w:pPr>
              <w:pStyle w:val="0"/>
              <w:jc w:val="center"/>
            </w:pPr>
            <w:r>
              <w:rPr>
                <w:sz w:val="20"/>
              </w:rPr>
              <w:t xml:space="preserve">5</w:t>
            </w:r>
          </w:p>
        </w:tc>
        <w:tc>
          <w:tcPr>
            <w:tcW w:w="3208" w:type="dxa"/>
          </w:tcPr>
          <w:p>
            <w:pPr>
              <w:pStyle w:val="0"/>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216" w:type="dxa"/>
          </w:tcPr>
          <w:p>
            <w:pPr>
              <w:pStyle w:val="0"/>
            </w:pPr>
            <w:r>
              <w:rPr>
                <w:sz w:val="20"/>
              </w:rPr>
              <w:t xml:space="preserve">Процент</w:t>
            </w:r>
          </w:p>
        </w:tc>
        <w:tc>
          <w:tcPr>
            <w:tcW w:w="1060" w:type="dxa"/>
          </w:tcPr>
          <w:p>
            <w:pPr>
              <w:pStyle w:val="0"/>
              <w:jc w:val="right"/>
            </w:pPr>
            <w:r>
              <w:rPr>
                <w:sz w:val="20"/>
              </w:rPr>
              <w:t xml:space="preserve">10</w:t>
            </w:r>
          </w:p>
        </w:tc>
        <w:tc>
          <w:tcPr>
            <w:tcW w:w="784" w:type="dxa"/>
          </w:tcPr>
          <w:p>
            <w:pPr>
              <w:pStyle w:val="0"/>
              <w:jc w:val="right"/>
            </w:pPr>
            <w:r>
              <w:rPr>
                <w:sz w:val="20"/>
              </w:rPr>
              <w:t xml:space="preserve">13,86</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"Успех каждого ребенка" (приказ от 14.12.2023 N 1746)</w:t>
            </w:r>
          </w:p>
        </w:tc>
      </w:tr>
      <w:tr>
        <w:tc>
          <w:tcPr>
            <w:tcW w:w="460" w:type="dxa"/>
          </w:tcPr>
          <w:p>
            <w:pPr>
              <w:pStyle w:val="0"/>
              <w:jc w:val="center"/>
            </w:pPr>
            <w:r>
              <w:rPr>
                <w:sz w:val="20"/>
              </w:rPr>
              <w:t xml:space="preserve">6</w:t>
            </w:r>
          </w:p>
        </w:tc>
        <w:tc>
          <w:tcPr>
            <w:tcW w:w="3208" w:type="dxa"/>
          </w:tcPr>
          <w:p>
            <w:pPr>
              <w:pStyle w:val="0"/>
            </w:pPr>
            <w:r>
              <w:rPr>
                <w:sz w:val="20"/>
              </w:rPr>
              <w:t xml:space="preserve">Количество общеобразовательных организаций, в которых обновлена материально-техническая база для занятий детей физической культурой и спортом (нарастающий итог)</w:t>
            </w:r>
          </w:p>
        </w:tc>
        <w:tc>
          <w:tcPr>
            <w:tcW w:w="1216" w:type="dxa"/>
          </w:tcPr>
          <w:p>
            <w:pPr>
              <w:pStyle w:val="0"/>
            </w:pPr>
            <w:r>
              <w:rPr>
                <w:sz w:val="20"/>
              </w:rPr>
              <w:t xml:space="preserve">Единица</w:t>
            </w:r>
          </w:p>
        </w:tc>
        <w:tc>
          <w:tcPr>
            <w:tcW w:w="1060" w:type="dxa"/>
          </w:tcPr>
          <w:p>
            <w:pPr>
              <w:pStyle w:val="0"/>
              <w:jc w:val="right"/>
            </w:pPr>
            <w:r>
              <w:rPr>
                <w:sz w:val="20"/>
              </w:rPr>
              <w:t xml:space="preserve">20</w:t>
            </w:r>
          </w:p>
        </w:tc>
        <w:tc>
          <w:tcPr>
            <w:tcW w:w="784" w:type="dxa"/>
          </w:tcPr>
          <w:p>
            <w:pPr>
              <w:pStyle w:val="0"/>
              <w:jc w:val="right"/>
            </w:pPr>
            <w:r>
              <w:rPr>
                <w:sz w:val="20"/>
              </w:rPr>
              <w:t xml:space="preserve">30</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"Успех каждого ребенка" (приказ от 14.12.2023 N 1746)</w:t>
            </w:r>
          </w:p>
        </w:tc>
      </w:tr>
      <w:tr>
        <w:tc>
          <w:tcPr>
            <w:tcW w:w="460" w:type="dxa"/>
          </w:tcPr>
          <w:p>
            <w:pPr>
              <w:pStyle w:val="0"/>
              <w:jc w:val="center"/>
            </w:pPr>
            <w:r>
              <w:rPr>
                <w:sz w:val="20"/>
              </w:rPr>
              <w:t xml:space="preserve">7</w:t>
            </w:r>
          </w:p>
        </w:tc>
        <w:tc>
          <w:tcPr>
            <w:tcW w:w="3208" w:type="dxa"/>
          </w:tcPr>
          <w:p>
            <w:pPr>
              <w:pStyle w:val="0"/>
            </w:pPr>
            <w:r>
              <w:rPr>
                <w:sz w:val="20"/>
              </w:rPr>
              <w:t xml:space="preserve">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(нарастающий итог)</w:t>
            </w:r>
          </w:p>
        </w:tc>
        <w:tc>
          <w:tcPr>
            <w:tcW w:w="1216" w:type="dxa"/>
          </w:tcPr>
          <w:p>
            <w:pPr>
              <w:pStyle w:val="0"/>
            </w:pPr>
            <w:r>
              <w:rPr>
                <w:sz w:val="20"/>
              </w:rPr>
              <w:t xml:space="preserve">Тыс. единиц</w:t>
            </w:r>
          </w:p>
        </w:tc>
        <w:tc>
          <w:tcPr>
            <w:tcW w:w="1060" w:type="dxa"/>
          </w:tcPr>
          <w:p>
            <w:pPr>
              <w:pStyle w:val="0"/>
              <w:jc w:val="right"/>
            </w:pPr>
            <w:r>
              <w:rPr>
                <w:sz w:val="20"/>
              </w:rPr>
              <w:t xml:space="preserve">20,219</w:t>
            </w:r>
          </w:p>
        </w:tc>
        <w:tc>
          <w:tcPr>
            <w:tcW w:w="784" w:type="dxa"/>
          </w:tcPr>
          <w:p>
            <w:pPr>
              <w:pStyle w:val="0"/>
              <w:jc w:val="right"/>
            </w:pPr>
            <w:r>
              <w:rPr>
                <w:sz w:val="20"/>
              </w:rPr>
              <w:t xml:space="preserve">40,604</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"Успех каждого ребенка" (приказ от 14.12.2023 N 1746)</w:t>
            </w:r>
          </w:p>
        </w:tc>
      </w:tr>
      <w:tr>
        <w:tc>
          <w:tcPr>
            <w:tcW w:w="460" w:type="dxa"/>
          </w:tcPr>
          <w:p>
            <w:pPr>
              <w:pStyle w:val="0"/>
              <w:jc w:val="center"/>
            </w:pPr>
            <w:r>
              <w:rPr>
                <w:sz w:val="20"/>
              </w:rPr>
              <w:t xml:space="preserve">8</w:t>
            </w:r>
          </w:p>
        </w:tc>
        <w:tc>
          <w:tcPr>
            <w:tcW w:w="3208" w:type="dxa"/>
          </w:tcPr>
          <w:p>
            <w:pPr>
              <w:pStyle w:val="0"/>
            </w:pPr>
            <w:r>
              <w:rPr>
                <w:sz w:val="20"/>
              </w:rPr>
              <w:t xml:space="preserve">Доля общеобразовательных организаций, оснащенных в целях внедрения цифровой образовательной среды (нарастающий итог)</w:t>
            </w:r>
          </w:p>
        </w:tc>
        <w:tc>
          <w:tcPr>
            <w:tcW w:w="1216" w:type="dxa"/>
          </w:tcPr>
          <w:p>
            <w:pPr>
              <w:pStyle w:val="0"/>
            </w:pPr>
            <w:r>
              <w:rPr>
                <w:sz w:val="20"/>
              </w:rPr>
              <w:t xml:space="preserve">Процент</w:t>
            </w:r>
          </w:p>
        </w:tc>
        <w:tc>
          <w:tcPr>
            <w:tcW w:w="1060" w:type="dxa"/>
          </w:tcPr>
          <w:p>
            <w:pPr>
              <w:pStyle w:val="0"/>
              <w:jc w:val="right"/>
            </w:pPr>
            <w:r>
              <w:rPr>
                <w:sz w:val="20"/>
              </w:rPr>
              <w:t xml:space="preserve">7,72</w:t>
            </w:r>
          </w:p>
        </w:tc>
        <w:tc>
          <w:tcPr>
            <w:tcW w:w="784" w:type="dxa"/>
          </w:tcPr>
          <w:p>
            <w:pPr>
              <w:pStyle w:val="0"/>
              <w:jc w:val="right"/>
            </w:pPr>
            <w:r>
              <w:rPr>
                <w:sz w:val="20"/>
              </w:rPr>
              <w:t xml:space="preserve">27,68</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"Цифровая образовательная среда" (приказ от 14.12.2023 N 1746)</w:t>
            </w:r>
          </w:p>
        </w:tc>
      </w:tr>
      <w:tr>
        <w:tc>
          <w:tcPr>
            <w:tcW w:w="460" w:type="dxa"/>
          </w:tcPr>
          <w:p>
            <w:pPr>
              <w:pStyle w:val="0"/>
              <w:jc w:val="center"/>
            </w:pPr>
            <w:r>
              <w:rPr>
                <w:sz w:val="20"/>
              </w:rPr>
              <w:t xml:space="preserve">9</w:t>
            </w:r>
          </w:p>
        </w:tc>
        <w:tc>
          <w:tcPr>
            <w:tcW w:w="3208" w:type="dxa"/>
          </w:tcPr>
          <w:p>
            <w:pPr>
              <w:pStyle w:val="0"/>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216" w:type="dxa"/>
          </w:tcPr>
          <w:p>
            <w:pPr>
              <w:pStyle w:val="0"/>
            </w:pPr>
            <w:r>
              <w:rPr>
                <w:sz w:val="20"/>
              </w:rPr>
              <w:t xml:space="preserve">Процент</w:t>
            </w:r>
          </w:p>
        </w:tc>
        <w:tc>
          <w:tcPr>
            <w:tcW w:w="1060" w:type="dxa"/>
          </w:tcPr>
          <w:p>
            <w:pPr>
              <w:pStyle w:val="0"/>
              <w:jc w:val="right"/>
            </w:pPr>
            <w:r>
              <w:rPr>
                <w:sz w:val="20"/>
              </w:rPr>
              <w:t xml:space="preserve">10</w:t>
            </w:r>
          </w:p>
        </w:tc>
        <w:tc>
          <w:tcPr>
            <w:tcW w:w="784" w:type="dxa"/>
          </w:tcPr>
          <w:p>
            <w:pPr>
              <w:pStyle w:val="0"/>
              <w:jc w:val="right"/>
            </w:pPr>
            <w:r>
              <w:rPr>
                <w:sz w:val="20"/>
              </w:rPr>
              <w:t xml:space="preserve">50</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"Цифровая образовательная среда" (приказ от 14.12.2023 N 1746)</w:t>
            </w:r>
          </w:p>
        </w:tc>
      </w:tr>
      <w:tr>
        <w:tc>
          <w:tcPr>
            <w:tcW w:w="460" w:type="dxa"/>
          </w:tcPr>
          <w:p>
            <w:pPr>
              <w:pStyle w:val="0"/>
              <w:jc w:val="center"/>
            </w:pPr>
            <w:r>
              <w:rPr>
                <w:sz w:val="20"/>
              </w:rPr>
              <w:t xml:space="preserve">10</w:t>
            </w:r>
          </w:p>
        </w:tc>
        <w:tc>
          <w:tcPr>
            <w:tcW w:w="3208" w:type="dxa"/>
          </w:tcPr>
          <w:p>
            <w:pPr>
              <w:pStyle w:val="0"/>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216" w:type="dxa"/>
          </w:tcPr>
          <w:p>
            <w:pPr>
              <w:pStyle w:val="0"/>
            </w:pPr>
            <w:r>
              <w:rPr>
                <w:sz w:val="20"/>
              </w:rPr>
              <w:t xml:space="preserve">Процент</w:t>
            </w:r>
          </w:p>
        </w:tc>
        <w:tc>
          <w:tcPr>
            <w:tcW w:w="1060" w:type="dxa"/>
          </w:tcPr>
          <w:p>
            <w:pPr>
              <w:pStyle w:val="0"/>
              <w:jc w:val="right"/>
            </w:pPr>
            <w:r>
              <w:rPr>
                <w:sz w:val="20"/>
              </w:rPr>
              <w:t xml:space="preserve">10</w:t>
            </w:r>
          </w:p>
        </w:tc>
        <w:tc>
          <w:tcPr>
            <w:tcW w:w="784" w:type="dxa"/>
          </w:tcPr>
          <w:p>
            <w:pPr>
              <w:pStyle w:val="0"/>
              <w:jc w:val="right"/>
            </w:pPr>
            <w:r>
              <w:rPr>
                <w:sz w:val="20"/>
              </w:rPr>
              <w:t xml:space="preserve">81</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"Цифровая образовательная среда" (приказ от 14.12.2023 N 1746)</w:t>
            </w:r>
          </w:p>
        </w:tc>
      </w:tr>
      <w:tr>
        <w:tc>
          <w:tcPr>
            <w:tcW w:w="460" w:type="dxa"/>
          </w:tcPr>
          <w:p>
            <w:pPr>
              <w:pStyle w:val="0"/>
              <w:jc w:val="center"/>
            </w:pPr>
            <w:r>
              <w:rPr>
                <w:sz w:val="20"/>
              </w:rPr>
              <w:t xml:space="preserve">11</w:t>
            </w:r>
          </w:p>
        </w:tc>
        <w:tc>
          <w:tcPr>
            <w:tcW w:w="3208" w:type="dxa"/>
          </w:tcPr>
          <w:p>
            <w:pPr>
              <w:pStyle w:val="0"/>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216" w:type="dxa"/>
          </w:tcPr>
          <w:p>
            <w:pPr>
              <w:pStyle w:val="0"/>
            </w:pPr>
            <w:r>
              <w:rPr>
                <w:sz w:val="20"/>
              </w:rPr>
              <w:t xml:space="preserve">Процент</w:t>
            </w:r>
          </w:p>
        </w:tc>
        <w:tc>
          <w:tcPr>
            <w:tcW w:w="1060" w:type="dxa"/>
          </w:tcPr>
          <w:p>
            <w:pPr>
              <w:pStyle w:val="0"/>
              <w:jc w:val="right"/>
            </w:pPr>
            <w:r>
              <w:rPr>
                <w:sz w:val="20"/>
              </w:rPr>
              <w:t xml:space="preserve">10</w:t>
            </w:r>
          </w:p>
        </w:tc>
        <w:tc>
          <w:tcPr>
            <w:tcW w:w="784" w:type="dxa"/>
          </w:tcPr>
          <w:p>
            <w:pPr>
              <w:pStyle w:val="0"/>
              <w:jc w:val="right"/>
            </w:pPr>
            <w:r>
              <w:rPr>
                <w:sz w:val="20"/>
              </w:rPr>
              <w:t xml:space="preserve">33</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"Цифровая образовательная среда" (приказ от 14.12.2023 N 1746)</w:t>
            </w:r>
          </w:p>
        </w:tc>
      </w:tr>
      <w:tr>
        <w:tc>
          <w:tcPr>
            <w:tcW w:w="460" w:type="dxa"/>
          </w:tcPr>
          <w:p>
            <w:pPr>
              <w:pStyle w:val="0"/>
              <w:jc w:val="center"/>
            </w:pPr>
            <w:r>
              <w:rPr>
                <w:sz w:val="20"/>
              </w:rPr>
              <w:t xml:space="preserve">12</w:t>
            </w:r>
          </w:p>
        </w:tc>
        <w:tc>
          <w:tcPr>
            <w:tcW w:w="3208" w:type="dxa"/>
          </w:tcPr>
          <w:p>
            <w:pPr>
              <w:pStyle w:val="0"/>
            </w:pPr>
            <w:r>
              <w:rPr>
                <w:sz w:val="20"/>
              </w:rPr>
              <w:t xml:space="preserve">Количество образовательных организаций, которые обеспечены материально-технической базой для внедрения цифровой образовательной среды (нарастающий итог)</w:t>
            </w:r>
          </w:p>
        </w:tc>
        <w:tc>
          <w:tcPr>
            <w:tcW w:w="1216" w:type="dxa"/>
          </w:tcPr>
          <w:p>
            <w:pPr>
              <w:pStyle w:val="0"/>
            </w:pPr>
            <w:r>
              <w:rPr>
                <w:sz w:val="20"/>
              </w:rPr>
              <w:t xml:space="preserve">Единица</w:t>
            </w:r>
          </w:p>
        </w:tc>
        <w:tc>
          <w:tcPr>
            <w:tcW w:w="1060" w:type="dxa"/>
          </w:tcPr>
          <w:p>
            <w:pPr>
              <w:pStyle w:val="0"/>
              <w:jc w:val="right"/>
            </w:pPr>
            <w:r>
              <w:rPr>
                <w:sz w:val="20"/>
              </w:rPr>
              <w:t xml:space="preserve">31</w:t>
            </w:r>
          </w:p>
        </w:tc>
        <w:tc>
          <w:tcPr>
            <w:tcW w:w="784" w:type="dxa"/>
          </w:tcPr>
          <w:p>
            <w:pPr>
              <w:pStyle w:val="0"/>
              <w:jc w:val="right"/>
            </w:pPr>
            <w:r>
              <w:rPr>
                <w:sz w:val="20"/>
              </w:rPr>
              <w:t xml:space="preserve">110</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"Цифровая образовательная среда" (приказ от 14.12.2023 N 1746)</w:t>
            </w:r>
          </w:p>
        </w:tc>
      </w:tr>
      <w:tr>
        <w:tc>
          <w:tcPr>
            <w:tcW w:w="460" w:type="dxa"/>
          </w:tcPr>
          <w:p>
            <w:pPr>
              <w:pStyle w:val="0"/>
              <w:jc w:val="center"/>
            </w:pPr>
            <w:r>
              <w:rPr>
                <w:sz w:val="20"/>
              </w:rPr>
              <w:t xml:space="preserve">13</w:t>
            </w:r>
          </w:p>
        </w:tc>
        <w:tc>
          <w:tcPr>
            <w:tcW w:w="3208" w:type="dxa"/>
          </w:tcPr>
          <w:p>
            <w:pPr>
              <w:pStyle w:val="0"/>
            </w:pPr>
            <w:r>
              <w:rPr>
                <w:sz w:val="20"/>
              </w:rPr>
              <w:t xml:space="preserve">Созданы центры цифрового образования детей "IT-куб" (нарастающий итог)</w:t>
            </w:r>
          </w:p>
        </w:tc>
        <w:tc>
          <w:tcPr>
            <w:tcW w:w="1216" w:type="dxa"/>
          </w:tcPr>
          <w:p>
            <w:pPr>
              <w:pStyle w:val="0"/>
            </w:pPr>
            <w:r>
              <w:rPr>
                <w:sz w:val="20"/>
              </w:rPr>
              <w:t xml:space="preserve">Единица</w:t>
            </w:r>
          </w:p>
        </w:tc>
        <w:tc>
          <w:tcPr>
            <w:tcW w:w="1060" w:type="dxa"/>
          </w:tcPr>
          <w:p>
            <w:pPr>
              <w:pStyle w:val="0"/>
              <w:jc w:val="right"/>
            </w:pPr>
            <w:r>
              <w:rPr>
                <w:sz w:val="20"/>
              </w:rPr>
              <w:t xml:space="preserve">1</w:t>
            </w:r>
          </w:p>
        </w:tc>
        <w:tc>
          <w:tcPr>
            <w:tcW w:w="784" w:type="dxa"/>
          </w:tcPr>
          <w:p>
            <w:pPr>
              <w:pStyle w:val="0"/>
              <w:jc w:val="right"/>
            </w:pPr>
            <w:r>
              <w:rPr>
                <w:sz w:val="20"/>
              </w:rPr>
              <w:t xml:space="preserve">3</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"Цифровая образовательная среда" (приказ от 14.12.2023 N 1746)</w:t>
            </w:r>
          </w:p>
        </w:tc>
      </w:tr>
      <w:tr>
        <w:tc>
          <w:tcPr>
            <w:tcW w:w="460" w:type="dxa"/>
          </w:tcPr>
          <w:p>
            <w:pPr>
              <w:pStyle w:val="0"/>
              <w:jc w:val="center"/>
            </w:pPr>
            <w:r>
              <w:rPr>
                <w:sz w:val="20"/>
              </w:rPr>
              <w:t xml:space="preserve">14</w:t>
            </w:r>
          </w:p>
        </w:tc>
        <w:tc>
          <w:tcPr>
            <w:tcW w:w="3208" w:type="dxa"/>
          </w:tcPr>
          <w:p>
            <w:pPr>
              <w:pStyle w:val="0"/>
            </w:pPr>
            <w:r>
              <w:rPr>
                <w:sz w:val="20"/>
              </w:rPr>
              <w:t xml:space="preserve">Количество построенных и (или) приобретенных объектов (помещений) общеобразовательных организаций, в том числе объектов общеобразовательных организаций, в которых произведена реконструкция и (или) капитальный (текущий ремонт зданий (помещений)</w:t>
            </w:r>
          </w:p>
        </w:tc>
        <w:tc>
          <w:tcPr>
            <w:tcW w:w="1216" w:type="dxa"/>
          </w:tcPr>
          <w:p>
            <w:pPr>
              <w:pStyle w:val="0"/>
            </w:pPr>
            <w:r>
              <w:rPr>
                <w:sz w:val="20"/>
              </w:rPr>
              <w:t xml:space="preserve">Единиц</w:t>
            </w:r>
          </w:p>
        </w:tc>
        <w:tc>
          <w:tcPr>
            <w:tcW w:w="1060" w:type="dxa"/>
          </w:tcPr>
          <w:p>
            <w:pPr>
              <w:pStyle w:val="0"/>
              <w:jc w:val="right"/>
            </w:pPr>
            <w:r>
              <w:rPr>
                <w:sz w:val="20"/>
              </w:rPr>
              <w:t xml:space="preserve">-</w:t>
            </w:r>
          </w:p>
        </w:tc>
        <w:tc>
          <w:tcPr>
            <w:tcW w:w="784" w:type="dxa"/>
          </w:tcPr>
          <w:p>
            <w:pPr>
              <w:pStyle w:val="0"/>
              <w:jc w:val="right"/>
            </w:pPr>
            <w:r>
              <w:rPr>
                <w:sz w:val="20"/>
              </w:rPr>
              <w:t xml:space="preserve">1</w:t>
            </w:r>
          </w:p>
        </w:tc>
        <w:tc>
          <w:tcPr>
            <w:tcW w:w="724" w:type="dxa"/>
          </w:tcPr>
          <w:p>
            <w:pPr>
              <w:pStyle w:val="0"/>
              <w:jc w:val="right"/>
            </w:pPr>
            <w:r>
              <w:rPr>
                <w:sz w:val="20"/>
              </w:rPr>
              <w:t xml:space="preserve">2</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15</w:t>
            </w:r>
          </w:p>
        </w:tc>
        <w:tc>
          <w:tcPr>
            <w:tcW w:w="3208" w:type="dxa"/>
          </w:tcPr>
          <w:p>
            <w:pPr>
              <w:pStyle w:val="0"/>
            </w:pPr>
            <w:r>
              <w:rPr>
                <w:sz w:val="20"/>
              </w:rPr>
              <w:t xml:space="preserve">Количество новых мест, созданных в дошкольных образовательных организациях, расположенных на территории Калужской области</w:t>
            </w:r>
          </w:p>
        </w:tc>
        <w:tc>
          <w:tcPr>
            <w:tcW w:w="1216" w:type="dxa"/>
          </w:tcPr>
          <w:p>
            <w:pPr>
              <w:pStyle w:val="0"/>
            </w:pPr>
            <w:r>
              <w:rPr>
                <w:sz w:val="20"/>
              </w:rPr>
              <w:t xml:space="preserve">Место</w:t>
            </w:r>
          </w:p>
        </w:tc>
        <w:tc>
          <w:tcPr>
            <w:tcW w:w="1060" w:type="dxa"/>
          </w:tcPr>
          <w:p>
            <w:pPr>
              <w:pStyle w:val="0"/>
              <w:jc w:val="right"/>
            </w:pPr>
            <w:r>
              <w:rPr>
                <w:sz w:val="20"/>
              </w:rPr>
              <w:t xml:space="preserve">585</w:t>
            </w:r>
          </w:p>
        </w:tc>
        <w:tc>
          <w:tcPr>
            <w:tcW w:w="784" w:type="dxa"/>
          </w:tcPr>
          <w:p>
            <w:pPr>
              <w:pStyle w:val="0"/>
              <w:jc w:val="right"/>
            </w:pPr>
            <w:r>
              <w:rPr>
                <w:sz w:val="20"/>
              </w:rPr>
              <w:t xml:space="preserve">285</w:t>
            </w:r>
          </w:p>
        </w:tc>
        <w:tc>
          <w:tcPr>
            <w:tcW w:w="724" w:type="dxa"/>
          </w:tcPr>
          <w:p>
            <w:pPr>
              <w:pStyle w:val="0"/>
              <w:jc w:val="right"/>
            </w:pPr>
            <w:r>
              <w:rPr>
                <w:sz w:val="20"/>
              </w:rPr>
              <w:t xml:space="preserve">140</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16</w:t>
            </w:r>
          </w:p>
        </w:tc>
        <w:tc>
          <w:tcPr>
            <w:tcW w:w="3208" w:type="dxa"/>
          </w:tcPr>
          <w:p>
            <w:pPr>
              <w:pStyle w:val="0"/>
            </w:pPr>
            <w:r>
              <w:rPr>
                <w:sz w:val="20"/>
              </w:rPr>
              <w:t xml:space="preserve">Количество новых мест в образовательных организациях, находящихся на территории Калужской области, оборудованных в соответствии с современными условиями обучения</w:t>
            </w:r>
          </w:p>
        </w:tc>
        <w:tc>
          <w:tcPr>
            <w:tcW w:w="1216" w:type="dxa"/>
          </w:tcPr>
          <w:p>
            <w:pPr>
              <w:pStyle w:val="0"/>
            </w:pPr>
            <w:r>
              <w:rPr>
                <w:sz w:val="20"/>
              </w:rPr>
              <w:t xml:space="preserve">Место</w:t>
            </w:r>
          </w:p>
        </w:tc>
        <w:tc>
          <w:tcPr>
            <w:tcW w:w="1060" w:type="dxa"/>
          </w:tcPr>
          <w:p>
            <w:pPr>
              <w:pStyle w:val="0"/>
              <w:jc w:val="right"/>
            </w:pPr>
            <w:r>
              <w:rPr>
                <w:sz w:val="20"/>
              </w:rPr>
              <w:t xml:space="preserve">-</w:t>
            </w:r>
          </w:p>
        </w:tc>
        <w:tc>
          <w:tcPr>
            <w:tcW w:w="784" w:type="dxa"/>
          </w:tcPr>
          <w:p>
            <w:pPr>
              <w:pStyle w:val="0"/>
              <w:jc w:val="right"/>
            </w:pPr>
            <w:r>
              <w:rPr>
                <w:sz w:val="20"/>
              </w:rPr>
              <w:t xml:space="preserve">1125</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"Современная школа" (приказ от 14.12.2023 N 1746)</w:t>
            </w:r>
          </w:p>
        </w:tc>
      </w:tr>
      <w:tr>
        <w:tc>
          <w:tcPr>
            <w:tcW w:w="460" w:type="dxa"/>
          </w:tcPr>
          <w:p>
            <w:pPr>
              <w:pStyle w:val="0"/>
              <w:jc w:val="center"/>
            </w:pPr>
            <w:r>
              <w:rPr>
                <w:sz w:val="20"/>
              </w:rPr>
              <w:t xml:space="preserve">17</w:t>
            </w:r>
          </w:p>
        </w:tc>
        <w:tc>
          <w:tcPr>
            <w:tcW w:w="3208" w:type="dxa"/>
          </w:tcPr>
          <w:p>
            <w:pPr>
              <w:pStyle w:val="0"/>
            </w:pPr>
            <w:r>
              <w:rPr>
                <w:sz w:val="20"/>
              </w:rPr>
              <w:t xml:space="preserve">Удельный вес численности обучающихся государственных дошкольных и государственных общеобразовательных организаций Калужской области, обучающихся по программам, соответствующим требованиям федеральных государственных образовательных стандартов, в общей численности обучающихся государственных дошкольных и государственных общеобразовательных организаций Калужской области</w:t>
            </w:r>
          </w:p>
        </w:tc>
        <w:tc>
          <w:tcPr>
            <w:tcW w:w="1216" w:type="dxa"/>
          </w:tcPr>
          <w:p>
            <w:pPr>
              <w:pStyle w:val="0"/>
            </w:pPr>
            <w:r>
              <w:rPr>
                <w:sz w:val="20"/>
              </w:rPr>
              <w:t xml:space="preserve">Процент</w:t>
            </w:r>
          </w:p>
        </w:tc>
        <w:tc>
          <w:tcPr>
            <w:tcW w:w="1060" w:type="dxa"/>
          </w:tcPr>
          <w:p>
            <w:pPr>
              <w:pStyle w:val="0"/>
              <w:jc w:val="right"/>
            </w:pPr>
            <w:r>
              <w:rPr>
                <w:sz w:val="20"/>
              </w:rPr>
              <w:t xml:space="preserve">88</w:t>
            </w:r>
          </w:p>
        </w:tc>
        <w:tc>
          <w:tcPr>
            <w:tcW w:w="784" w:type="dxa"/>
          </w:tcPr>
          <w:p>
            <w:pPr>
              <w:pStyle w:val="0"/>
              <w:jc w:val="right"/>
            </w:pPr>
            <w:r>
              <w:rPr>
                <w:sz w:val="20"/>
              </w:rPr>
              <w:t xml:space="preserve">98</w:t>
            </w:r>
          </w:p>
        </w:tc>
        <w:tc>
          <w:tcPr>
            <w:tcW w:w="724" w:type="dxa"/>
          </w:tcPr>
          <w:p>
            <w:pPr>
              <w:pStyle w:val="0"/>
              <w:jc w:val="right"/>
            </w:pPr>
            <w:r>
              <w:rPr>
                <w:sz w:val="20"/>
              </w:rPr>
              <w:t xml:space="preserve">99</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18</w:t>
            </w:r>
          </w:p>
        </w:tc>
        <w:tc>
          <w:tcPr>
            <w:tcW w:w="3208" w:type="dxa"/>
          </w:tcPr>
          <w:p>
            <w:pPr>
              <w:pStyle w:val="0"/>
            </w:pPr>
            <w:r>
              <w:rPr>
                <w:sz w:val="20"/>
              </w:rPr>
              <w:t xml:space="preserve">Доступность дошкольного образования</w:t>
            </w:r>
          </w:p>
        </w:tc>
        <w:tc>
          <w:tcPr>
            <w:tcW w:w="1216" w:type="dxa"/>
          </w:tcPr>
          <w:p>
            <w:pPr>
              <w:pStyle w:val="0"/>
            </w:pPr>
            <w:r>
              <w:rPr>
                <w:sz w:val="20"/>
              </w:rPr>
              <w:t xml:space="preserve">Процент</w:t>
            </w:r>
          </w:p>
        </w:tc>
        <w:tc>
          <w:tcPr>
            <w:tcW w:w="1060" w:type="dxa"/>
          </w:tcPr>
          <w:p>
            <w:pPr>
              <w:pStyle w:val="0"/>
              <w:jc w:val="right"/>
            </w:pPr>
            <w:r>
              <w:rPr>
                <w:sz w:val="20"/>
              </w:rPr>
              <w:t xml:space="preserve">100</w:t>
            </w:r>
          </w:p>
        </w:tc>
        <w:tc>
          <w:tcPr>
            <w:tcW w:w="78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19</w:t>
            </w:r>
          </w:p>
        </w:tc>
        <w:tc>
          <w:tcPr>
            <w:tcW w:w="3208" w:type="dxa"/>
          </w:tcPr>
          <w:p>
            <w:pPr>
              <w:pStyle w:val="0"/>
            </w:pPr>
            <w:r>
              <w:rPr>
                <w:sz w:val="20"/>
              </w:rPr>
              <w:t xml:space="preserve">Удельный вес численности работников муниципальных общеобразовательных организаций, которым </w:t>
            </w:r>
            <w:hyperlink w:history="0" r:id="rId22" w:tooltip="Закон Калужской области от 29.05.2009 N 550-ОЗ (ред. от 25.08.2020) &quot;О ежемесячных денежных выплатах отдельным категориям работников образовательных учреждений&quot; (принят постановлением Законодательного Собрания Калужской области от 21.05.2009 N 1322) (вместе с &quot;Порядком и условиями предоставления ежемесячных денежных выплат работникам образовательных учреждений&quot;) {КонсультантПлюс}">
              <w:r>
                <w:rPr>
                  <w:sz w:val="20"/>
                  <w:color w:val="0000ff"/>
                </w:rPr>
                <w:t xml:space="preserve">Законом</w:t>
              </w:r>
            </w:hyperlink>
            <w:r>
              <w:rPr>
                <w:sz w:val="20"/>
              </w:rPr>
              <w:t xml:space="preserve"> Калужской области "О ежемесячных денежных выплатах отдельным категориям работников образовательных учреждений" установлены ежемесячные денежные выплаты, в общей численности работников муниципальных общеобразовательных организаций области</w:t>
            </w:r>
          </w:p>
        </w:tc>
        <w:tc>
          <w:tcPr>
            <w:tcW w:w="1216" w:type="dxa"/>
          </w:tcPr>
          <w:p>
            <w:pPr>
              <w:pStyle w:val="0"/>
            </w:pPr>
            <w:r>
              <w:rPr>
                <w:sz w:val="20"/>
              </w:rPr>
              <w:t xml:space="preserve">Процент</w:t>
            </w:r>
          </w:p>
        </w:tc>
        <w:tc>
          <w:tcPr>
            <w:tcW w:w="1060" w:type="dxa"/>
          </w:tcPr>
          <w:p>
            <w:pPr>
              <w:pStyle w:val="0"/>
              <w:jc w:val="right"/>
            </w:pPr>
            <w:r>
              <w:rPr>
                <w:sz w:val="20"/>
              </w:rPr>
              <w:t xml:space="preserve">7</w:t>
            </w:r>
          </w:p>
        </w:tc>
        <w:tc>
          <w:tcPr>
            <w:tcW w:w="78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20</w:t>
            </w:r>
          </w:p>
        </w:tc>
        <w:tc>
          <w:tcPr>
            <w:tcW w:w="3208" w:type="dxa"/>
          </w:tcPr>
          <w:p>
            <w:pPr>
              <w:pStyle w:val="0"/>
            </w:pPr>
            <w:r>
              <w:rPr>
                <w:sz w:val="20"/>
              </w:rPr>
              <w:t xml:space="preserve">Доля учащихся, обучающихся в общеобразовательных организациях, находящихся на территории Калужской области, в общей численности учащихся, подлежащих обучению в общеобразовательных организациях, находящихся на территории Калужской области</w:t>
            </w:r>
          </w:p>
        </w:tc>
        <w:tc>
          <w:tcPr>
            <w:tcW w:w="1216" w:type="dxa"/>
          </w:tcPr>
          <w:p>
            <w:pPr>
              <w:pStyle w:val="0"/>
            </w:pPr>
            <w:r>
              <w:rPr>
                <w:sz w:val="20"/>
              </w:rPr>
              <w:t xml:space="preserve">Процент</w:t>
            </w:r>
          </w:p>
        </w:tc>
        <w:tc>
          <w:tcPr>
            <w:tcW w:w="1060" w:type="dxa"/>
          </w:tcPr>
          <w:p>
            <w:pPr>
              <w:pStyle w:val="0"/>
              <w:jc w:val="right"/>
            </w:pPr>
            <w:r>
              <w:rPr>
                <w:sz w:val="20"/>
              </w:rPr>
              <w:t xml:space="preserve">99,5</w:t>
            </w:r>
          </w:p>
        </w:tc>
        <w:tc>
          <w:tcPr>
            <w:tcW w:w="784" w:type="dxa"/>
          </w:tcPr>
          <w:p>
            <w:pPr>
              <w:pStyle w:val="0"/>
              <w:jc w:val="right"/>
            </w:pPr>
            <w:r>
              <w:rPr>
                <w:sz w:val="20"/>
              </w:rPr>
              <w:t xml:space="preserve">99,5</w:t>
            </w:r>
          </w:p>
        </w:tc>
        <w:tc>
          <w:tcPr>
            <w:tcW w:w="724" w:type="dxa"/>
          </w:tcPr>
          <w:p>
            <w:pPr>
              <w:pStyle w:val="0"/>
              <w:jc w:val="right"/>
            </w:pPr>
            <w:r>
              <w:rPr>
                <w:sz w:val="20"/>
              </w:rPr>
              <w:t xml:space="preserve">99,5</w:t>
            </w:r>
          </w:p>
        </w:tc>
        <w:tc>
          <w:tcPr>
            <w:tcW w:w="724" w:type="dxa"/>
          </w:tcPr>
          <w:p>
            <w:pPr>
              <w:pStyle w:val="0"/>
              <w:jc w:val="right"/>
            </w:pPr>
            <w:r>
              <w:rPr>
                <w:sz w:val="20"/>
              </w:rPr>
              <w:t xml:space="preserve">99,5</w:t>
            </w:r>
          </w:p>
        </w:tc>
        <w:tc>
          <w:tcPr>
            <w:tcW w:w="724" w:type="dxa"/>
          </w:tcPr>
          <w:p>
            <w:pPr>
              <w:pStyle w:val="0"/>
              <w:jc w:val="right"/>
            </w:pPr>
            <w:r>
              <w:rPr>
                <w:sz w:val="20"/>
              </w:rPr>
              <w:t xml:space="preserve">99,5</w:t>
            </w:r>
          </w:p>
        </w:tc>
        <w:tc>
          <w:tcPr>
            <w:tcW w:w="724" w:type="dxa"/>
          </w:tcPr>
          <w:p>
            <w:pPr>
              <w:pStyle w:val="0"/>
              <w:jc w:val="right"/>
            </w:pPr>
            <w:r>
              <w:rPr>
                <w:sz w:val="20"/>
              </w:rPr>
              <w:t xml:space="preserve">99,5</w:t>
            </w:r>
          </w:p>
        </w:tc>
        <w:tc>
          <w:tcPr>
            <w:tcW w:w="724" w:type="dxa"/>
          </w:tcPr>
          <w:p>
            <w:pPr>
              <w:pStyle w:val="0"/>
              <w:jc w:val="right"/>
            </w:pPr>
            <w:r>
              <w:rPr>
                <w:sz w:val="20"/>
              </w:rPr>
              <w:t xml:space="preserve">99,5</w:t>
            </w:r>
          </w:p>
        </w:tc>
        <w:tc>
          <w:tcPr>
            <w:tcW w:w="724" w:type="dxa"/>
          </w:tcPr>
          <w:p>
            <w:pPr>
              <w:pStyle w:val="0"/>
              <w:jc w:val="right"/>
            </w:pPr>
            <w:r>
              <w:rPr>
                <w:sz w:val="20"/>
              </w:rPr>
              <w:t xml:space="preserve">99,5</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21</w:t>
            </w:r>
          </w:p>
        </w:tc>
        <w:tc>
          <w:tcPr>
            <w:tcW w:w="3208" w:type="dxa"/>
          </w:tcPr>
          <w:p>
            <w:pPr>
              <w:pStyle w:val="0"/>
            </w:pPr>
            <w:r>
              <w:rPr>
                <w:sz w:val="20"/>
              </w:rPr>
              <w:t xml:space="preserve">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216" w:type="dxa"/>
          </w:tcPr>
          <w:p>
            <w:pPr>
              <w:pStyle w:val="0"/>
            </w:pPr>
            <w:r>
              <w:rPr>
                <w:sz w:val="20"/>
              </w:rPr>
              <w:t xml:space="preserve">Процент</w:t>
            </w:r>
          </w:p>
        </w:tc>
        <w:tc>
          <w:tcPr>
            <w:tcW w:w="1060" w:type="dxa"/>
          </w:tcPr>
          <w:p>
            <w:pPr>
              <w:pStyle w:val="0"/>
              <w:jc w:val="right"/>
            </w:pPr>
            <w:r>
              <w:rPr>
                <w:sz w:val="20"/>
              </w:rPr>
              <w:t xml:space="preserve">100</w:t>
            </w:r>
          </w:p>
        </w:tc>
        <w:tc>
          <w:tcPr>
            <w:tcW w:w="78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22</w:t>
            </w:r>
          </w:p>
        </w:tc>
        <w:tc>
          <w:tcPr>
            <w:tcW w:w="3208" w:type="dxa"/>
          </w:tcPr>
          <w:p>
            <w:pPr>
              <w:pStyle w:val="0"/>
            </w:pPr>
            <w:r>
              <w:rPr>
                <w:sz w:val="20"/>
              </w:rPr>
              <w:t xml:space="preserve">Доля выпускников 11-х классов, получивших аттестаты о среднем общем образовании</w:t>
            </w:r>
          </w:p>
        </w:tc>
        <w:tc>
          <w:tcPr>
            <w:tcW w:w="1216" w:type="dxa"/>
          </w:tcPr>
          <w:p>
            <w:pPr>
              <w:pStyle w:val="0"/>
            </w:pPr>
            <w:r>
              <w:rPr>
                <w:sz w:val="20"/>
              </w:rPr>
              <w:t xml:space="preserve">Процент</w:t>
            </w:r>
          </w:p>
        </w:tc>
        <w:tc>
          <w:tcPr>
            <w:tcW w:w="1060" w:type="dxa"/>
          </w:tcPr>
          <w:p>
            <w:pPr>
              <w:pStyle w:val="0"/>
              <w:jc w:val="right"/>
            </w:pPr>
            <w:r>
              <w:rPr>
                <w:sz w:val="20"/>
              </w:rPr>
              <w:t xml:space="preserve">98</w:t>
            </w:r>
          </w:p>
        </w:tc>
        <w:tc>
          <w:tcPr>
            <w:tcW w:w="784" w:type="dxa"/>
          </w:tcPr>
          <w:p>
            <w:pPr>
              <w:pStyle w:val="0"/>
              <w:jc w:val="right"/>
            </w:pPr>
            <w:r>
              <w:rPr>
                <w:sz w:val="20"/>
              </w:rPr>
              <w:t xml:space="preserve">98</w:t>
            </w:r>
          </w:p>
        </w:tc>
        <w:tc>
          <w:tcPr>
            <w:tcW w:w="724" w:type="dxa"/>
          </w:tcPr>
          <w:p>
            <w:pPr>
              <w:pStyle w:val="0"/>
              <w:jc w:val="right"/>
            </w:pPr>
            <w:r>
              <w:rPr>
                <w:sz w:val="20"/>
              </w:rPr>
              <w:t xml:space="preserve">98</w:t>
            </w:r>
          </w:p>
        </w:tc>
        <w:tc>
          <w:tcPr>
            <w:tcW w:w="724" w:type="dxa"/>
          </w:tcPr>
          <w:p>
            <w:pPr>
              <w:pStyle w:val="0"/>
              <w:jc w:val="right"/>
            </w:pPr>
            <w:r>
              <w:rPr>
                <w:sz w:val="20"/>
              </w:rPr>
              <w:t xml:space="preserve">98</w:t>
            </w:r>
          </w:p>
        </w:tc>
        <w:tc>
          <w:tcPr>
            <w:tcW w:w="724" w:type="dxa"/>
          </w:tcPr>
          <w:p>
            <w:pPr>
              <w:pStyle w:val="0"/>
              <w:jc w:val="right"/>
            </w:pPr>
            <w:r>
              <w:rPr>
                <w:sz w:val="20"/>
              </w:rPr>
              <w:t xml:space="preserve">98</w:t>
            </w:r>
          </w:p>
        </w:tc>
        <w:tc>
          <w:tcPr>
            <w:tcW w:w="724" w:type="dxa"/>
          </w:tcPr>
          <w:p>
            <w:pPr>
              <w:pStyle w:val="0"/>
              <w:jc w:val="right"/>
            </w:pPr>
            <w:r>
              <w:rPr>
                <w:sz w:val="20"/>
              </w:rPr>
              <w:t xml:space="preserve">98</w:t>
            </w:r>
          </w:p>
        </w:tc>
        <w:tc>
          <w:tcPr>
            <w:tcW w:w="724" w:type="dxa"/>
          </w:tcPr>
          <w:p>
            <w:pPr>
              <w:pStyle w:val="0"/>
              <w:jc w:val="right"/>
            </w:pPr>
            <w:r>
              <w:rPr>
                <w:sz w:val="20"/>
              </w:rPr>
              <w:t xml:space="preserve">98</w:t>
            </w:r>
          </w:p>
        </w:tc>
        <w:tc>
          <w:tcPr>
            <w:tcW w:w="724" w:type="dxa"/>
          </w:tcPr>
          <w:p>
            <w:pPr>
              <w:pStyle w:val="0"/>
              <w:jc w:val="right"/>
            </w:pPr>
            <w:r>
              <w:rPr>
                <w:sz w:val="20"/>
              </w:rPr>
              <w:t xml:space="preserve">98</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23</w:t>
            </w:r>
          </w:p>
        </w:tc>
        <w:tc>
          <w:tcPr>
            <w:tcW w:w="3208" w:type="dxa"/>
          </w:tcPr>
          <w:p>
            <w:pPr>
              <w:pStyle w:val="0"/>
            </w:pPr>
            <w:r>
              <w:rPr>
                <w:sz w:val="20"/>
              </w:rPr>
              <w:t xml:space="preserve">Количество дипломов победителей и призеров заключительного этапа Всероссийской олимпиады школьников в расчете на 1000 школьников 9 - 11-х классов</w:t>
            </w:r>
          </w:p>
        </w:tc>
        <w:tc>
          <w:tcPr>
            <w:tcW w:w="1216" w:type="dxa"/>
          </w:tcPr>
          <w:p>
            <w:pPr>
              <w:pStyle w:val="0"/>
            </w:pPr>
            <w:r>
              <w:rPr>
                <w:sz w:val="20"/>
              </w:rPr>
              <w:t xml:space="preserve">Единицы</w:t>
            </w:r>
          </w:p>
        </w:tc>
        <w:tc>
          <w:tcPr>
            <w:tcW w:w="1060" w:type="dxa"/>
          </w:tcPr>
          <w:p>
            <w:pPr>
              <w:pStyle w:val="0"/>
              <w:jc w:val="right"/>
            </w:pPr>
            <w:r>
              <w:rPr>
                <w:sz w:val="20"/>
              </w:rPr>
              <w:t xml:space="preserve">-</w:t>
            </w:r>
          </w:p>
        </w:tc>
        <w:tc>
          <w:tcPr>
            <w:tcW w:w="784" w:type="dxa"/>
          </w:tcPr>
          <w:p>
            <w:pPr>
              <w:pStyle w:val="0"/>
              <w:jc w:val="right"/>
            </w:pPr>
            <w:r>
              <w:rPr>
                <w:sz w:val="20"/>
              </w:rPr>
              <w:t xml:space="preserve">0,34</w:t>
            </w:r>
          </w:p>
        </w:tc>
        <w:tc>
          <w:tcPr>
            <w:tcW w:w="724" w:type="dxa"/>
          </w:tcPr>
          <w:p>
            <w:pPr>
              <w:pStyle w:val="0"/>
              <w:jc w:val="right"/>
            </w:pPr>
            <w:r>
              <w:rPr>
                <w:sz w:val="20"/>
              </w:rPr>
              <w:t xml:space="preserve">0,34</w:t>
            </w:r>
          </w:p>
        </w:tc>
        <w:tc>
          <w:tcPr>
            <w:tcW w:w="724" w:type="dxa"/>
          </w:tcPr>
          <w:p>
            <w:pPr>
              <w:pStyle w:val="0"/>
              <w:jc w:val="right"/>
            </w:pPr>
            <w:r>
              <w:rPr>
                <w:sz w:val="20"/>
              </w:rPr>
              <w:t xml:space="preserve">0,34</w:t>
            </w:r>
          </w:p>
        </w:tc>
        <w:tc>
          <w:tcPr>
            <w:tcW w:w="724" w:type="dxa"/>
          </w:tcPr>
          <w:p>
            <w:pPr>
              <w:pStyle w:val="0"/>
              <w:jc w:val="right"/>
            </w:pPr>
            <w:r>
              <w:rPr>
                <w:sz w:val="20"/>
              </w:rPr>
              <w:t xml:space="preserve">0,34</w:t>
            </w:r>
          </w:p>
        </w:tc>
        <w:tc>
          <w:tcPr>
            <w:tcW w:w="724" w:type="dxa"/>
          </w:tcPr>
          <w:p>
            <w:pPr>
              <w:pStyle w:val="0"/>
              <w:jc w:val="right"/>
            </w:pPr>
            <w:r>
              <w:rPr>
                <w:sz w:val="20"/>
              </w:rPr>
              <w:t xml:space="preserve">0,35</w:t>
            </w:r>
          </w:p>
        </w:tc>
        <w:tc>
          <w:tcPr>
            <w:tcW w:w="724" w:type="dxa"/>
          </w:tcPr>
          <w:p>
            <w:pPr>
              <w:pStyle w:val="0"/>
              <w:jc w:val="right"/>
            </w:pPr>
            <w:r>
              <w:rPr>
                <w:sz w:val="20"/>
              </w:rPr>
              <w:t xml:space="preserve">0,35</w:t>
            </w:r>
          </w:p>
        </w:tc>
        <w:tc>
          <w:tcPr>
            <w:tcW w:w="724" w:type="dxa"/>
          </w:tcPr>
          <w:p>
            <w:pPr>
              <w:pStyle w:val="0"/>
              <w:jc w:val="right"/>
            </w:pPr>
            <w:r>
              <w:rPr>
                <w:sz w:val="20"/>
              </w:rPr>
              <w:t xml:space="preserve">0,35</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24</w:t>
            </w:r>
          </w:p>
        </w:tc>
        <w:tc>
          <w:tcPr>
            <w:tcW w:w="3208" w:type="dxa"/>
          </w:tcPr>
          <w:p>
            <w:pPr>
              <w:pStyle w:val="0"/>
            </w:pPr>
            <w:r>
              <w:rPr>
                <w:sz w:val="20"/>
              </w:rPr>
              <w:t xml:space="preserve">Количество компетенций, представленных для участия в региональном этапе Чемпионата по профессиональному мастерству "Профессионалы" среди юниоров</w:t>
            </w:r>
          </w:p>
        </w:tc>
        <w:tc>
          <w:tcPr>
            <w:tcW w:w="1216" w:type="dxa"/>
          </w:tcPr>
          <w:p>
            <w:pPr>
              <w:pStyle w:val="0"/>
            </w:pPr>
            <w:r>
              <w:rPr>
                <w:sz w:val="20"/>
              </w:rPr>
              <w:t xml:space="preserve">Единиц</w:t>
            </w:r>
          </w:p>
        </w:tc>
        <w:tc>
          <w:tcPr>
            <w:tcW w:w="1060" w:type="dxa"/>
          </w:tcPr>
          <w:p>
            <w:pPr>
              <w:pStyle w:val="0"/>
              <w:jc w:val="right"/>
            </w:pPr>
            <w:r>
              <w:rPr>
                <w:sz w:val="20"/>
              </w:rPr>
              <w:t xml:space="preserve">-</w:t>
            </w:r>
          </w:p>
        </w:tc>
        <w:tc>
          <w:tcPr>
            <w:tcW w:w="784" w:type="dxa"/>
          </w:tcPr>
          <w:p>
            <w:pPr>
              <w:pStyle w:val="0"/>
              <w:jc w:val="right"/>
            </w:pPr>
            <w:r>
              <w:rPr>
                <w:sz w:val="20"/>
              </w:rPr>
              <w:t xml:space="preserve">5</w:t>
            </w:r>
          </w:p>
        </w:tc>
        <w:tc>
          <w:tcPr>
            <w:tcW w:w="724" w:type="dxa"/>
          </w:tcPr>
          <w:p>
            <w:pPr>
              <w:pStyle w:val="0"/>
              <w:jc w:val="right"/>
            </w:pPr>
            <w:r>
              <w:rPr>
                <w:sz w:val="20"/>
              </w:rPr>
              <w:t xml:space="preserve">5</w:t>
            </w:r>
          </w:p>
        </w:tc>
        <w:tc>
          <w:tcPr>
            <w:tcW w:w="724" w:type="dxa"/>
          </w:tcPr>
          <w:p>
            <w:pPr>
              <w:pStyle w:val="0"/>
              <w:jc w:val="right"/>
            </w:pPr>
            <w:r>
              <w:rPr>
                <w:sz w:val="20"/>
              </w:rPr>
              <w:t xml:space="preserve">5</w:t>
            </w:r>
          </w:p>
        </w:tc>
        <w:tc>
          <w:tcPr>
            <w:tcW w:w="724" w:type="dxa"/>
          </w:tcPr>
          <w:p>
            <w:pPr>
              <w:pStyle w:val="0"/>
              <w:jc w:val="right"/>
            </w:pPr>
            <w:r>
              <w:rPr>
                <w:sz w:val="20"/>
              </w:rPr>
              <w:t xml:space="preserve">5</w:t>
            </w:r>
          </w:p>
        </w:tc>
        <w:tc>
          <w:tcPr>
            <w:tcW w:w="724" w:type="dxa"/>
          </w:tcPr>
          <w:p>
            <w:pPr>
              <w:pStyle w:val="0"/>
              <w:jc w:val="right"/>
            </w:pPr>
            <w:r>
              <w:rPr>
                <w:sz w:val="20"/>
              </w:rPr>
              <w:t xml:space="preserve">5</w:t>
            </w:r>
          </w:p>
        </w:tc>
        <w:tc>
          <w:tcPr>
            <w:tcW w:w="724" w:type="dxa"/>
          </w:tcPr>
          <w:p>
            <w:pPr>
              <w:pStyle w:val="0"/>
              <w:jc w:val="right"/>
            </w:pPr>
            <w:r>
              <w:rPr>
                <w:sz w:val="20"/>
              </w:rPr>
              <w:t xml:space="preserve">5</w:t>
            </w:r>
          </w:p>
        </w:tc>
        <w:tc>
          <w:tcPr>
            <w:tcW w:w="724" w:type="dxa"/>
          </w:tcPr>
          <w:p>
            <w:pPr>
              <w:pStyle w:val="0"/>
              <w:jc w:val="right"/>
            </w:pPr>
            <w:r>
              <w:rPr>
                <w:sz w:val="20"/>
              </w:rPr>
              <w:t xml:space="preserve">5</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25</w:t>
            </w:r>
          </w:p>
        </w:tc>
        <w:tc>
          <w:tcPr>
            <w:tcW w:w="3208" w:type="dxa"/>
          </w:tcPr>
          <w:p>
            <w:pPr>
              <w:pStyle w:val="0"/>
            </w:pPr>
            <w:r>
              <w:rPr>
                <w:sz w:val="20"/>
              </w:rPr>
              <w:t xml:space="preserve">Количество обучающихся в государственных и муниципальных образовательных организациях, находящихся на территории Калужской области, которым предоставляется транспортное обеспечение в виде организации бесплатной перевозки обучающихся до образовательных организаций и обратно (нарастающий итог)</w:t>
            </w:r>
          </w:p>
        </w:tc>
        <w:tc>
          <w:tcPr>
            <w:tcW w:w="1216" w:type="dxa"/>
          </w:tcPr>
          <w:p>
            <w:pPr>
              <w:pStyle w:val="0"/>
            </w:pPr>
            <w:r>
              <w:rPr>
                <w:sz w:val="20"/>
              </w:rPr>
              <w:t xml:space="preserve">Человек</w:t>
            </w:r>
          </w:p>
        </w:tc>
        <w:tc>
          <w:tcPr>
            <w:tcW w:w="1060" w:type="dxa"/>
          </w:tcPr>
          <w:p>
            <w:pPr>
              <w:pStyle w:val="0"/>
              <w:jc w:val="right"/>
            </w:pPr>
            <w:r>
              <w:rPr>
                <w:sz w:val="20"/>
              </w:rPr>
              <w:t xml:space="preserve">11800</w:t>
            </w:r>
          </w:p>
        </w:tc>
        <w:tc>
          <w:tcPr>
            <w:tcW w:w="784" w:type="dxa"/>
          </w:tcPr>
          <w:p>
            <w:pPr>
              <w:pStyle w:val="0"/>
              <w:jc w:val="right"/>
            </w:pPr>
            <w:r>
              <w:rPr>
                <w:sz w:val="20"/>
              </w:rPr>
              <w:t xml:space="preserve">12000</w:t>
            </w:r>
          </w:p>
        </w:tc>
        <w:tc>
          <w:tcPr>
            <w:tcW w:w="724" w:type="dxa"/>
          </w:tcPr>
          <w:p>
            <w:pPr>
              <w:pStyle w:val="0"/>
              <w:jc w:val="right"/>
            </w:pPr>
            <w:r>
              <w:rPr>
                <w:sz w:val="20"/>
              </w:rPr>
              <w:t xml:space="preserve">12000</w:t>
            </w:r>
          </w:p>
        </w:tc>
        <w:tc>
          <w:tcPr>
            <w:tcW w:w="724" w:type="dxa"/>
          </w:tcPr>
          <w:p>
            <w:pPr>
              <w:pStyle w:val="0"/>
              <w:jc w:val="right"/>
            </w:pPr>
            <w:r>
              <w:rPr>
                <w:sz w:val="20"/>
              </w:rPr>
              <w:t xml:space="preserve">12000</w:t>
            </w:r>
          </w:p>
        </w:tc>
        <w:tc>
          <w:tcPr>
            <w:tcW w:w="724" w:type="dxa"/>
          </w:tcPr>
          <w:p>
            <w:pPr>
              <w:pStyle w:val="0"/>
              <w:jc w:val="right"/>
            </w:pPr>
            <w:r>
              <w:rPr>
                <w:sz w:val="20"/>
              </w:rPr>
              <w:t xml:space="preserve">12000</w:t>
            </w:r>
          </w:p>
        </w:tc>
        <w:tc>
          <w:tcPr>
            <w:tcW w:w="724" w:type="dxa"/>
          </w:tcPr>
          <w:p>
            <w:pPr>
              <w:pStyle w:val="0"/>
              <w:jc w:val="right"/>
            </w:pPr>
            <w:r>
              <w:rPr>
                <w:sz w:val="20"/>
              </w:rPr>
              <w:t xml:space="preserve">12000</w:t>
            </w:r>
          </w:p>
        </w:tc>
        <w:tc>
          <w:tcPr>
            <w:tcW w:w="724" w:type="dxa"/>
          </w:tcPr>
          <w:p>
            <w:pPr>
              <w:pStyle w:val="0"/>
              <w:jc w:val="right"/>
            </w:pPr>
            <w:r>
              <w:rPr>
                <w:sz w:val="20"/>
              </w:rPr>
              <w:t xml:space="preserve">12000</w:t>
            </w:r>
          </w:p>
        </w:tc>
        <w:tc>
          <w:tcPr>
            <w:tcW w:w="724" w:type="dxa"/>
          </w:tcPr>
          <w:p>
            <w:pPr>
              <w:pStyle w:val="0"/>
              <w:jc w:val="right"/>
            </w:pPr>
            <w:r>
              <w:rPr>
                <w:sz w:val="20"/>
              </w:rPr>
              <w:t xml:space="preserve">12000</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26</w:t>
            </w:r>
          </w:p>
        </w:tc>
        <w:tc>
          <w:tcPr>
            <w:tcW w:w="3208" w:type="dxa"/>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216" w:type="dxa"/>
          </w:tcPr>
          <w:p>
            <w:pPr>
              <w:pStyle w:val="0"/>
            </w:pPr>
            <w:r>
              <w:rPr>
                <w:sz w:val="20"/>
              </w:rPr>
              <w:t xml:space="preserve">Процент</w:t>
            </w:r>
          </w:p>
        </w:tc>
        <w:tc>
          <w:tcPr>
            <w:tcW w:w="1060" w:type="dxa"/>
          </w:tcPr>
          <w:p>
            <w:pPr>
              <w:pStyle w:val="0"/>
              <w:jc w:val="right"/>
            </w:pPr>
            <w:r>
              <w:rPr>
                <w:sz w:val="20"/>
              </w:rPr>
              <w:t xml:space="preserve">100</w:t>
            </w:r>
          </w:p>
        </w:tc>
        <w:tc>
          <w:tcPr>
            <w:tcW w:w="78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27</w:t>
            </w:r>
          </w:p>
        </w:tc>
        <w:tc>
          <w:tcPr>
            <w:tcW w:w="3208" w:type="dxa"/>
          </w:tcPr>
          <w:p>
            <w:pPr>
              <w:pStyle w:val="0"/>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(нарастающий итог)</w:t>
            </w:r>
          </w:p>
        </w:tc>
        <w:tc>
          <w:tcPr>
            <w:tcW w:w="1216" w:type="dxa"/>
          </w:tcPr>
          <w:p>
            <w:pPr>
              <w:pStyle w:val="0"/>
            </w:pPr>
            <w:r>
              <w:rPr>
                <w:sz w:val="20"/>
              </w:rPr>
              <w:t xml:space="preserve">Единица</w:t>
            </w:r>
          </w:p>
        </w:tc>
        <w:tc>
          <w:tcPr>
            <w:tcW w:w="1060" w:type="dxa"/>
          </w:tcPr>
          <w:p>
            <w:pPr>
              <w:pStyle w:val="0"/>
              <w:jc w:val="right"/>
            </w:pPr>
            <w:r>
              <w:rPr>
                <w:sz w:val="20"/>
              </w:rPr>
              <w:t xml:space="preserve">10</w:t>
            </w:r>
          </w:p>
        </w:tc>
        <w:tc>
          <w:tcPr>
            <w:tcW w:w="784" w:type="dxa"/>
          </w:tcPr>
          <w:p>
            <w:pPr>
              <w:pStyle w:val="0"/>
              <w:jc w:val="right"/>
            </w:pPr>
            <w:r>
              <w:rPr>
                <w:sz w:val="20"/>
              </w:rPr>
              <w:t xml:space="preserve">35</w:t>
            </w:r>
          </w:p>
        </w:tc>
        <w:tc>
          <w:tcPr>
            <w:tcW w:w="724" w:type="dxa"/>
          </w:tcPr>
          <w:p>
            <w:pPr>
              <w:pStyle w:val="0"/>
              <w:jc w:val="right"/>
            </w:pPr>
            <w:r>
              <w:rPr>
                <w:sz w:val="20"/>
              </w:rPr>
              <w:t xml:space="preserve">48</w:t>
            </w:r>
          </w:p>
        </w:tc>
        <w:tc>
          <w:tcPr>
            <w:tcW w:w="724" w:type="dxa"/>
          </w:tcPr>
          <w:p>
            <w:pPr>
              <w:pStyle w:val="0"/>
              <w:jc w:val="right"/>
            </w:pPr>
            <w:r>
              <w:rPr>
                <w:sz w:val="20"/>
              </w:rPr>
              <w:t xml:space="preserve">52</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28</w:t>
            </w:r>
          </w:p>
        </w:tc>
        <w:tc>
          <w:tcPr>
            <w:tcW w:w="3208" w:type="dxa"/>
          </w:tcPr>
          <w:p>
            <w:pPr>
              <w:pStyle w:val="0"/>
            </w:pPr>
            <w:r>
              <w:rPr>
                <w:sz w:val="20"/>
              </w:rPr>
              <w:t xml:space="preserve">Доля обучающихся, являющихся членами семей военнослужащих, мобилизованных, добровольцев, командированных лиц, которым установлены дополнительные меры социальной поддержки, предусмотренные </w:t>
            </w:r>
            <w:hyperlink w:history="0" r:id="rId23"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осваивающих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получающих бесплатное двухразовое питание, от общего числа обучающихся, имеющих право на получение указанной меры поддержки</w:t>
            </w:r>
          </w:p>
        </w:tc>
        <w:tc>
          <w:tcPr>
            <w:tcW w:w="1216" w:type="dxa"/>
          </w:tcPr>
          <w:p>
            <w:pPr>
              <w:pStyle w:val="0"/>
            </w:pPr>
            <w:r>
              <w:rPr>
                <w:sz w:val="20"/>
              </w:rPr>
              <w:t xml:space="preserve">Процент</w:t>
            </w:r>
          </w:p>
        </w:tc>
        <w:tc>
          <w:tcPr>
            <w:tcW w:w="1060" w:type="dxa"/>
          </w:tcPr>
          <w:p>
            <w:pPr>
              <w:pStyle w:val="0"/>
              <w:jc w:val="right"/>
            </w:pPr>
            <w:r>
              <w:rPr>
                <w:sz w:val="20"/>
              </w:rPr>
              <w:t xml:space="preserve">100</w:t>
            </w:r>
          </w:p>
        </w:tc>
        <w:tc>
          <w:tcPr>
            <w:tcW w:w="78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29</w:t>
            </w:r>
          </w:p>
        </w:tc>
        <w:tc>
          <w:tcPr>
            <w:tcW w:w="3208" w:type="dxa"/>
          </w:tcPr>
          <w:p>
            <w:pPr>
              <w:pStyle w:val="0"/>
            </w:pPr>
            <w:r>
              <w:rPr>
                <w:sz w:val="20"/>
              </w:rPr>
              <w:t xml:space="preserve">Доля обучающихся, являющихся детьми (в том числе усыновленными (удочеренными)) военнослужащих, добровольцев, мобилизованных, а также детьми супруги (супруга) военнослужащих, добровольцев, мобилизованных, находящимися на содержании военнослужащих, добровольцев, мобилизованных, которым установлена дополнительная мера социальной поддержки, предусмотренная </w:t>
            </w:r>
            <w:hyperlink w:history="0" r:id="rId24" w:tooltip="Закон Калужской области от 24.10.2022 N 278-ОЗ (ред. от 04.12.2023)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осваивающих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получающих бесплатное двухразовое питание, от общего числа обучающихся, имеющих право на получение указанной меры поддержки</w:t>
            </w:r>
          </w:p>
        </w:tc>
        <w:tc>
          <w:tcPr>
            <w:tcW w:w="1216" w:type="dxa"/>
          </w:tcPr>
          <w:p>
            <w:pPr>
              <w:pStyle w:val="0"/>
            </w:pPr>
            <w:r>
              <w:rPr>
                <w:sz w:val="20"/>
              </w:rPr>
              <w:t xml:space="preserve">Процент</w:t>
            </w:r>
          </w:p>
        </w:tc>
        <w:tc>
          <w:tcPr>
            <w:tcW w:w="1060" w:type="dxa"/>
          </w:tcPr>
          <w:p>
            <w:pPr>
              <w:pStyle w:val="0"/>
              <w:jc w:val="right"/>
            </w:pPr>
            <w:r>
              <w:rPr>
                <w:sz w:val="20"/>
              </w:rPr>
              <w:t xml:space="preserve">100</w:t>
            </w:r>
          </w:p>
        </w:tc>
        <w:tc>
          <w:tcPr>
            <w:tcW w:w="78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30</w:t>
            </w:r>
          </w:p>
        </w:tc>
        <w:tc>
          <w:tcPr>
            <w:tcW w:w="3208" w:type="dxa"/>
          </w:tcPr>
          <w:p>
            <w:pPr>
              <w:pStyle w:val="0"/>
            </w:pPr>
            <w:r>
              <w:rPr>
                <w:sz w:val="20"/>
              </w:rPr>
              <w:t xml:space="preserve">Количество ресурсных центров, выполняющих функции учебно-методических, организационных, экспертно-консультационных и социокультурных центров региональной системы дополнительного образования</w:t>
            </w:r>
          </w:p>
        </w:tc>
        <w:tc>
          <w:tcPr>
            <w:tcW w:w="1216" w:type="dxa"/>
          </w:tcPr>
          <w:p>
            <w:pPr>
              <w:pStyle w:val="0"/>
            </w:pPr>
            <w:r>
              <w:rPr>
                <w:sz w:val="20"/>
              </w:rPr>
              <w:t xml:space="preserve">Единиц</w:t>
            </w:r>
          </w:p>
        </w:tc>
        <w:tc>
          <w:tcPr>
            <w:tcW w:w="1060" w:type="dxa"/>
          </w:tcPr>
          <w:p>
            <w:pPr>
              <w:pStyle w:val="0"/>
              <w:jc w:val="right"/>
            </w:pPr>
            <w:r>
              <w:rPr>
                <w:sz w:val="20"/>
              </w:rPr>
              <w:t xml:space="preserve">2</w:t>
            </w:r>
          </w:p>
        </w:tc>
        <w:tc>
          <w:tcPr>
            <w:tcW w:w="784" w:type="dxa"/>
          </w:tcPr>
          <w:p>
            <w:pPr>
              <w:pStyle w:val="0"/>
              <w:jc w:val="right"/>
            </w:pPr>
            <w:r>
              <w:rPr>
                <w:sz w:val="20"/>
              </w:rPr>
              <w:t xml:space="preserve">3</w:t>
            </w:r>
          </w:p>
        </w:tc>
        <w:tc>
          <w:tcPr>
            <w:tcW w:w="724" w:type="dxa"/>
          </w:tcPr>
          <w:p>
            <w:pPr>
              <w:pStyle w:val="0"/>
              <w:jc w:val="right"/>
            </w:pPr>
            <w:r>
              <w:rPr>
                <w:sz w:val="20"/>
              </w:rPr>
              <w:t xml:space="preserve">3</w:t>
            </w:r>
          </w:p>
        </w:tc>
        <w:tc>
          <w:tcPr>
            <w:tcW w:w="724" w:type="dxa"/>
          </w:tcPr>
          <w:p>
            <w:pPr>
              <w:pStyle w:val="0"/>
              <w:jc w:val="right"/>
            </w:pPr>
            <w:r>
              <w:rPr>
                <w:sz w:val="20"/>
              </w:rPr>
              <w:t xml:space="preserve">3</w:t>
            </w:r>
          </w:p>
        </w:tc>
        <w:tc>
          <w:tcPr>
            <w:tcW w:w="724" w:type="dxa"/>
          </w:tcPr>
          <w:p>
            <w:pPr>
              <w:pStyle w:val="0"/>
              <w:jc w:val="right"/>
            </w:pPr>
            <w:r>
              <w:rPr>
                <w:sz w:val="20"/>
              </w:rPr>
              <w:t xml:space="preserve">3</w:t>
            </w:r>
          </w:p>
        </w:tc>
        <w:tc>
          <w:tcPr>
            <w:tcW w:w="724" w:type="dxa"/>
          </w:tcPr>
          <w:p>
            <w:pPr>
              <w:pStyle w:val="0"/>
              <w:jc w:val="right"/>
            </w:pPr>
            <w:r>
              <w:rPr>
                <w:sz w:val="20"/>
              </w:rPr>
              <w:t xml:space="preserve">3</w:t>
            </w:r>
          </w:p>
        </w:tc>
        <w:tc>
          <w:tcPr>
            <w:tcW w:w="724" w:type="dxa"/>
          </w:tcPr>
          <w:p>
            <w:pPr>
              <w:pStyle w:val="0"/>
              <w:jc w:val="right"/>
            </w:pPr>
            <w:r>
              <w:rPr>
                <w:sz w:val="20"/>
              </w:rPr>
              <w:t xml:space="preserve">3</w:t>
            </w:r>
          </w:p>
        </w:tc>
        <w:tc>
          <w:tcPr>
            <w:tcW w:w="724" w:type="dxa"/>
          </w:tcPr>
          <w:p>
            <w:pPr>
              <w:pStyle w:val="0"/>
              <w:jc w:val="right"/>
            </w:pPr>
            <w:r>
              <w:rPr>
                <w:sz w:val="20"/>
              </w:rPr>
              <w:t xml:space="preserve">3</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31</w:t>
            </w:r>
          </w:p>
        </w:tc>
        <w:tc>
          <w:tcPr>
            <w:tcW w:w="3208" w:type="dxa"/>
          </w:tcPr>
          <w:p>
            <w:pPr>
              <w:pStyle w:val="0"/>
            </w:pPr>
            <w:r>
              <w:rPr>
                <w:sz w:val="20"/>
              </w:rPr>
              <w:t xml:space="preserve">Доля средств областного бюджета, выделяемых социально ориентированным некоммерческим организациям на предоставление услуг дополнительного образования, в общем объеме средств областного бюджета, выделяемых на организацию предоставления дополнительного образования, в рамках организации дополнительного образования детей Калужской области (без учета бюджетных ассигнований на предоставление субсидий на иные цели государственным бюджетным учреждениям)</w:t>
            </w:r>
          </w:p>
        </w:tc>
        <w:tc>
          <w:tcPr>
            <w:tcW w:w="1216" w:type="dxa"/>
          </w:tcPr>
          <w:p>
            <w:pPr>
              <w:pStyle w:val="0"/>
            </w:pPr>
            <w:r>
              <w:rPr>
                <w:sz w:val="20"/>
              </w:rPr>
              <w:t xml:space="preserve">Процент</w:t>
            </w:r>
          </w:p>
        </w:tc>
        <w:tc>
          <w:tcPr>
            <w:tcW w:w="1060" w:type="dxa"/>
          </w:tcPr>
          <w:p>
            <w:pPr>
              <w:pStyle w:val="0"/>
              <w:jc w:val="right"/>
            </w:pPr>
            <w:r>
              <w:rPr>
                <w:sz w:val="20"/>
              </w:rPr>
              <w:t xml:space="preserve">10</w:t>
            </w:r>
          </w:p>
        </w:tc>
        <w:tc>
          <w:tcPr>
            <w:tcW w:w="784" w:type="dxa"/>
          </w:tcPr>
          <w:p>
            <w:pPr>
              <w:pStyle w:val="0"/>
              <w:jc w:val="right"/>
            </w:pPr>
            <w:r>
              <w:rPr>
                <w:sz w:val="20"/>
              </w:rPr>
              <w:t xml:space="preserve">10</w:t>
            </w:r>
          </w:p>
        </w:tc>
        <w:tc>
          <w:tcPr>
            <w:tcW w:w="724" w:type="dxa"/>
          </w:tcPr>
          <w:p>
            <w:pPr>
              <w:pStyle w:val="0"/>
              <w:jc w:val="right"/>
            </w:pPr>
            <w:r>
              <w:rPr>
                <w:sz w:val="20"/>
              </w:rPr>
              <w:t xml:space="preserve">10</w:t>
            </w:r>
          </w:p>
        </w:tc>
        <w:tc>
          <w:tcPr>
            <w:tcW w:w="724" w:type="dxa"/>
          </w:tcPr>
          <w:p>
            <w:pPr>
              <w:pStyle w:val="0"/>
              <w:jc w:val="right"/>
            </w:pPr>
            <w:r>
              <w:rPr>
                <w:sz w:val="20"/>
              </w:rPr>
              <w:t xml:space="preserve">10</w:t>
            </w:r>
          </w:p>
        </w:tc>
        <w:tc>
          <w:tcPr>
            <w:tcW w:w="724" w:type="dxa"/>
          </w:tcPr>
          <w:p>
            <w:pPr>
              <w:pStyle w:val="0"/>
              <w:jc w:val="right"/>
            </w:pPr>
            <w:r>
              <w:rPr>
                <w:sz w:val="20"/>
              </w:rPr>
              <w:t xml:space="preserve">10</w:t>
            </w:r>
          </w:p>
        </w:tc>
        <w:tc>
          <w:tcPr>
            <w:tcW w:w="724" w:type="dxa"/>
          </w:tcPr>
          <w:p>
            <w:pPr>
              <w:pStyle w:val="0"/>
              <w:jc w:val="right"/>
            </w:pPr>
            <w:r>
              <w:rPr>
                <w:sz w:val="20"/>
              </w:rPr>
              <w:t xml:space="preserve">10</w:t>
            </w:r>
          </w:p>
        </w:tc>
        <w:tc>
          <w:tcPr>
            <w:tcW w:w="724" w:type="dxa"/>
          </w:tcPr>
          <w:p>
            <w:pPr>
              <w:pStyle w:val="0"/>
              <w:jc w:val="right"/>
            </w:pPr>
            <w:r>
              <w:rPr>
                <w:sz w:val="20"/>
              </w:rPr>
              <w:t xml:space="preserve">10</w:t>
            </w:r>
          </w:p>
        </w:tc>
        <w:tc>
          <w:tcPr>
            <w:tcW w:w="724" w:type="dxa"/>
          </w:tcPr>
          <w:p>
            <w:pPr>
              <w:pStyle w:val="0"/>
              <w:jc w:val="right"/>
            </w:pPr>
            <w:r>
              <w:rPr>
                <w:sz w:val="20"/>
              </w:rPr>
              <w:t xml:space="preserve">10</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32</w:t>
            </w:r>
          </w:p>
        </w:tc>
        <w:tc>
          <w:tcPr>
            <w:tcW w:w="3208" w:type="dxa"/>
          </w:tcPr>
          <w:p>
            <w:pPr>
              <w:pStyle w:val="0"/>
            </w:pPr>
            <w:r>
              <w:rPr>
                <w:sz w:val="20"/>
              </w:rPr>
              <w:t xml:space="preserve">Доля обучающихся общеобразовательных организаций, находящихся на территории Калужской области, принявших участие в социально-психологическом тестировании</w:t>
            </w:r>
          </w:p>
        </w:tc>
        <w:tc>
          <w:tcPr>
            <w:tcW w:w="1216" w:type="dxa"/>
          </w:tcPr>
          <w:p>
            <w:pPr>
              <w:pStyle w:val="0"/>
            </w:pPr>
            <w:r>
              <w:rPr>
                <w:sz w:val="20"/>
              </w:rPr>
              <w:t xml:space="preserve">Процент</w:t>
            </w:r>
          </w:p>
        </w:tc>
        <w:tc>
          <w:tcPr>
            <w:tcW w:w="1060" w:type="dxa"/>
          </w:tcPr>
          <w:p>
            <w:pPr>
              <w:pStyle w:val="0"/>
              <w:jc w:val="right"/>
            </w:pPr>
            <w:r>
              <w:rPr>
                <w:sz w:val="20"/>
              </w:rPr>
              <w:t xml:space="preserve">82</w:t>
            </w:r>
          </w:p>
        </w:tc>
        <w:tc>
          <w:tcPr>
            <w:tcW w:w="784" w:type="dxa"/>
          </w:tcPr>
          <w:p>
            <w:pPr>
              <w:pStyle w:val="0"/>
              <w:jc w:val="right"/>
            </w:pPr>
            <w:r>
              <w:rPr>
                <w:sz w:val="20"/>
              </w:rPr>
              <w:t xml:space="preserve">87</w:t>
            </w:r>
          </w:p>
        </w:tc>
        <w:tc>
          <w:tcPr>
            <w:tcW w:w="724" w:type="dxa"/>
          </w:tcPr>
          <w:p>
            <w:pPr>
              <w:pStyle w:val="0"/>
              <w:jc w:val="right"/>
            </w:pPr>
            <w:r>
              <w:rPr>
                <w:sz w:val="20"/>
              </w:rPr>
              <w:t xml:space="preserve">87,5</w:t>
            </w:r>
          </w:p>
        </w:tc>
        <w:tc>
          <w:tcPr>
            <w:tcW w:w="724" w:type="dxa"/>
          </w:tcPr>
          <w:p>
            <w:pPr>
              <w:pStyle w:val="0"/>
              <w:jc w:val="right"/>
            </w:pPr>
            <w:r>
              <w:rPr>
                <w:sz w:val="20"/>
              </w:rPr>
              <w:t xml:space="preserve">88</w:t>
            </w:r>
          </w:p>
        </w:tc>
        <w:tc>
          <w:tcPr>
            <w:tcW w:w="724" w:type="dxa"/>
          </w:tcPr>
          <w:p>
            <w:pPr>
              <w:pStyle w:val="0"/>
              <w:jc w:val="right"/>
            </w:pPr>
            <w:r>
              <w:rPr>
                <w:sz w:val="20"/>
              </w:rPr>
              <w:t xml:space="preserve">88,5</w:t>
            </w:r>
          </w:p>
        </w:tc>
        <w:tc>
          <w:tcPr>
            <w:tcW w:w="724" w:type="dxa"/>
          </w:tcPr>
          <w:p>
            <w:pPr>
              <w:pStyle w:val="0"/>
              <w:jc w:val="right"/>
            </w:pPr>
            <w:r>
              <w:rPr>
                <w:sz w:val="20"/>
              </w:rPr>
              <w:t xml:space="preserve">89</w:t>
            </w:r>
          </w:p>
        </w:tc>
        <w:tc>
          <w:tcPr>
            <w:tcW w:w="724" w:type="dxa"/>
          </w:tcPr>
          <w:p>
            <w:pPr>
              <w:pStyle w:val="0"/>
              <w:jc w:val="right"/>
            </w:pPr>
            <w:r>
              <w:rPr>
                <w:sz w:val="20"/>
              </w:rPr>
              <w:t xml:space="preserve">89</w:t>
            </w:r>
          </w:p>
        </w:tc>
        <w:tc>
          <w:tcPr>
            <w:tcW w:w="724" w:type="dxa"/>
          </w:tcPr>
          <w:p>
            <w:pPr>
              <w:pStyle w:val="0"/>
              <w:jc w:val="right"/>
            </w:pPr>
            <w:r>
              <w:rPr>
                <w:sz w:val="20"/>
              </w:rPr>
              <w:t xml:space="preserve">89</w:t>
            </w:r>
          </w:p>
        </w:tc>
        <w:tc>
          <w:tcPr>
            <w:tcW w:w="3005" w:type="dxa"/>
          </w:tcPr>
          <w:p>
            <w:pPr>
              <w:pStyle w:val="0"/>
            </w:pPr>
            <w:r>
              <w:rPr>
                <w:sz w:val="20"/>
              </w:rPr>
              <w:t xml:space="preserve">Приказ от 14.12.2023 N 1746</w:t>
            </w:r>
          </w:p>
        </w:tc>
      </w:tr>
      <w:tr>
        <w:tc>
          <w:tcPr>
            <w:tcW w:w="460" w:type="dxa"/>
          </w:tcPr>
          <w:p>
            <w:pPr>
              <w:pStyle w:val="0"/>
              <w:jc w:val="center"/>
            </w:pPr>
            <w:r>
              <w:rPr>
                <w:sz w:val="20"/>
              </w:rPr>
              <w:t xml:space="preserve">33</w:t>
            </w:r>
          </w:p>
        </w:tc>
        <w:tc>
          <w:tcPr>
            <w:tcW w:w="3208" w:type="dxa"/>
          </w:tcPr>
          <w:p>
            <w:pPr>
              <w:pStyle w:val="0"/>
            </w:pPr>
            <w:r>
              <w:rPr>
                <w:sz w:val="20"/>
              </w:rPr>
              <w:t xml:space="preserve">Количество государственных и муниципальных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216" w:type="dxa"/>
          </w:tcPr>
          <w:p>
            <w:pPr>
              <w:pStyle w:val="0"/>
            </w:pPr>
            <w:r>
              <w:rPr>
                <w:sz w:val="20"/>
              </w:rPr>
              <w:t xml:space="preserve">Единица</w:t>
            </w:r>
          </w:p>
        </w:tc>
        <w:tc>
          <w:tcPr>
            <w:tcW w:w="1060" w:type="dxa"/>
          </w:tcPr>
          <w:p>
            <w:pPr>
              <w:pStyle w:val="0"/>
              <w:jc w:val="right"/>
            </w:pPr>
            <w:r>
              <w:rPr>
                <w:sz w:val="20"/>
              </w:rPr>
              <w:t xml:space="preserve">222</w:t>
            </w:r>
          </w:p>
        </w:tc>
        <w:tc>
          <w:tcPr>
            <w:tcW w:w="784" w:type="dxa"/>
          </w:tcPr>
          <w:p>
            <w:pPr>
              <w:pStyle w:val="0"/>
              <w:jc w:val="right"/>
            </w:pPr>
            <w:r>
              <w:rPr>
                <w:sz w:val="20"/>
              </w:rPr>
              <w:t xml:space="preserve">222</w:t>
            </w:r>
          </w:p>
        </w:tc>
        <w:tc>
          <w:tcPr>
            <w:tcW w:w="724" w:type="dxa"/>
          </w:tcPr>
          <w:p>
            <w:pPr>
              <w:pStyle w:val="0"/>
              <w:jc w:val="right"/>
            </w:pPr>
            <w:r>
              <w:rPr>
                <w:sz w:val="20"/>
              </w:rPr>
              <w:t xml:space="preserve">222</w:t>
            </w:r>
          </w:p>
        </w:tc>
        <w:tc>
          <w:tcPr>
            <w:tcW w:w="724" w:type="dxa"/>
          </w:tcPr>
          <w:p>
            <w:pPr>
              <w:pStyle w:val="0"/>
              <w:jc w:val="right"/>
            </w:pPr>
            <w:r>
              <w:rPr>
                <w:sz w:val="20"/>
              </w:rPr>
              <w:t xml:space="preserve">222</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724" w:type="dxa"/>
          </w:tcPr>
          <w:p>
            <w:pPr>
              <w:pStyle w:val="0"/>
              <w:jc w:val="right"/>
            </w:pPr>
            <w:r>
              <w:rPr>
                <w:sz w:val="20"/>
              </w:rPr>
              <w:t xml:space="preserve">-</w:t>
            </w:r>
          </w:p>
        </w:tc>
        <w:tc>
          <w:tcPr>
            <w:tcW w:w="3005" w:type="dxa"/>
          </w:tcPr>
          <w:p>
            <w:pPr>
              <w:pStyle w:val="0"/>
            </w:pPr>
            <w:r>
              <w:rPr>
                <w:sz w:val="20"/>
              </w:rPr>
              <w:t xml:space="preserve">Региональный проект "Патриотическое воспитание граждан Российской Федерации (Калужская область)" (приказ от 14.12.2023 N 1746)</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03" w:name="P1103"/>
    <w:bookmarkEnd w:id="1103"/>
    <w:p>
      <w:pPr>
        <w:pStyle w:val="0"/>
        <w:spacing w:before="200" w:line-rule="auto"/>
        <w:ind w:firstLine="540"/>
        <w:jc w:val="both"/>
      </w:pPr>
      <w:r>
        <w:rPr>
          <w:sz w:val="20"/>
        </w:rPr>
        <w:t xml:space="preserve">&lt;1&gt; В соответствии с Дополнительным соглашением от 22.12.2023 N 073-09-2023-408/3 к Соглашению между Министерством просвещения Российской Федерации и Правительством Калужской области о предоставлении субсидии из федерального бюджета бюджету Калужской области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от 25.12.2022 N 073-09-2023-408.</w:t>
      </w:r>
    </w:p>
    <w:p>
      <w:pPr>
        <w:pStyle w:val="0"/>
        <w:jc w:val="both"/>
      </w:pPr>
      <w:r>
        <w:rPr>
          <w:sz w:val="20"/>
        </w:rPr>
      </w:r>
    </w:p>
    <w:p>
      <w:pPr>
        <w:pStyle w:val="2"/>
        <w:outlineLvl w:val="1"/>
        <w:jc w:val="center"/>
      </w:pPr>
      <w:r>
        <w:rPr>
          <w:sz w:val="20"/>
        </w:rPr>
        <w:t xml:space="preserve">4. План достижения показателей направления государственной</w:t>
      </w:r>
    </w:p>
    <w:p>
      <w:pPr>
        <w:pStyle w:val="2"/>
        <w:jc w:val="center"/>
      </w:pPr>
      <w:r>
        <w:rPr>
          <w:sz w:val="20"/>
        </w:rPr>
        <w:t xml:space="preserve">программы "Развитие общего и дополнительного образования</w:t>
      </w:r>
    </w:p>
    <w:p>
      <w:pPr>
        <w:pStyle w:val="2"/>
        <w:jc w:val="center"/>
      </w:pPr>
      <w:r>
        <w:rPr>
          <w:sz w:val="20"/>
        </w:rPr>
        <w:t xml:space="preserve">в Калужской области" на 2024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041"/>
        <w:gridCol w:w="1252"/>
        <w:gridCol w:w="1216"/>
        <w:gridCol w:w="784"/>
        <w:gridCol w:w="784"/>
        <w:gridCol w:w="784"/>
        <w:gridCol w:w="784"/>
        <w:gridCol w:w="784"/>
        <w:gridCol w:w="784"/>
        <w:gridCol w:w="784"/>
        <w:gridCol w:w="784"/>
        <w:gridCol w:w="784"/>
        <w:gridCol w:w="784"/>
        <w:gridCol w:w="784"/>
        <w:gridCol w:w="1204"/>
      </w:tblGrid>
      <w:tr>
        <w:tc>
          <w:tcPr>
            <w:tcW w:w="460"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показателя</w:t>
            </w:r>
          </w:p>
        </w:tc>
        <w:tc>
          <w:tcPr>
            <w:tcW w:w="1252" w:type="dxa"/>
            <w:vMerge w:val="restart"/>
          </w:tcPr>
          <w:p>
            <w:pPr>
              <w:pStyle w:val="0"/>
              <w:jc w:val="center"/>
            </w:pPr>
            <w:r>
              <w:rPr>
                <w:sz w:val="20"/>
              </w:rPr>
              <w:t xml:space="preserve">Уровень показателя</w:t>
            </w:r>
          </w:p>
        </w:tc>
        <w:tc>
          <w:tcPr>
            <w:tcW w:w="1216" w:type="dxa"/>
            <w:vMerge w:val="restart"/>
          </w:tcPr>
          <w:p>
            <w:pPr>
              <w:pStyle w:val="0"/>
              <w:jc w:val="center"/>
            </w:pPr>
            <w:r>
              <w:rPr>
                <w:sz w:val="20"/>
              </w:rPr>
              <w:t xml:space="preserve">Единица измерения (по </w:t>
            </w:r>
            <w:hyperlink w:history="0" r:id="rId2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624" w:type="dxa"/>
          </w:tcPr>
          <w:p>
            <w:pPr>
              <w:pStyle w:val="0"/>
              <w:jc w:val="center"/>
            </w:pPr>
            <w:r>
              <w:rPr>
                <w:sz w:val="20"/>
              </w:rPr>
              <w:t xml:space="preserve">Плановые значения по месяцам</w:t>
            </w:r>
          </w:p>
        </w:tc>
        <w:tc>
          <w:tcPr>
            <w:tcW w:w="1204" w:type="dxa"/>
            <w:vMerge w:val="restart"/>
          </w:tcPr>
          <w:p>
            <w:pPr>
              <w:pStyle w:val="0"/>
              <w:jc w:val="center"/>
            </w:pPr>
            <w:r>
              <w:rPr>
                <w:sz w:val="20"/>
              </w:rPr>
              <w:t xml:space="preserve">На дату 31.12.2024</w:t>
            </w:r>
          </w:p>
        </w:tc>
      </w:tr>
      <w:tr>
        <w:tc>
          <w:tcPr>
            <w:vMerge w:val="continue"/>
          </w:tcPr>
          <w:p/>
        </w:tc>
        <w:tc>
          <w:tcPr>
            <w:vMerge w:val="continue"/>
          </w:tcPr>
          <w:p/>
        </w:tc>
        <w:tc>
          <w:tcPr>
            <w:vMerge w:val="continue"/>
          </w:tcPr>
          <w:p/>
        </w:tc>
        <w:tc>
          <w:tcPr>
            <w:vMerge w:val="continue"/>
          </w:tcPr>
          <w:p/>
        </w:tc>
        <w:tc>
          <w:tcPr>
            <w:tcW w:w="784" w:type="dxa"/>
          </w:tcPr>
          <w:p>
            <w:pPr>
              <w:pStyle w:val="0"/>
              <w:jc w:val="center"/>
            </w:pPr>
            <w:r>
              <w:rPr>
                <w:sz w:val="20"/>
              </w:rPr>
              <w:t xml:space="preserve">янв.</w:t>
            </w:r>
          </w:p>
        </w:tc>
        <w:tc>
          <w:tcPr>
            <w:tcW w:w="784" w:type="dxa"/>
          </w:tcPr>
          <w:p>
            <w:pPr>
              <w:pStyle w:val="0"/>
              <w:jc w:val="center"/>
            </w:pPr>
            <w:r>
              <w:rPr>
                <w:sz w:val="20"/>
              </w:rPr>
              <w:t xml:space="preserve">февр.</w:t>
            </w:r>
          </w:p>
        </w:tc>
        <w:tc>
          <w:tcPr>
            <w:tcW w:w="784" w:type="dxa"/>
          </w:tcPr>
          <w:p>
            <w:pPr>
              <w:pStyle w:val="0"/>
              <w:jc w:val="center"/>
            </w:pPr>
            <w:r>
              <w:rPr>
                <w:sz w:val="20"/>
              </w:rPr>
              <w:t xml:space="preserve">март</w:t>
            </w:r>
          </w:p>
        </w:tc>
        <w:tc>
          <w:tcPr>
            <w:tcW w:w="784" w:type="dxa"/>
          </w:tcPr>
          <w:p>
            <w:pPr>
              <w:pStyle w:val="0"/>
              <w:jc w:val="center"/>
            </w:pPr>
            <w:r>
              <w:rPr>
                <w:sz w:val="20"/>
              </w:rPr>
              <w:t xml:space="preserve">апр.</w:t>
            </w:r>
          </w:p>
        </w:tc>
        <w:tc>
          <w:tcPr>
            <w:tcW w:w="784" w:type="dxa"/>
          </w:tcPr>
          <w:p>
            <w:pPr>
              <w:pStyle w:val="0"/>
              <w:jc w:val="center"/>
            </w:pPr>
            <w:r>
              <w:rPr>
                <w:sz w:val="20"/>
              </w:rPr>
              <w:t xml:space="preserve">май</w:t>
            </w:r>
          </w:p>
        </w:tc>
        <w:tc>
          <w:tcPr>
            <w:tcW w:w="784" w:type="dxa"/>
          </w:tcPr>
          <w:p>
            <w:pPr>
              <w:pStyle w:val="0"/>
              <w:jc w:val="center"/>
            </w:pPr>
            <w:r>
              <w:rPr>
                <w:sz w:val="20"/>
              </w:rPr>
              <w:t xml:space="preserve">июнь</w:t>
            </w:r>
          </w:p>
        </w:tc>
        <w:tc>
          <w:tcPr>
            <w:tcW w:w="784" w:type="dxa"/>
          </w:tcPr>
          <w:p>
            <w:pPr>
              <w:pStyle w:val="0"/>
              <w:jc w:val="center"/>
            </w:pPr>
            <w:r>
              <w:rPr>
                <w:sz w:val="20"/>
              </w:rPr>
              <w:t xml:space="preserve">июль</w:t>
            </w:r>
          </w:p>
        </w:tc>
        <w:tc>
          <w:tcPr>
            <w:tcW w:w="784" w:type="dxa"/>
          </w:tcPr>
          <w:p>
            <w:pPr>
              <w:pStyle w:val="0"/>
              <w:jc w:val="center"/>
            </w:pPr>
            <w:r>
              <w:rPr>
                <w:sz w:val="20"/>
              </w:rPr>
              <w:t xml:space="preserve">авг.</w:t>
            </w:r>
          </w:p>
        </w:tc>
        <w:tc>
          <w:tcPr>
            <w:tcW w:w="784" w:type="dxa"/>
          </w:tcPr>
          <w:p>
            <w:pPr>
              <w:pStyle w:val="0"/>
              <w:jc w:val="center"/>
            </w:pPr>
            <w:r>
              <w:rPr>
                <w:sz w:val="20"/>
              </w:rPr>
              <w:t xml:space="preserve">сент.</w:t>
            </w:r>
          </w:p>
        </w:tc>
        <w:tc>
          <w:tcPr>
            <w:tcW w:w="784" w:type="dxa"/>
          </w:tcPr>
          <w:p>
            <w:pPr>
              <w:pStyle w:val="0"/>
              <w:jc w:val="center"/>
            </w:pPr>
            <w:r>
              <w:rPr>
                <w:sz w:val="20"/>
              </w:rPr>
              <w:t xml:space="preserve">окт.</w:t>
            </w:r>
          </w:p>
        </w:tc>
        <w:tc>
          <w:tcPr>
            <w:tcW w:w="784" w:type="dxa"/>
          </w:tcPr>
          <w:p>
            <w:pPr>
              <w:pStyle w:val="0"/>
              <w:jc w:val="center"/>
            </w:pPr>
            <w:r>
              <w:rPr>
                <w:sz w:val="20"/>
              </w:rPr>
              <w:t xml:space="preserve">нояб.</w:t>
            </w:r>
          </w:p>
        </w:tc>
        <w:tc>
          <w:tcPr>
            <w:vMerge w:val="continue"/>
          </w:tcPr>
          <w:p/>
        </w:tc>
      </w:tr>
      <w:tr>
        <w:tc>
          <w:tcPr>
            <w:tcW w:w="460" w:type="dxa"/>
          </w:tcPr>
          <w:p>
            <w:pPr>
              <w:pStyle w:val="0"/>
              <w:jc w:val="center"/>
            </w:pPr>
            <w:r>
              <w:rPr>
                <w:sz w:val="20"/>
              </w:rPr>
              <w:t xml:space="preserve">1</w:t>
            </w:r>
          </w:p>
        </w:tc>
        <w:tc>
          <w:tcPr>
            <w:tcW w:w="2041" w:type="dxa"/>
          </w:tcPr>
          <w:p>
            <w:pPr>
              <w:pStyle w:val="0"/>
              <w:jc w:val="center"/>
            </w:pPr>
            <w:r>
              <w:rPr>
                <w:sz w:val="20"/>
              </w:rPr>
              <w:t xml:space="preserve">2</w:t>
            </w:r>
          </w:p>
        </w:tc>
        <w:tc>
          <w:tcPr>
            <w:tcW w:w="1252" w:type="dxa"/>
          </w:tcPr>
          <w:p>
            <w:pPr>
              <w:pStyle w:val="0"/>
              <w:jc w:val="center"/>
            </w:pPr>
            <w:r>
              <w:rPr>
                <w:sz w:val="20"/>
              </w:rPr>
              <w:t xml:space="preserve">3</w:t>
            </w:r>
          </w:p>
        </w:tc>
        <w:tc>
          <w:tcPr>
            <w:tcW w:w="1216" w:type="dxa"/>
          </w:tcPr>
          <w:p>
            <w:pPr>
              <w:pStyle w:val="0"/>
              <w:jc w:val="center"/>
            </w:pPr>
            <w:r>
              <w:rPr>
                <w:sz w:val="20"/>
              </w:rPr>
              <w:t xml:space="preserve">4</w:t>
            </w:r>
          </w:p>
        </w:tc>
        <w:tc>
          <w:tcPr>
            <w:tcW w:w="784" w:type="dxa"/>
          </w:tcPr>
          <w:p>
            <w:pPr>
              <w:pStyle w:val="0"/>
              <w:jc w:val="center"/>
            </w:pPr>
            <w:r>
              <w:rPr>
                <w:sz w:val="20"/>
              </w:rPr>
              <w:t xml:space="preserve">5</w:t>
            </w:r>
          </w:p>
        </w:tc>
        <w:tc>
          <w:tcPr>
            <w:tcW w:w="784" w:type="dxa"/>
          </w:tcPr>
          <w:p>
            <w:pPr>
              <w:pStyle w:val="0"/>
              <w:jc w:val="center"/>
            </w:pPr>
            <w:r>
              <w:rPr>
                <w:sz w:val="20"/>
              </w:rPr>
              <w:t xml:space="preserve">6</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784" w:type="dxa"/>
          </w:tcPr>
          <w:p>
            <w:pPr>
              <w:pStyle w:val="0"/>
              <w:jc w:val="center"/>
            </w:pPr>
            <w:r>
              <w:rPr>
                <w:sz w:val="20"/>
              </w:rPr>
              <w:t xml:space="preserve">13</w:t>
            </w:r>
          </w:p>
        </w:tc>
        <w:tc>
          <w:tcPr>
            <w:tcW w:w="784" w:type="dxa"/>
          </w:tcPr>
          <w:p>
            <w:pPr>
              <w:pStyle w:val="0"/>
              <w:jc w:val="center"/>
            </w:pPr>
            <w:r>
              <w:rPr>
                <w:sz w:val="20"/>
              </w:rPr>
              <w:t xml:space="preserve">14</w:t>
            </w:r>
          </w:p>
        </w:tc>
        <w:tc>
          <w:tcPr>
            <w:tcW w:w="784" w:type="dxa"/>
          </w:tcPr>
          <w:p>
            <w:pPr>
              <w:pStyle w:val="0"/>
              <w:jc w:val="center"/>
            </w:pPr>
            <w:r>
              <w:rPr>
                <w:sz w:val="20"/>
              </w:rPr>
              <w:t xml:space="preserve">15</w:t>
            </w:r>
          </w:p>
        </w:tc>
        <w:tc>
          <w:tcPr>
            <w:tcW w:w="1204" w:type="dxa"/>
          </w:tcPr>
          <w:p>
            <w:pPr>
              <w:pStyle w:val="0"/>
              <w:jc w:val="center"/>
            </w:pPr>
            <w:r>
              <w:rPr>
                <w:sz w:val="20"/>
              </w:rPr>
              <w:t xml:space="preserve">16</w:t>
            </w:r>
          </w:p>
        </w:tc>
      </w:tr>
      <w:tr>
        <w:tc>
          <w:tcPr>
            <w:tcW w:w="460" w:type="dxa"/>
          </w:tcPr>
          <w:p>
            <w:pPr>
              <w:pStyle w:val="0"/>
              <w:jc w:val="center"/>
            </w:pPr>
            <w:r>
              <w:rPr>
                <w:sz w:val="20"/>
              </w:rPr>
              <w:t xml:space="preserve">1</w:t>
            </w:r>
          </w:p>
        </w:tc>
        <w:tc>
          <w:tcPr>
            <w:tcW w:w="2041" w:type="dxa"/>
          </w:tcPr>
          <w:p>
            <w:pPr>
              <w:pStyle w:val="0"/>
            </w:pPr>
            <w:r>
              <w:rPr>
                <w:sz w:val="20"/>
              </w:rPr>
              <w:t xml:space="preserve">Количество объектов, в которых созданы новые места в общеобразовательных организациях, в связи с ростом числа обучающихся, вызванным демографическим фактором (нарастающий итог)</w:t>
            </w:r>
          </w:p>
        </w:tc>
        <w:tc>
          <w:tcPr>
            <w:tcW w:w="1252" w:type="dxa"/>
          </w:tcPr>
          <w:p>
            <w:pPr>
              <w:pStyle w:val="0"/>
            </w:pPr>
            <w:r>
              <w:rPr>
                <w:sz w:val="20"/>
              </w:rPr>
              <w:t xml:space="preserve">НП</w:t>
            </w:r>
          </w:p>
        </w:tc>
        <w:tc>
          <w:tcPr>
            <w:tcW w:w="1216" w:type="dxa"/>
          </w:tcPr>
          <w:p>
            <w:pPr>
              <w:pStyle w:val="0"/>
            </w:pPr>
            <w:r>
              <w:rPr>
                <w:sz w:val="20"/>
              </w:rPr>
              <w:t xml:space="preserve">Объект</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1204" w:type="dxa"/>
          </w:tcPr>
          <w:p>
            <w:pPr>
              <w:pStyle w:val="0"/>
              <w:jc w:val="right"/>
            </w:pPr>
            <w:r>
              <w:rPr>
                <w:sz w:val="20"/>
              </w:rPr>
              <w:t xml:space="preserve">5</w:t>
            </w:r>
          </w:p>
        </w:tc>
      </w:tr>
      <w:tr>
        <w:tc>
          <w:tcPr>
            <w:tcW w:w="460" w:type="dxa"/>
          </w:tcPr>
          <w:p>
            <w:pPr>
              <w:pStyle w:val="0"/>
              <w:jc w:val="center"/>
            </w:pPr>
            <w:r>
              <w:rPr>
                <w:sz w:val="20"/>
              </w:rPr>
              <w:t xml:space="preserve">2</w:t>
            </w:r>
          </w:p>
        </w:tc>
        <w:tc>
          <w:tcPr>
            <w:tcW w:w="2041" w:type="dxa"/>
          </w:tcPr>
          <w:p>
            <w:pPr>
              <w:pStyle w:val="0"/>
            </w:pPr>
            <w:r>
              <w:rPr>
                <w:sz w:val="20"/>
              </w:rPr>
              <w:t xml:space="preserve">Количество созданных и функционирующих на базе общеобразовательных организаций детских технопарков "Кванториум" (нарастающий итог)</w:t>
            </w:r>
          </w:p>
        </w:tc>
        <w:tc>
          <w:tcPr>
            <w:tcW w:w="1252" w:type="dxa"/>
          </w:tcPr>
          <w:p>
            <w:pPr>
              <w:pStyle w:val="0"/>
            </w:pPr>
            <w:r>
              <w:rPr>
                <w:sz w:val="20"/>
              </w:rPr>
              <w:t xml:space="preserve">НП</w:t>
            </w:r>
          </w:p>
        </w:tc>
        <w:tc>
          <w:tcPr>
            <w:tcW w:w="1216" w:type="dxa"/>
          </w:tcPr>
          <w:p>
            <w:pPr>
              <w:pStyle w:val="0"/>
            </w:pPr>
            <w:r>
              <w:rPr>
                <w:sz w:val="20"/>
              </w:rPr>
              <w:t xml:space="preserve">Единица</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5</w:t>
            </w:r>
          </w:p>
        </w:tc>
        <w:tc>
          <w:tcPr>
            <w:tcW w:w="784" w:type="dxa"/>
          </w:tcPr>
          <w:p>
            <w:pPr>
              <w:pStyle w:val="0"/>
              <w:jc w:val="right"/>
            </w:pPr>
            <w:r>
              <w:rPr>
                <w:sz w:val="20"/>
              </w:rPr>
              <w:t xml:space="preserve">5</w:t>
            </w:r>
          </w:p>
        </w:tc>
        <w:tc>
          <w:tcPr>
            <w:tcW w:w="1204" w:type="dxa"/>
          </w:tcPr>
          <w:p>
            <w:pPr>
              <w:pStyle w:val="0"/>
              <w:jc w:val="right"/>
            </w:pPr>
            <w:r>
              <w:rPr>
                <w:sz w:val="20"/>
              </w:rPr>
              <w:t xml:space="preserve">5</w:t>
            </w:r>
          </w:p>
        </w:tc>
      </w:tr>
      <w:tr>
        <w:tc>
          <w:tcPr>
            <w:tcW w:w="460" w:type="dxa"/>
          </w:tcPr>
          <w:p>
            <w:pPr>
              <w:pStyle w:val="0"/>
              <w:jc w:val="center"/>
            </w:pPr>
            <w:r>
              <w:rPr>
                <w:sz w:val="20"/>
              </w:rPr>
              <w:t xml:space="preserve">3</w:t>
            </w:r>
          </w:p>
        </w:tc>
        <w:tc>
          <w:tcPr>
            <w:tcW w:w="2041" w:type="dxa"/>
          </w:tcPr>
          <w:p>
            <w:pPr>
              <w:pStyle w:val="0"/>
            </w:pPr>
            <w:r>
              <w:rPr>
                <w:sz w:val="20"/>
              </w:rPr>
              <w:t xml:space="preserve">Количество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(нарастающий итог)</w:t>
            </w:r>
          </w:p>
        </w:tc>
        <w:tc>
          <w:tcPr>
            <w:tcW w:w="1252" w:type="dxa"/>
          </w:tcPr>
          <w:p>
            <w:pPr>
              <w:pStyle w:val="0"/>
            </w:pPr>
            <w:r>
              <w:rPr>
                <w:sz w:val="20"/>
              </w:rPr>
              <w:t xml:space="preserve">НП</w:t>
            </w:r>
          </w:p>
        </w:tc>
        <w:tc>
          <w:tcPr>
            <w:tcW w:w="1216" w:type="dxa"/>
          </w:tcPr>
          <w:p>
            <w:pPr>
              <w:pStyle w:val="0"/>
            </w:pPr>
            <w:r>
              <w:rPr>
                <w:sz w:val="20"/>
              </w:rPr>
              <w:t xml:space="preserve">Единица</w:t>
            </w:r>
          </w:p>
        </w:tc>
        <w:tc>
          <w:tcPr>
            <w:tcW w:w="784" w:type="dxa"/>
          </w:tcPr>
          <w:p>
            <w:pPr>
              <w:pStyle w:val="0"/>
              <w:jc w:val="right"/>
            </w:pPr>
            <w:r>
              <w:rPr>
                <w:sz w:val="20"/>
              </w:rPr>
              <w:t xml:space="preserve">115</w:t>
            </w:r>
          </w:p>
        </w:tc>
        <w:tc>
          <w:tcPr>
            <w:tcW w:w="784" w:type="dxa"/>
          </w:tcPr>
          <w:p>
            <w:pPr>
              <w:pStyle w:val="0"/>
              <w:jc w:val="right"/>
            </w:pPr>
            <w:r>
              <w:rPr>
                <w:sz w:val="20"/>
              </w:rPr>
              <w:t xml:space="preserve">115</w:t>
            </w:r>
          </w:p>
        </w:tc>
        <w:tc>
          <w:tcPr>
            <w:tcW w:w="784" w:type="dxa"/>
          </w:tcPr>
          <w:p>
            <w:pPr>
              <w:pStyle w:val="0"/>
              <w:jc w:val="right"/>
            </w:pPr>
            <w:r>
              <w:rPr>
                <w:sz w:val="20"/>
              </w:rPr>
              <w:t xml:space="preserve">115</w:t>
            </w:r>
          </w:p>
        </w:tc>
        <w:tc>
          <w:tcPr>
            <w:tcW w:w="784" w:type="dxa"/>
          </w:tcPr>
          <w:p>
            <w:pPr>
              <w:pStyle w:val="0"/>
              <w:jc w:val="right"/>
            </w:pPr>
            <w:r>
              <w:rPr>
                <w:sz w:val="20"/>
              </w:rPr>
              <w:t xml:space="preserve">115</w:t>
            </w:r>
          </w:p>
        </w:tc>
        <w:tc>
          <w:tcPr>
            <w:tcW w:w="784" w:type="dxa"/>
          </w:tcPr>
          <w:p>
            <w:pPr>
              <w:pStyle w:val="0"/>
              <w:jc w:val="right"/>
            </w:pPr>
            <w:r>
              <w:rPr>
                <w:sz w:val="20"/>
              </w:rPr>
              <w:t xml:space="preserve">115</w:t>
            </w:r>
          </w:p>
        </w:tc>
        <w:tc>
          <w:tcPr>
            <w:tcW w:w="784" w:type="dxa"/>
          </w:tcPr>
          <w:p>
            <w:pPr>
              <w:pStyle w:val="0"/>
              <w:jc w:val="right"/>
            </w:pPr>
            <w:r>
              <w:rPr>
                <w:sz w:val="20"/>
              </w:rPr>
              <w:t xml:space="preserve">115</w:t>
            </w:r>
          </w:p>
        </w:tc>
        <w:tc>
          <w:tcPr>
            <w:tcW w:w="784" w:type="dxa"/>
          </w:tcPr>
          <w:p>
            <w:pPr>
              <w:pStyle w:val="0"/>
              <w:jc w:val="right"/>
            </w:pPr>
            <w:r>
              <w:rPr>
                <w:sz w:val="20"/>
              </w:rPr>
              <w:t xml:space="preserve">115</w:t>
            </w:r>
          </w:p>
        </w:tc>
        <w:tc>
          <w:tcPr>
            <w:tcW w:w="784" w:type="dxa"/>
          </w:tcPr>
          <w:p>
            <w:pPr>
              <w:pStyle w:val="0"/>
              <w:jc w:val="right"/>
            </w:pPr>
            <w:r>
              <w:rPr>
                <w:sz w:val="20"/>
              </w:rPr>
              <w:t xml:space="preserve">115</w:t>
            </w:r>
          </w:p>
        </w:tc>
        <w:tc>
          <w:tcPr>
            <w:tcW w:w="784" w:type="dxa"/>
          </w:tcPr>
          <w:p>
            <w:pPr>
              <w:pStyle w:val="0"/>
              <w:jc w:val="right"/>
            </w:pPr>
            <w:r>
              <w:rPr>
                <w:sz w:val="20"/>
              </w:rPr>
              <w:t xml:space="preserve">115</w:t>
            </w:r>
          </w:p>
        </w:tc>
        <w:tc>
          <w:tcPr>
            <w:tcW w:w="784" w:type="dxa"/>
          </w:tcPr>
          <w:p>
            <w:pPr>
              <w:pStyle w:val="0"/>
              <w:jc w:val="right"/>
            </w:pPr>
            <w:r>
              <w:rPr>
                <w:sz w:val="20"/>
              </w:rPr>
              <w:t xml:space="preserve">138</w:t>
            </w:r>
          </w:p>
        </w:tc>
        <w:tc>
          <w:tcPr>
            <w:tcW w:w="784" w:type="dxa"/>
          </w:tcPr>
          <w:p>
            <w:pPr>
              <w:pStyle w:val="0"/>
              <w:jc w:val="right"/>
            </w:pPr>
            <w:r>
              <w:rPr>
                <w:sz w:val="20"/>
              </w:rPr>
              <w:t xml:space="preserve">138</w:t>
            </w:r>
          </w:p>
        </w:tc>
        <w:tc>
          <w:tcPr>
            <w:tcW w:w="1204" w:type="dxa"/>
          </w:tcPr>
          <w:p>
            <w:pPr>
              <w:pStyle w:val="0"/>
              <w:jc w:val="right"/>
            </w:pPr>
            <w:r>
              <w:rPr>
                <w:sz w:val="20"/>
              </w:rPr>
              <w:t xml:space="preserve">138</w:t>
            </w:r>
          </w:p>
        </w:tc>
      </w:tr>
      <w:tr>
        <w:tc>
          <w:tcPr>
            <w:tcW w:w="460" w:type="dxa"/>
          </w:tcPr>
          <w:p>
            <w:pPr>
              <w:pStyle w:val="0"/>
              <w:jc w:val="center"/>
            </w:pPr>
            <w:r>
              <w:rPr>
                <w:sz w:val="20"/>
              </w:rPr>
              <w:t xml:space="preserve">4</w:t>
            </w:r>
          </w:p>
        </w:tc>
        <w:tc>
          <w:tcPr>
            <w:tcW w:w="2041" w:type="dxa"/>
          </w:tcPr>
          <w:p>
            <w:pPr>
              <w:pStyle w:val="0"/>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252" w:type="dxa"/>
          </w:tcPr>
          <w:p>
            <w:pPr>
              <w:pStyle w:val="0"/>
            </w:pPr>
            <w:r>
              <w:rPr>
                <w:sz w:val="20"/>
              </w:rPr>
              <w:t xml:space="preserve">НП</w:t>
            </w:r>
          </w:p>
        </w:tc>
        <w:tc>
          <w:tcPr>
            <w:tcW w:w="1216" w:type="dxa"/>
          </w:tcPr>
          <w:p>
            <w:pPr>
              <w:pStyle w:val="0"/>
            </w:pPr>
            <w:r>
              <w:rPr>
                <w:sz w:val="20"/>
              </w:rPr>
              <w:t xml:space="preserve">Процент</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7</w:t>
            </w:r>
          </w:p>
        </w:tc>
        <w:tc>
          <w:tcPr>
            <w:tcW w:w="784" w:type="dxa"/>
          </w:tcPr>
          <w:p>
            <w:pPr>
              <w:pStyle w:val="0"/>
              <w:jc w:val="right"/>
            </w:pPr>
            <w:r>
              <w:rPr>
                <w:sz w:val="20"/>
              </w:rPr>
              <w:t xml:space="preserve">12</w:t>
            </w:r>
          </w:p>
        </w:tc>
        <w:tc>
          <w:tcPr>
            <w:tcW w:w="784" w:type="dxa"/>
          </w:tcPr>
          <w:p>
            <w:pPr>
              <w:pStyle w:val="0"/>
              <w:jc w:val="right"/>
            </w:pPr>
            <w:r>
              <w:rPr>
                <w:sz w:val="20"/>
              </w:rPr>
              <w:t xml:space="preserve">12</w:t>
            </w:r>
          </w:p>
        </w:tc>
        <w:tc>
          <w:tcPr>
            <w:tcW w:w="784" w:type="dxa"/>
          </w:tcPr>
          <w:p>
            <w:pPr>
              <w:pStyle w:val="0"/>
              <w:jc w:val="right"/>
            </w:pPr>
            <w:r>
              <w:rPr>
                <w:sz w:val="20"/>
              </w:rPr>
              <w:t xml:space="preserve">12</w:t>
            </w:r>
          </w:p>
        </w:tc>
        <w:tc>
          <w:tcPr>
            <w:tcW w:w="784" w:type="dxa"/>
          </w:tcPr>
          <w:p>
            <w:pPr>
              <w:pStyle w:val="0"/>
              <w:jc w:val="right"/>
            </w:pPr>
            <w:r>
              <w:rPr>
                <w:sz w:val="20"/>
              </w:rPr>
              <w:t xml:space="preserve">12</w:t>
            </w:r>
          </w:p>
        </w:tc>
        <w:tc>
          <w:tcPr>
            <w:tcW w:w="784" w:type="dxa"/>
          </w:tcPr>
          <w:p>
            <w:pPr>
              <w:pStyle w:val="0"/>
              <w:jc w:val="right"/>
            </w:pPr>
            <w:r>
              <w:rPr>
                <w:sz w:val="20"/>
              </w:rPr>
              <w:t xml:space="preserve">19</w:t>
            </w:r>
          </w:p>
        </w:tc>
        <w:tc>
          <w:tcPr>
            <w:tcW w:w="784" w:type="dxa"/>
          </w:tcPr>
          <w:p>
            <w:pPr>
              <w:pStyle w:val="0"/>
              <w:jc w:val="right"/>
            </w:pPr>
            <w:r>
              <w:rPr>
                <w:sz w:val="20"/>
              </w:rPr>
              <w:t xml:space="preserve">26</w:t>
            </w:r>
          </w:p>
        </w:tc>
        <w:tc>
          <w:tcPr>
            <w:tcW w:w="784" w:type="dxa"/>
          </w:tcPr>
          <w:p>
            <w:pPr>
              <w:pStyle w:val="0"/>
              <w:jc w:val="right"/>
            </w:pPr>
            <w:r>
              <w:rPr>
                <w:sz w:val="20"/>
              </w:rPr>
              <w:t xml:space="preserve">33</w:t>
            </w:r>
          </w:p>
        </w:tc>
        <w:tc>
          <w:tcPr>
            <w:tcW w:w="1204" w:type="dxa"/>
          </w:tcPr>
          <w:p>
            <w:pPr>
              <w:pStyle w:val="0"/>
              <w:jc w:val="right"/>
            </w:pPr>
            <w:r>
              <w:rPr>
                <w:sz w:val="20"/>
              </w:rPr>
              <w:t xml:space="preserve">40</w:t>
            </w:r>
          </w:p>
        </w:tc>
      </w:tr>
      <w:tr>
        <w:tc>
          <w:tcPr>
            <w:tcW w:w="460" w:type="dxa"/>
          </w:tcPr>
          <w:p>
            <w:pPr>
              <w:pStyle w:val="0"/>
              <w:jc w:val="center"/>
            </w:pPr>
            <w:r>
              <w:rPr>
                <w:sz w:val="20"/>
              </w:rPr>
              <w:t xml:space="preserve">5</w:t>
            </w:r>
          </w:p>
        </w:tc>
        <w:tc>
          <w:tcPr>
            <w:tcW w:w="2041" w:type="dxa"/>
          </w:tcPr>
          <w:p>
            <w:pPr>
              <w:pStyle w:val="0"/>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"Кванторум" и центров "IT-куб"</w:t>
            </w:r>
          </w:p>
        </w:tc>
        <w:tc>
          <w:tcPr>
            <w:tcW w:w="1252" w:type="dxa"/>
          </w:tcPr>
          <w:p>
            <w:pPr>
              <w:pStyle w:val="0"/>
            </w:pPr>
            <w:r>
              <w:rPr>
                <w:sz w:val="20"/>
              </w:rPr>
              <w:t xml:space="preserve">НП</w:t>
            </w:r>
          </w:p>
        </w:tc>
        <w:tc>
          <w:tcPr>
            <w:tcW w:w="1216" w:type="dxa"/>
          </w:tcPr>
          <w:p>
            <w:pPr>
              <w:pStyle w:val="0"/>
            </w:pPr>
            <w:r>
              <w:rPr>
                <w:sz w:val="20"/>
              </w:rPr>
              <w:t xml:space="preserve">Процент</w:t>
            </w:r>
          </w:p>
        </w:tc>
        <w:tc>
          <w:tcPr>
            <w:tcW w:w="784" w:type="dxa"/>
          </w:tcPr>
          <w:p>
            <w:pPr>
              <w:pStyle w:val="0"/>
              <w:jc w:val="right"/>
            </w:pPr>
            <w:r>
              <w:rPr>
                <w:sz w:val="20"/>
              </w:rPr>
              <w:t xml:space="preserve">3,93</w:t>
            </w:r>
          </w:p>
        </w:tc>
        <w:tc>
          <w:tcPr>
            <w:tcW w:w="784" w:type="dxa"/>
          </w:tcPr>
          <w:p>
            <w:pPr>
              <w:pStyle w:val="0"/>
              <w:jc w:val="right"/>
            </w:pPr>
            <w:r>
              <w:rPr>
                <w:sz w:val="20"/>
              </w:rPr>
              <w:t xml:space="preserve">4,09</w:t>
            </w:r>
          </w:p>
        </w:tc>
        <w:tc>
          <w:tcPr>
            <w:tcW w:w="784" w:type="dxa"/>
          </w:tcPr>
          <w:p>
            <w:pPr>
              <w:pStyle w:val="0"/>
              <w:jc w:val="right"/>
            </w:pPr>
            <w:r>
              <w:rPr>
                <w:sz w:val="20"/>
              </w:rPr>
              <w:t xml:space="preserve">4,22</w:t>
            </w:r>
          </w:p>
        </w:tc>
        <w:tc>
          <w:tcPr>
            <w:tcW w:w="784" w:type="dxa"/>
          </w:tcPr>
          <w:p>
            <w:pPr>
              <w:pStyle w:val="0"/>
              <w:jc w:val="right"/>
            </w:pPr>
            <w:r>
              <w:rPr>
                <w:sz w:val="20"/>
              </w:rPr>
              <w:t xml:space="preserve">4,58</w:t>
            </w:r>
          </w:p>
        </w:tc>
        <w:tc>
          <w:tcPr>
            <w:tcW w:w="784" w:type="dxa"/>
          </w:tcPr>
          <w:p>
            <w:pPr>
              <w:pStyle w:val="0"/>
              <w:jc w:val="right"/>
            </w:pPr>
            <w:r>
              <w:rPr>
                <w:sz w:val="20"/>
              </w:rPr>
              <w:t xml:space="preserve">5,6</w:t>
            </w:r>
          </w:p>
        </w:tc>
        <w:tc>
          <w:tcPr>
            <w:tcW w:w="784" w:type="dxa"/>
          </w:tcPr>
          <w:p>
            <w:pPr>
              <w:pStyle w:val="0"/>
              <w:jc w:val="right"/>
            </w:pPr>
            <w:r>
              <w:rPr>
                <w:sz w:val="20"/>
              </w:rPr>
              <w:t xml:space="preserve">5,76</w:t>
            </w:r>
          </w:p>
        </w:tc>
        <w:tc>
          <w:tcPr>
            <w:tcW w:w="784" w:type="dxa"/>
          </w:tcPr>
          <w:p>
            <w:pPr>
              <w:pStyle w:val="0"/>
              <w:jc w:val="right"/>
            </w:pPr>
            <w:r>
              <w:rPr>
                <w:sz w:val="20"/>
              </w:rPr>
              <w:t xml:space="preserve">6,7</w:t>
            </w:r>
          </w:p>
        </w:tc>
        <w:tc>
          <w:tcPr>
            <w:tcW w:w="784" w:type="dxa"/>
          </w:tcPr>
          <w:p>
            <w:pPr>
              <w:pStyle w:val="0"/>
              <w:jc w:val="right"/>
            </w:pPr>
            <w:r>
              <w:rPr>
                <w:sz w:val="20"/>
              </w:rPr>
              <w:t xml:space="preserve">7,38</w:t>
            </w:r>
          </w:p>
        </w:tc>
        <w:tc>
          <w:tcPr>
            <w:tcW w:w="784" w:type="dxa"/>
          </w:tcPr>
          <w:p>
            <w:pPr>
              <w:pStyle w:val="0"/>
              <w:jc w:val="right"/>
            </w:pPr>
            <w:r>
              <w:rPr>
                <w:sz w:val="20"/>
              </w:rPr>
              <w:t xml:space="preserve">9,6</w:t>
            </w:r>
          </w:p>
        </w:tc>
        <w:tc>
          <w:tcPr>
            <w:tcW w:w="784" w:type="dxa"/>
          </w:tcPr>
          <w:p>
            <w:pPr>
              <w:pStyle w:val="0"/>
              <w:jc w:val="right"/>
            </w:pPr>
            <w:r>
              <w:rPr>
                <w:sz w:val="20"/>
              </w:rPr>
              <w:t xml:space="preserve">11,13</w:t>
            </w:r>
          </w:p>
        </w:tc>
        <w:tc>
          <w:tcPr>
            <w:tcW w:w="784" w:type="dxa"/>
          </w:tcPr>
          <w:p>
            <w:pPr>
              <w:pStyle w:val="0"/>
              <w:jc w:val="right"/>
            </w:pPr>
            <w:r>
              <w:rPr>
                <w:sz w:val="20"/>
              </w:rPr>
              <w:t xml:space="preserve">13,09</w:t>
            </w:r>
          </w:p>
        </w:tc>
        <w:tc>
          <w:tcPr>
            <w:tcW w:w="1204" w:type="dxa"/>
          </w:tcPr>
          <w:p>
            <w:pPr>
              <w:pStyle w:val="0"/>
              <w:jc w:val="right"/>
            </w:pPr>
            <w:r>
              <w:rPr>
                <w:sz w:val="20"/>
              </w:rPr>
              <w:t xml:space="preserve">13,86</w:t>
            </w:r>
          </w:p>
        </w:tc>
      </w:tr>
      <w:tr>
        <w:tc>
          <w:tcPr>
            <w:tcW w:w="460" w:type="dxa"/>
          </w:tcPr>
          <w:p>
            <w:pPr>
              <w:pStyle w:val="0"/>
              <w:jc w:val="center"/>
            </w:pPr>
            <w:r>
              <w:rPr>
                <w:sz w:val="20"/>
              </w:rPr>
              <w:t xml:space="preserve">6</w:t>
            </w:r>
          </w:p>
        </w:tc>
        <w:tc>
          <w:tcPr>
            <w:tcW w:w="2041" w:type="dxa"/>
          </w:tcPr>
          <w:p>
            <w:pPr>
              <w:pStyle w:val="0"/>
            </w:pPr>
            <w:r>
              <w:rPr>
                <w:sz w:val="20"/>
              </w:rPr>
              <w:t xml:space="preserve">Количество общеобразовательных организаций, в которых обновлена материально-техническая база для занятий детей физической культурой и спортом (нарастающий итог)</w:t>
            </w:r>
          </w:p>
        </w:tc>
        <w:tc>
          <w:tcPr>
            <w:tcW w:w="1252" w:type="dxa"/>
          </w:tcPr>
          <w:p>
            <w:pPr>
              <w:pStyle w:val="0"/>
            </w:pPr>
            <w:r>
              <w:rPr>
                <w:sz w:val="20"/>
              </w:rPr>
              <w:t xml:space="preserve">НП</w:t>
            </w:r>
          </w:p>
        </w:tc>
        <w:tc>
          <w:tcPr>
            <w:tcW w:w="1216" w:type="dxa"/>
          </w:tcPr>
          <w:p>
            <w:pPr>
              <w:pStyle w:val="0"/>
            </w:pPr>
            <w:r>
              <w:rPr>
                <w:sz w:val="20"/>
              </w:rPr>
              <w:t xml:space="preserve">Единица</w:t>
            </w:r>
          </w:p>
        </w:tc>
        <w:tc>
          <w:tcPr>
            <w:tcW w:w="784" w:type="dxa"/>
          </w:tcPr>
          <w:p>
            <w:pPr>
              <w:pStyle w:val="0"/>
              <w:jc w:val="right"/>
            </w:pPr>
            <w:r>
              <w:rPr>
                <w:sz w:val="20"/>
              </w:rPr>
              <w:t xml:space="preserve">25</w:t>
            </w:r>
          </w:p>
        </w:tc>
        <w:tc>
          <w:tcPr>
            <w:tcW w:w="784" w:type="dxa"/>
          </w:tcPr>
          <w:p>
            <w:pPr>
              <w:pStyle w:val="0"/>
              <w:jc w:val="right"/>
            </w:pPr>
            <w:r>
              <w:rPr>
                <w:sz w:val="20"/>
              </w:rPr>
              <w:t xml:space="preserve">25</w:t>
            </w:r>
          </w:p>
        </w:tc>
        <w:tc>
          <w:tcPr>
            <w:tcW w:w="784" w:type="dxa"/>
          </w:tcPr>
          <w:p>
            <w:pPr>
              <w:pStyle w:val="0"/>
              <w:jc w:val="right"/>
            </w:pPr>
            <w:r>
              <w:rPr>
                <w:sz w:val="20"/>
              </w:rPr>
              <w:t xml:space="preserve">25</w:t>
            </w:r>
          </w:p>
        </w:tc>
        <w:tc>
          <w:tcPr>
            <w:tcW w:w="784" w:type="dxa"/>
          </w:tcPr>
          <w:p>
            <w:pPr>
              <w:pStyle w:val="0"/>
              <w:jc w:val="right"/>
            </w:pPr>
            <w:r>
              <w:rPr>
                <w:sz w:val="20"/>
              </w:rPr>
              <w:t xml:space="preserve">25</w:t>
            </w:r>
          </w:p>
        </w:tc>
        <w:tc>
          <w:tcPr>
            <w:tcW w:w="784" w:type="dxa"/>
          </w:tcPr>
          <w:p>
            <w:pPr>
              <w:pStyle w:val="0"/>
              <w:jc w:val="right"/>
            </w:pPr>
            <w:r>
              <w:rPr>
                <w:sz w:val="20"/>
              </w:rPr>
              <w:t xml:space="preserve">25</w:t>
            </w:r>
          </w:p>
        </w:tc>
        <w:tc>
          <w:tcPr>
            <w:tcW w:w="784" w:type="dxa"/>
          </w:tcPr>
          <w:p>
            <w:pPr>
              <w:pStyle w:val="0"/>
              <w:jc w:val="right"/>
            </w:pPr>
            <w:r>
              <w:rPr>
                <w:sz w:val="20"/>
              </w:rPr>
              <w:t xml:space="preserve">25</w:t>
            </w:r>
          </w:p>
        </w:tc>
        <w:tc>
          <w:tcPr>
            <w:tcW w:w="784" w:type="dxa"/>
          </w:tcPr>
          <w:p>
            <w:pPr>
              <w:pStyle w:val="0"/>
              <w:jc w:val="right"/>
            </w:pPr>
            <w:r>
              <w:rPr>
                <w:sz w:val="20"/>
              </w:rPr>
              <w:t xml:space="preserve">25</w:t>
            </w:r>
          </w:p>
        </w:tc>
        <w:tc>
          <w:tcPr>
            <w:tcW w:w="784" w:type="dxa"/>
          </w:tcPr>
          <w:p>
            <w:pPr>
              <w:pStyle w:val="0"/>
              <w:jc w:val="right"/>
            </w:pPr>
            <w:r>
              <w:rPr>
                <w:sz w:val="20"/>
              </w:rPr>
              <w:t xml:space="preserve">25</w:t>
            </w:r>
          </w:p>
        </w:tc>
        <w:tc>
          <w:tcPr>
            <w:tcW w:w="784" w:type="dxa"/>
          </w:tcPr>
          <w:p>
            <w:pPr>
              <w:pStyle w:val="0"/>
              <w:jc w:val="right"/>
            </w:pPr>
            <w:r>
              <w:rPr>
                <w:sz w:val="20"/>
              </w:rPr>
              <w:t xml:space="preserve">25</w:t>
            </w:r>
          </w:p>
        </w:tc>
        <w:tc>
          <w:tcPr>
            <w:tcW w:w="784" w:type="dxa"/>
          </w:tcPr>
          <w:p>
            <w:pPr>
              <w:pStyle w:val="0"/>
              <w:jc w:val="right"/>
            </w:pPr>
            <w:r>
              <w:rPr>
                <w:sz w:val="20"/>
              </w:rPr>
              <w:t xml:space="preserve">25</w:t>
            </w:r>
          </w:p>
        </w:tc>
        <w:tc>
          <w:tcPr>
            <w:tcW w:w="784" w:type="dxa"/>
          </w:tcPr>
          <w:p>
            <w:pPr>
              <w:pStyle w:val="0"/>
              <w:jc w:val="right"/>
            </w:pPr>
            <w:r>
              <w:rPr>
                <w:sz w:val="20"/>
              </w:rPr>
              <w:t xml:space="preserve">25</w:t>
            </w:r>
          </w:p>
        </w:tc>
        <w:tc>
          <w:tcPr>
            <w:tcW w:w="1204" w:type="dxa"/>
          </w:tcPr>
          <w:p>
            <w:pPr>
              <w:pStyle w:val="0"/>
              <w:jc w:val="right"/>
            </w:pPr>
            <w:r>
              <w:rPr>
                <w:sz w:val="20"/>
              </w:rPr>
              <w:t xml:space="preserve">30</w:t>
            </w:r>
          </w:p>
        </w:tc>
      </w:tr>
      <w:tr>
        <w:tc>
          <w:tcPr>
            <w:tcW w:w="460" w:type="dxa"/>
          </w:tcPr>
          <w:p>
            <w:pPr>
              <w:pStyle w:val="0"/>
              <w:jc w:val="center"/>
            </w:pPr>
            <w:r>
              <w:rPr>
                <w:sz w:val="20"/>
              </w:rPr>
              <w:t xml:space="preserve">7</w:t>
            </w:r>
          </w:p>
        </w:tc>
        <w:tc>
          <w:tcPr>
            <w:tcW w:w="2041" w:type="dxa"/>
          </w:tcPr>
          <w:p>
            <w:pPr>
              <w:pStyle w:val="0"/>
            </w:pPr>
            <w:r>
              <w:rPr>
                <w:sz w:val="20"/>
              </w:rPr>
              <w:t xml:space="preserve">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(нарастающий итог)</w:t>
            </w:r>
          </w:p>
        </w:tc>
        <w:tc>
          <w:tcPr>
            <w:tcW w:w="1252" w:type="dxa"/>
          </w:tcPr>
          <w:p>
            <w:pPr>
              <w:pStyle w:val="0"/>
            </w:pPr>
            <w:r>
              <w:rPr>
                <w:sz w:val="20"/>
              </w:rPr>
              <w:t xml:space="preserve">НП</w:t>
            </w:r>
          </w:p>
        </w:tc>
        <w:tc>
          <w:tcPr>
            <w:tcW w:w="1216" w:type="dxa"/>
          </w:tcPr>
          <w:p>
            <w:pPr>
              <w:pStyle w:val="0"/>
            </w:pPr>
            <w:r>
              <w:rPr>
                <w:sz w:val="20"/>
              </w:rPr>
              <w:t xml:space="preserve">Тысяча единиц</w:t>
            </w:r>
          </w:p>
        </w:tc>
        <w:tc>
          <w:tcPr>
            <w:tcW w:w="784" w:type="dxa"/>
          </w:tcPr>
          <w:p>
            <w:pPr>
              <w:pStyle w:val="0"/>
              <w:jc w:val="right"/>
            </w:pPr>
            <w:r>
              <w:rPr>
                <w:sz w:val="20"/>
              </w:rPr>
              <w:t xml:space="preserve">25,214</w:t>
            </w:r>
          </w:p>
        </w:tc>
        <w:tc>
          <w:tcPr>
            <w:tcW w:w="784" w:type="dxa"/>
          </w:tcPr>
          <w:p>
            <w:pPr>
              <w:pStyle w:val="0"/>
              <w:jc w:val="right"/>
            </w:pPr>
            <w:r>
              <w:rPr>
                <w:sz w:val="20"/>
              </w:rPr>
              <w:t xml:space="preserve">25,214</w:t>
            </w:r>
          </w:p>
        </w:tc>
        <w:tc>
          <w:tcPr>
            <w:tcW w:w="784" w:type="dxa"/>
          </w:tcPr>
          <w:p>
            <w:pPr>
              <w:pStyle w:val="0"/>
              <w:jc w:val="right"/>
            </w:pPr>
            <w:r>
              <w:rPr>
                <w:sz w:val="20"/>
              </w:rPr>
              <w:t xml:space="preserve">25,214</w:t>
            </w:r>
          </w:p>
        </w:tc>
        <w:tc>
          <w:tcPr>
            <w:tcW w:w="784" w:type="dxa"/>
          </w:tcPr>
          <w:p>
            <w:pPr>
              <w:pStyle w:val="0"/>
              <w:jc w:val="right"/>
            </w:pPr>
            <w:r>
              <w:rPr>
                <w:sz w:val="20"/>
              </w:rPr>
              <w:t xml:space="preserve">25,214</w:t>
            </w:r>
          </w:p>
        </w:tc>
        <w:tc>
          <w:tcPr>
            <w:tcW w:w="784" w:type="dxa"/>
          </w:tcPr>
          <w:p>
            <w:pPr>
              <w:pStyle w:val="0"/>
              <w:jc w:val="right"/>
            </w:pPr>
            <w:r>
              <w:rPr>
                <w:sz w:val="20"/>
              </w:rPr>
              <w:t xml:space="preserve">25,214</w:t>
            </w:r>
          </w:p>
        </w:tc>
        <w:tc>
          <w:tcPr>
            <w:tcW w:w="784" w:type="dxa"/>
          </w:tcPr>
          <w:p>
            <w:pPr>
              <w:pStyle w:val="0"/>
              <w:jc w:val="right"/>
            </w:pPr>
            <w:r>
              <w:rPr>
                <w:sz w:val="20"/>
              </w:rPr>
              <w:t xml:space="preserve">25,214</w:t>
            </w:r>
          </w:p>
        </w:tc>
        <w:tc>
          <w:tcPr>
            <w:tcW w:w="784" w:type="dxa"/>
          </w:tcPr>
          <w:p>
            <w:pPr>
              <w:pStyle w:val="0"/>
              <w:jc w:val="right"/>
            </w:pPr>
            <w:r>
              <w:rPr>
                <w:sz w:val="20"/>
              </w:rPr>
              <w:t xml:space="preserve">25,214</w:t>
            </w:r>
          </w:p>
        </w:tc>
        <w:tc>
          <w:tcPr>
            <w:tcW w:w="784" w:type="dxa"/>
          </w:tcPr>
          <w:p>
            <w:pPr>
              <w:pStyle w:val="0"/>
              <w:jc w:val="right"/>
            </w:pPr>
            <w:r>
              <w:rPr>
                <w:sz w:val="20"/>
              </w:rPr>
              <w:t xml:space="preserve">25,214</w:t>
            </w:r>
          </w:p>
        </w:tc>
        <w:tc>
          <w:tcPr>
            <w:tcW w:w="784" w:type="dxa"/>
          </w:tcPr>
          <w:p>
            <w:pPr>
              <w:pStyle w:val="0"/>
              <w:jc w:val="right"/>
            </w:pPr>
            <w:r>
              <w:rPr>
                <w:sz w:val="20"/>
              </w:rPr>
              <w:t xml:space="preserve">25,214</w:t>
            </w:r>
          </w:p>
        </w:tc>
        <w:tc>
          <w:tcPr>
            <w:tcW w:w="784" w:type="dxa"/>
          </w:tcPr>
          <w:p>
            <w:pPr>
              <w:pStyle w:val="0"/>
              <w:jc w:val="right"/>
            </w:pPr>
            <w:r>
              <w:rPr>
                <w:sz w:val="20"/>
              </w:rPr>
              <w:t xml:space="preserve">40,604</w:t>
            </w:r>
          </w:p>
        </w:tc>
        <w:tc>
          <w:tcPr>
            <w:tcW w:w="784" w:type="dxa"/>
          </w:tcPr>
          <w:p>
            <w:pPr>
              <w:pStyle w:val="0"/>
              <w:jc w:val="right"/>
            </w:pPr>
            <w:r>
              <w:rPr>
                <w:sz w:val="20"/>
              </w:rPr>
              <w:t xml:space="preserve">40,604</w:t>
            </w:r>
          </w:p>
        </w:tc>
        <w:tc>
          <w:tcPr>
            <w:tcW w:w="1204" w:type="dxa"/>
          </w:tcPr>
          <w:p>
            <w:pPr>
              <w:pStyle w:val="0"/>
              <w:jc w:val="right"/>
            </w:pPr>
            <w:r>
              <w:rPr>
                <w:sz w:val="20"/>
              </w:rPr>
              <w:t xml:space="preserve">40,604</w:t>
            </w:r>
          </w:p>
        </w:tc>
      </w:tr>
      <w:tr>
        <w:tc>
          <w:tcPr>
            <w:tcW w:w="460" w:type="dxa"/>
          </w:tcPr>
          <w:p>
            <w:pPr>
              <w:pStyle w:val="0"/>
              <w:jc w:val="center"/>
            </w:pPr>
            <w:r>
              <w:rPr>
                <w:sz w:val="20"/>
              </w:rPr>
              <w:t xml:space="preserve">8</w:t>
            </w:r>
          </w:p>
        </w:tc>
        <w:tc>
          <w:tcPr>
            <w:tcW w:w="2041" w:type="dxa"/>
          </w:tcPr>
          <w:p>
            <w:pPr>
              <w:pStyle w:val="0"/>
            </w:pPr>
            <w:r>
              <w:rPr>
                <w:sz w:val="20"/>
              </w:rPr>
              <w:t xml:space="preserve">Доля общеобразовательных организаций, оснащенных в целях внедрения цифровой образовательной среды (нарастающий итог)</w:t>
            </w:r>
          </w:p>
        </w:tc>
        <w:tc>
          <w:tcPr>
            <w:tcW w:w="1252" w:type="dxa"/>
          </w:tcPr>
          <w:p>
            <w:pPr>
              <w:pStyle w:val="0"/>
            </w:pPr>
            <w:r>
              <w:rPr>
                <w:sz w:val="20"/>
              </w:rPr>
              <w:t xml:space="preserve">НП</w:t>
            </w:r>
          </w:p>
        </w:tc>
        <w:tc>
          <w:tcPr>
            <w:tcW w:w="1216" w:type="dxa"/>
          </w:tcPr>
          <w:p>
            <w:pPr>
              <w:pStyle w:val="0"/>
            </w:pPr>
            <w:r>
              <w:rPr>
                <w:sz w:val="20"/>
              </w:rPr>
              <w:t xml:space="preserve">Процент</w:t>
            </w:r>
          </w:p>
        </w:tc>
        <w:tc>
          <w:tcPr>
            <w:tcW w:w="784" w:type="dxa"/>
          </w:tcPr>
          <w:p>
            <w:pPr>
              <w:pStyle w:val="0"/>
              <w:jc w:val="right"/>
            </w:pPr>
            <w:r>
              <w:rPr>
                <w:sz w:val="20"/>
              </w:rPr>
              <w:t xml:space="preserve">18,05</w:t>
            </w:r>
          </w:p>
        </w:tc>
        <w:tc>
          <w:tcPr>
            <w:tcW w:w="784" w:type="dxa"/>
          </w:tcPr>
          <w:p>
            <w:pPr>
              <w:pStyle w:val="0"/>
              <w:jc w:val="right"/>
            </w:pPr>
            <w:r>
              <w:rPr>
                <w:sz w:val="20"/>
              </w:rPr>
              <w:t xml:space="preserve">18,05</w:t>
            </w:r>
          </w:p>
        </w:tc>
        <w:tc>
          <w:tcPr>
            <w:tcW w:w="784" w:type="dxa"/>
          </w:tcPr>
          <w:p>
            <w:pPr>
              <w:pStyle w:val="0"/>
              <w:jc w:val="right"/>
            </w:pPr>
            <w:r>
              <w:rPr>
                <w:sz w:val="20"/>
              </w:rPr>
              <w:t xml:space="preserve">18,05</w:t>
            </w:r>
          </w:p>
        </w:tc>
        <w:tc>
          <w:tcPr>
            <w:tcW w:w="784" w:type="dxa"/>
          </w:tcPr>
          <w:p>
            <w:pPr>
              <w:pStyle w:val="0"/>
              <w:jc w:val="right"/>
            </w:pPr>
            <w:r>
              <w:rPr>
                <w:sz w:val="20"/>
              </w:rPr>
              <w:t xml:space="preserve">18,05</w:t>
            </w:r>
          </w:p>
        </w:tc>
        <w:tc>
          <w:tcPr>
            <w:tcW w:w="784" w:type="dxa"/>
          </w:tcPr>
          <w:p>
            <w:pPr>
              <w:pStyle w:val="0"/>
              <w:jc w:val="right"/>
            </w:pPr>
            <w:r>
              <w:rPr>
                <w:sz w:val="20"/>
              </w:rPr>
              <w:t xml:space="preserve">18,05</w:t>
            </w:r>
          </w:p>
        </w:tc>
        <w:tc>
          <w:tcPr>
            <w:tcW w:w="784" w:type="dxa"/>
          </w:tcPr>
          <w:p>
            <w:pPr>
              <w:pStyle w:val="0"/>
              <w:jc w:val="right"/>
            </w:pPr>
            <w:r>
              <w:rPr>
                <w:sz w:val="20"/>
              </w:rPr>
              <w:t xml:space="preserve">18,05</w:t>
            </w:r>
          </w:p>
        </w:tc>
        <w:tc>
          <w:tcPr>
            <w:tcW w:w="784" w:type="dxa"/>
          </w:tcPr>
          <w:p>
            <w:pPr>
              <w:pStyle w:val="0"/>
              <w:jc w:val="right"/>
            </w:pPr>
            <w:r>
              <w:rPr>
                <w:sz w:val="20"/>
              </w:rPr>
              <w:t xml:space="preserve">18,05</w:t>
            </w:r>
          </w:p>
        </w:tc>
        <w:tc>
          <w:tcPr>
            <w:tcW w:w="784" w:type="dxa"/>
          </w:tcPr>
          <w:p>
            <w:pPr>
              <w:pStyle w:val="0"/>
              <w:jc w:val="right"/>
            </w:pPr>
            <w:r>
              <w:rPr>
                <w:sz w:val="20"/>
              </w:rPr>
              <w:t xml:space="preserve">18,05</w:t>
            </w:r>
          </w:p>
        </w:tc>
        <w:tc>
          <w:tcPr>
            <w:tcW w:w="784" w:type="dxa"/>
          </w:tcPr>
          <w:p>
            <w:pPr>
              <w:pStyle w:val="0"/>
              <w:jc w:val="right"/>
            </w:pPr>
            <w:r>
              <w:rPr>
                <w:sz w:val="20"/>
              </w:rPr>
              <w:t xml:space="preserve">18,05</w:t>
            </w:r>
          </w:p>
        </w:tc>
        <w:tc>
          <w:tcPr>
            <w:tcW w:w="784" w:type="dxa"/>
          </w:tcPr>
          <w:p>
            <w:pPr>
              <w:pStyle w:val="0"/>
              <w:jc w:val="right"/>
            </w:pPr>
            <w:r>
              <w:rPr>
                <w:sz w:val="20"/>
              </w:rPr>
              <w:t xml:space="preserve">27,68</w:t>
            </w:r>
          </w:p>
        </w:tc>
        <w:tc>
          <w:tcPr>
            <w:tcW w:w="784" w:type="dxa"/>
          </w:tcPr>
          <w:p>
            <w:pPr>
              <w:pStyle w:val="0"/>
              <w:jc w:val="right"/>
            </w:pPr>
            <w:r>
              <w:rPr>
                <w:sz w:val="20"/>
              </w:rPr>
              <w:t xml:space="preserve">27,68</w:t>
            </w:r>
          </w:p>
        </w:tc>
        <w:tc>
          <w:tcPr>
            <w:tcW w:w="1204" w:type="dxa"/>
          </w:tcPr>
          <w:p>
            <w:pPr>
              <w:pStyle w:val="0"/>
              <w:jc w:val="right"/>
            </w:pPr>
            <w:r>
              <w:rPr>
                <w:sz w:val="20"/>
              </w:rPr>
              <w:t xml:space="preserve">27,68</w:t>
            </w:r>
          </w:p>
        </w:tc>
      </w:tr>
      <w:tr>
        <w:tc>
          <w:tcPr>
            <w:tcW w:w="460" w:type="dxa"/>
          </w:tcPr>
          <w:p>
            <w:pPr>
              <w:pStyle w:val="0"/>
              <w:jc w:val="center"/>
            </w:pPr>
            <w:r>
              <w:rPr>
                <w:sz w:val="20"/>
              </w:rPr>
              <w:t xml:space="preserve">9</w:t>
            </w:r>
          </w:p>
        </w:tc>
        <w:tc>
          <w:tcPr>
            <w:tcW w:w="2041" w:type="dxa"/>
          </w:tcPr>
          <w:p>
            <w:pPr>
              <w:pStyle w:val="0"/>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252" w:type="dxa"/>
          </w:tcPr>
          <w:p>
            <w:pPr>
              <w:pStyle w:val="0"/>
            </w:pPr>
            <w:r>
              <w:rPr>
                <w:sz w:val="20"/>
              </w:rPr>
              <w:t xml:space="preserve">НП</w:t>
            </w:r>
          </w:p>
        </w:tc>
        <w:tc>
          <w:tcPr>
            <w:tcW w:w="1216" w:type="dxa"/>
          </w:tcPr>
          <w:p>
            <w:pPr>
              <w:pStyle w:val="0"/>
            </w:pPr>
            <w:r>
              <w:rPr>
                <w:sz w:val="20"/>
              </w:rPr>
              <w:t xml:space="preserve">Процент</w:t>
            </w:r>
          </w:p>
        </w:tc>
        <w:tc>
          <w:tcPr>
            <w:tcW w:w="784" w:type="dxa"/>
          </w:tcPr>
          <w:p>
            <w:pPr>
              <w:pStyle w:val="0"/>
              <w:jc w:val="right"/>
            </w:pPr>
            <w:r>
              <w:rPr>
                <w:sz w:val="20"/>
              </w:rPr>
              <w:t xml:space="preserve">25</w:t>
            </w:r>
          </w:p>
        </w:tc>
        <w:tc>
          <w:tcPr>
            <w:tcW w:w="784" w:type="dxa"/>
          </w:tcPr>
          <w:p>
            <w:pPr>
              <w:pStyle w:val="0"/>
              <w:jc w:val="right"/>
            </w:pPr>
            <w:r>
              <w:rPr>
                <w:sz w:val="20"/>
              </w:rPr>
              <w:t xml:space="preserve">27</w:t>
            </w:r>
          </w:p>
        </w:tc>
        <w:tc>
          <w:tcPr>
            <w:tcW w:w="784" w:type="dxa"/>
          </w:tcPr>
          <w:p>
            <w:pPr>
              <w:pStyle w:val="0"/>
              <w:jc w:val="right"/>
            </w:pPr>
            <w:r>
              <w:rPr>
                <w:sz w:val="20"/>
              </w:rPr>
              <w:t xml:space="preserve">29</w:t>
            </w:r>
          </w:p>
        </w:tc>
        <w:tc>
          <w:tcPr>
            <w:tcW w:w="784" w:type="dxa"/>
          </w:tcPr>
          <w:p>
            <w:pPr>
              <w:pStyle w:val="0"/>
              <w:jc w:val="right"/>
            </w:pPr>
            <w:r>
              <w:rPr>
                <w:sz w:val="20"/>
              </w:rPr>
              <w:t xml:space="preserve">31</w:t>
            </w:r>
          </w:p>
        </w:tc>
        <w:tc>
          <w:tcPr>
            <w:tcW w:w="784" w:type="dxa"/>
          </w:tcPr>
          <w:p>
            <w:pPr>
              <w:pStyle w:val="0"/>
              <w:jc w:val="right"/>
            </w:pPr>
            <w:r>
              <w:rPr>
                <w:sz w:val="20"/>
              </w:rPr>
              <w:t xml:space="preserve">33</w:t>
            </w:r>
          </w:p>
        </w:tc>
        <w:tc>
          <w:tcPr>
            <w:tcW w:w="784" w:type="dxa"/>
          </w:tcPr>
          <w:p>
            <w:pPr>
              <w:pStyle w:val="0"/>
              <w:jc w:val="right"/>
            </w:pPr>
            <w:r>
              <w:rPr>
                <w:sz w:val="20"/>
              </w:rPr>
              <w:t xml:space="preserve">35</w:t>
            </w:r>
          </w:p>
        </w:tc>
        <w:tc>
          <w:tcPr>
            <w:tcW w:w="784" w:type="dxa"/>
          </w:tcPr>
          <w:p>
            <w:pPr>
              <w:pStyle w:val="0"/>
              <w:jc w:val="right"/>
            </w:pPr>
            <w:r>
              <w:rPr>
                <w:sz w:val="20"/>
              </w:rPr>
              <w:t xml:space="preserve">37</w:t>
            </w:r>
          </w:p>
        </w:tc>
        <w:tc>
          <w:tcPr>
            <w:tcW w:w="784" w:type="dxa"/>
          </w:tcPr>
          <w:p>
            <w:pPr>
              <w:pStyle w:val="0"/>
              <w:jc w:val="right"/>
            </w:pPr>
            <w:r>
              <w:rPr>
                <w:sz w:val="20"/>
              </w:rPr>
              <w:t xml:space="preserve">39</w:t>
            </w:r>
          </w:p>
        </w:tc>
        <w:tc>
          <w:tcPr>
            <w:tcW w:w="784" w:type="dxa"/>
          </w:tcPr>
          <w:p>
            <w:pPr>
              <w:pStyle w:val="0"/>
              <w:jc w:val="right"/>
            </w:pPr>
            <w:r>
              <w:rPr>
                <w:sz w:val="20"/>
              </w:rPr>
              <w:t xml:space="preserve">41</w:t>
            </w:r>
          </w:p>
        </w:tc>
        <w:tc>
          <w:tcPr>
            <w:tcW w:w="784" w:type="dxa"/>
          </w:tcPr>
          <w:p>
            <w:pPr>
              <w:pStyle w:val="0"/>
              <w:jc w:val="right"/>
            </w:pPr>
            <w:r>
              <w:rPr>
                <w:sz w:val="20"/>
              </w:rPr>
              <w:t xml:space="preserve">44</w:t>
            </w:r>
          </w:p>
        </w:tc>
        <w:tc>
          <w:tcPr>
            <w:tcW w:w="784" w:type="dxa"/>
          </w:tcPr>
          <w:p>
            <w:pPr>
              <w:pStyle w:val="0"/>
              <w:jc w:val="right"/>
            </w:pPr>
            <w:r>
              <w:rPr>
                <w:sz w:val="20"/>
              </w:rPr>
              <w:t xml:space="preserve">47</w:t>
            </w:r>
          </w:p>
        </w:tc>
        <w:tc>
          <w:tcPr>
            <w:tcW w:w="1204" w:type="dxa"/>
          </w:tcPr>
          <w:p>
            <w:pPr>
              <w:pStyle w:val="0"/>
              <w:jc w:val="right"/>
            </w:pPr>
            <w:r>
              <w:rPr>
                <w:sz w:val="20"/>
              </w:rPr>
              <w:t xml:space="preserve">50</w:t>
            </w:r>
          </w:p>
        </w:tc>
      </w:tr>
      <w:tr>
        <w:tc>
          <w:tcPr>
            <w:tcW w:w="460" w:type="dxa"/>
          </w:tcPr>
          <w:p>
            <w:pPr>
              <w:pStyle w:val="0"/>
              <w:jc w:val="center"/>
            </w:pPr>
            <w:r>
              <w:rPr>
                <w:sz w:val="20"/>
              </w:rPr>
              <w:t xml:space="preserve">10</w:t>
            </w:r>
          </w:p>
        </w:tc>
        <w:tc>
          <w:tcPr>
            <w:tcW w:w="2041" w:type="dxa"/>
          </w:tcPr>
          <w:p>
            <w:pPr>
              <w:pStyle w:val="0"/>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252" w:type="dxa"/>
          </w:tcPr>
          <w:p>
            <w:pPr>
              <w:pStyle w:val="0"/>
            </w:pPr>
            <w:r>
              <w:rPr>
                <w:sz w:val="20"/>
              </w:rPr>
              <w:t xml:space="preserve">НП</w:t>
            </w:r>
          </w:p>
        </w:tc>
        <w:tc>
          <w:tcPr>
            <w:tcW w:w="1216" w:type="dxa"/>
          </w:tcPr>
          <w:p>
            <w:pPr>
              <w:pStyle w:val="0"/>
            </w:pPr>
            <w:r>
              <w:rPr>
                <w:sz w:val="20"/>
              </w:rPr>
              <w:t xml:space="preserve">Процент</w:t>
            </w:r>
          </w:p>
        </w:tc>
        <w:tc>
          <w:tcPr>
            <w:tcW w:w="784" w:type="dxa"/>
          </w:tcPr>
          <w:p>
            <w:pPr>
              <w:pStyle w:val="0"/>
              <w:jc w:val="right"/>
            </w:pPr>
            <w:r>
              <w:rPr>
                <w:sz w:val="20"/>
              </w:rPr>
              <w:t xml:space="preserve">40</w:t>
            </w:r>
          </w:p>
        </w:tc>
        <w:tc>
          <w:tcPr>
            <w:tcW w:w="784" w:type="dxa"/>
          </w:tcPr>
          <w:p>
            <w:pPr>
              <w:pStyle w:val="0"/>
              <w:jc w:val="right"/>
            </w:pPr>
            <w:r>
              <w:rPr>
                <w:sz w:val="20"/>
              </w:rPr>
              <w:t xml:space="preserve">44</w:t>
            </w:r>
          </w:p>
        </w:tc>
        <w:tc>
          <w:tcPr>
            <w:tcW w:w="784" w:type="dxa"/>
          </w:tcPr>
          <w:p>
            <w:pPr>
              <w:pStyle w:val="0"/>
              <w:jc w:val="right"/>
            </w:pPr>
            <w:r>
              <w:rPr>
                <w:sz w:val="20"/>
              </w:rPr>
              <w:t xml:space="preserve">48</w:t>
            </w:r>
          </w:p>
        </w:tc>
        <w:tc>
          <w:tcPr>
            <w:tcW w:w="784" w:type="dxa"/>
          </w:tcPr>
          <w:p>
            <w:pPr>
              <w:pStyle w:val="0"/>
              <w:jc w:val="right"/>
            </w:pPr>
            <w:r>
              <w:rPr>
                <w:sz w:val="20"/>
              </w:rPr>
              <w:t xml:space="preserve">52</w:t>
            </w:r>
          </w:p>
        </w:tc>
        <w:tc>
          <w:tcPr>
            <w:tcW w:w="784" w:type="dxa"/>
          </w:tcPr>
          <w:p>
            <w:pPr>
              <w:pStyle w:val="0"/>
              <w:jc w:val="right"/>
            </w:pPr>
            <w:r>
              <w:rPr>
                <w:sz w:val="20"/>
              </w:rPr>
              <w:t xml:space="preserve">56</w:t>
            </w:r>
          </w:p>
        </w:tc>
        <w:tc>
          <w:tcPr>
            <w:tcW w:w="784" w:type="dxa"/>
          </w:tcPr>
          <w:p>
            <w:pPr>
              <w:pStyle w:val="0"/>
              <w:jc w:val="right"/>
            </w:pPr>
            <w:r>
              <w:rPr>
                <w:sz w:val="20"/>
              </w:rPr>
              <w:t xml:space="preserve">60</w:t>
            </w:r>
          </w:p>
        </w:tc>
        <w:tc>
          <w:tcPr>
            <w:tcW w:w="784" w:type="dxa"/>
          </w:tcPr>
          <w:p>
            <w:pPr>
              <w:pStyle w:val="0"/>
              <w:jc w:val="right"/>
            </w:pPr>
            <w:r>
              <w:rPr>
                <w:sz w:val="20"/>
              </w:rPr>
              <w:t xml:space="preserve">64</w:t>
            </w:r>
          </w:p>
        </w:tc>
        <w:tc>
          <w:tcPr>
            <w:tcW w:w="784" w:type="dxa"/>
          </w:tcPr>
          <w:p>
            <w:pPr>
              <w:pStyle w:val="0"/>
              <w:jc w:val="right"/>
            </w:pPr>
            <w:r>
              <w:rPr>
                <w:sz w:val="20"/>
              </w:rPr>
              <w:t xml:space="preserve">68</w:t>
            </w:r>
          </w:p>
        </w:tc>
        <w:tc>
          <w:tcPr>
            <w:tcW w:w="784" w:type="dxa"/>
          </w:tcPr>
          <w:p>
            <w:pPr>
              <w:pStyle w:val="0"/>
              <w:jc w:val="right"/>
            </w:pPr>
            <w:r>
              <w:rPr>
                <w:sz w:val="20"/>
              </w:rPr>
              <w:t xml:space="preserve">72</w:t>
            </w:r>
          </w:p>
        </w:tc>
        <w:tc>
          <w:tcPr>
            <w:tcW w:w="784" w:type="dxa"/>
          </w:tcPr>
          <w:p>
            <w:pPr>
              <w:pStyle w:val="0"/>
              <w:jc w:val="right"/>
            </w:pPr>
            <w:r>
              <w:rPr>
                <w:sz w:val="20"/>
              </w:rPr>
              <w:t xml:space="preserve">76</w:t>
            </w:r>
          </w:p>
        </w:tc>
        <w:tc>
          <w:tcPr>
            <w:tcW w:w="784" w:type="dxa"/>
          </w:tcPr>
          <w:p>
            <w:pPr>
              <w:pStyle w:val="0"/>
              <w:jc w:val="right"/>
            </w:pPr>
            <w:r>
              <w:rPr>
                <w:sz w:val="20"/>
              </w:rPr>
              <w:t xml:space="preserve">80</w:t>
            </w:r>
          </w:p>
        </w:tc>
        <w:tc>
          <w:tcPr>
            <w:tcW w:w="1204" w:type="dxa"/>
          </w:tcPr>
          <w:p>
            <w:pPr>
              <w:pStyle w:val="0"/>
              <w:jc w:val="right"/>
            </w:pPr>
            <w:r>
              <w:rPr>
                <w:sz w:val="20"/>
              </w:rPr>
              <w:t xml:space="preserve">81</w:t>
            </w:r>
          </w:p>
        </w:tc>
      </w:tr>
      <w:tr>
        <w:tc>
          <w:tcPr>
            <w:tcW w:w="460" w:type="dxa"/>
          </w:tcPr>
          <w:p>
            <w:pPr>
              <w:pStyle w:val="0"/>
              <w:jc w:val="center"/>
            </w:pPr>
            <w:r>
              <w:rPr>
                <w:sz w:val="20"/>
              </w:rPr>
              <w:t xml:space="preserve">11</w:t>
            </w:r>
          </w:p>
        </w:tc>
        <w:tc>
          <w:tcPr>
            <w:tcW w:w="2041" w:type="dxa"/>
          </w:tcPr>
          <w:p>
            <w:pPr>
              <w:pStyle w:val="0"/>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252" w:type="dxa"/>
          </w:tcPr>
          <w:p>
            <w:pPr>
              <w:pStyle w:val="0"/>
            </w:pPr>
            <w:r>
              <w:rPr>
                <w:sz w:val="20"/>
              </w:rPr>
              <w:t xml:space="preserve">НП</w:t>
            </w:r>
          </w:p>
        </w:tc>
        <w:tc>
          <w:tcPr>
            <w:tcW w:w="1216" w:type="dxa"/>
          </w:tcPr>
          <w:p>
            <w:pPr>
              <w:pStyle w:val="0"/>
            </w:pPr>
            <w:r>
              <w:rPr>
                <w:sz w:val="20"/>
              </w:rPr>
              <w:t xml:space="preserve">Процент</w:t>
            </w:r>
          </w:p>
        </w:tc>
        <w:tc>
          <w:tcPr>
            <w:tcW w:w="784" w:type="dxa"/>
          </w:tcPr>
          <w:p>
            <w:pPr>
              <w:pStyle w:val="0"/>
              <w:jc w:val="right"/>
            </w:pPr>
            <w:r>
              <w:rPr>
                <w:sz w:val="20"/>
              </w:rPr>
              <w:t xml:space="preserve">20</w:t>
            </w:r>
          </w:p>
        </w:tc>
        <w:tc>
          <w:tcPr>
            <w:tcW w:w="784" w:type="dxa"/>
          </w:tcPr>
          <w:p>
            <w:pPr>
              <w:pStyle w:val="0"/>
              <w:jc w:val="right"/>
            </w:pPr>
            <w:r>
              <w:rPr>
                <w:sz w:val="20"/>
              </w:rPr>
              <w:t xml:space="preserve">21</w:t>
            </w:r>
          </w:p>
        </w:tc>
        <w:tc>
          <w:tcPr>
            <w:tcW w:w="784" w:type="dxa"/>
          </w:tcPr>
          <w:p>
            <w:pPr>
              <w:pStyle w:val="0"/>
              <w:jc w:val="right"/>
            </w:pPr>
            <w:r>
              <w:rPr>
                <w:sz w:val="20"/>
              </w:rPr>
              <w:t xml:space="preserve">22</w:t>
            </w:r>
          </w:p>
        </w:tc>
        <w:tc>
          <w:tcPr>
            <w:tcW w:w="784" w:type="dxa"/>
          </w:tcPr>
          <w:p>
            <w:pPr>
              <w:pStyle w:val="0"/>
              <w:jc w:val="right"/>
            </w:pPr>
            <w:r>
              <w:rPr>
                <w:sz w:val="20"/>
              </w:rPr>
              <w:t xml:space="preserve">23</w:t>
            </w:r>
          </w:p>
        </w:tc>
        <w:tc>
          <w:tcPr>
            <w:tcW w:w="784" w:type="dxa"/>
          </w:tcPr>
          <w:p>
            <w:pPr>
              <w:pStyle w:val="0"/>
              <w:jc w:val="right"/>
            </w:pPr>
            <w:r>
              <w:rPr>
                <w:sz w:val="20"/>
              </w:rPr>
              <w:t xml:space="preserve">25</w:t>
            </w:r>
          </w:p>
        </w:tc>
        <w:tc>
          <w:tcPr>
            <w:tcW w:w="784" w:type="dxa"/>
          </w:tcPr>
          <w:p>
            <w:pPr>
              <w:pStyle w:val="0"/>
              <w:jc w:val="right"/>
            </w:pPr>
            <w:r>
              <w:rPr>
                <w:sz w:val="20"/>
              </w:rPr>
              <w:t xml:space="preserve">26</w:t>
            </w:r>
          </w:p>
        </w:tc>
        <w:tc>
          <w:tcPr>
            <w:tcW w:w="784" w:type="dxa"/>
          </w:tcPr>
          <w:p>
            <w:pPr>
              <w:pStyle w:val="0"/>
              <w:jc w:val="right"/>
            </w:pPr>
            <w:r>
              <w:rPr>
                <w:sz w:val="20"/>
              </w:rPr>
              <w:t xml:space="preserve">27</w:t>
            </w:r>
          </w:p>
        </w:tc>
        <w:tc>
          <w:tcPr>
            <w:tcW w:w="784" w:type="dxa"/>
          </w:tcPr>
          <w:p>
            <w:pPr>
              <w:pStyle w:val="0"/>
              <w:jc w:val="right"/>
            </w:pPr>
            <w:r>
              <w:rPr>
                <w:sz w:val="20"/>
              </w:rPr>
              <w:t xml:space="preserve">28</w:t>
            </w:r>
          </w:p>
        </w:tc>
        <w:tc>
          <w:tcPr>
            <w:tcW w:w="784" w:type="dxa"/>
          </w:tcPr>
          <w:p>
            <w:pPr>
              <w:pStyle w:val="0"/>
              <w:jc w:val="right"/>
            </w:pPr>
            <w:r>
              <w:rPr>
                <w:sz w:val="20"/>
              </w:rPr>
              <w:t xml:space="preserve">29</w:t>
            </w:r>
          </w:p>
        </w:tc>
        <w:tc>
          <w:tcPr>
            <w:tcW w:w="784" w:type="dxa"/>
          </w:tcPr>
          <w:p>
            <w:pPr>
              <w:pStyle w:val="0"/>
              <w:jc w:val="right"/>
            </w:pPr>
            <w:r>
              <w:rPr>
                <w:sz w:val="20"/>
              </w:rPr>
              <w:t xml:space="preserve">31</w:t>
            </w:r>
          </w:p>
        </w:tc>
        <w:tc>
          <w:tcPr>
            <w:tcW w:w="784" w:type="dxa"/>
          </w:tcPr>
          <w:p>
            <w:pPr>
              <w:pStyle w:val="0"/>
              <w:jc w:val="right"/>
            </w:pPr>
            <w:r>
              <w:rPr>
                <w:sz w:val="20"/>
              </w:rPr>
              <w:t xml:space="preserve">32</w:t>
            </w:r>
          </w:p>
        </w:tc>
        <w:tc>
          <w:tcPr>
            <w:tcW w:w="1204" w:type="dxa"/>
          </w:tcPr>
          <w:p>
            <w:pPr>
              <w:pStyle w:val="0"/>
              <w:jc w:val="right"/>
            </w:pPr>
            <w:r>
              <w:rPr>
                <w:sz w:val="20"/>
              </w:rPr>
              <w:t xml:space="preserve">33</w:t>
            </w:r>
          </w:p>
        </w:tc>
      </w:tr>
      <w:tr>
        <w:tc>
          <w:tcPr>
            <w:tcW w:w="460" w:type="dxa"/>
          </w:tcPr>
          <w:p>
            <w:pPr>
              <w:pStyle w:val="0"/>
              <w:jc w:val="center"/>
            </w:pPr>
            <w:r>
              <w:rPr>
                <w:sz w:val="20"/>
              </w:rPr>
              <w:t xml:space="preserve">12</w:t>
            </w:r>
          </w:p>
        </w:tc>
        <w:tc>
          <w:tcPr>
            <w:tcW w:w="2041" w:type="dxa"/>
          </w:tcPr>
          <w:p>
            <w:pPr>
              <w:pStyle w:val="0"/>
            </w:pPr>
            <w:r>
              <w:rPr>
                <w:sz w:val="20"/>
              </w:rPr>
              <w:t xml:space="preserve">Количество образовательных организаций, которые обеспечены материально-технической базой для внедрения цифровой образовательной среды (нарастающий итог)</w:t>
            </w:r>
          </w:p>
        </w:tc>
        <w:tc>
          <w:tcPr>
            <w:tcW w:w="1252" w:type="dxa"/>
          </w:tcPr>
          <w:p>
            <w:pPr>
              <w:pStyle w:val="0"/>
            </w:pPr>
            <w:r>
              <w:rPr>
                <w:sz w:val="20"/>
              </w:rPr>
              <w:t xml:space="preserve">НП</w:t>
            </w:r>
          </w:p>
        </w:tc>
        <w:tc>
          <w:tcPr>
            <w:tcW w:w="1216" w:type="dxa"/>
          </w:tcPr>
          <w:p>
            <w:pPr>
              <w:pStyle w:val="0"/>
            </w:pPr>
            <w:r>
              <w:rPr>
                <w:sz w:val="20"/>
              </w:rPr>
              <w:t xml:space="preserve">Единица</w:t>
            </w:r>
          </w:p>
        </w:tc>
        <w:tc>
          <w:tcPr>
            <w:tcW w:w="784" w:type="dxa"/>
          </w:tcPr>
          <w:p>
            <w:pPr>
              <w:pStyle w:val="0"/>
              <w:jc w:val="right"/>
            </w:pPr>
            <w:r>
              <w:rPr>
                <w:sz w:val="20"/>
              </w:rPr>
              <w:t xml:space="preserve">71</w:t>
            </w:r>
          </w:p>
        </w:tc>
        <w:tc>
          <w:tcPr>
            <w:tcW w:w="784" w:type="dxa"/>
          </w:tcPr>
          <w:p>
            <w:pPr>
              <w:pStyle w:val="0"/>
              <w:jc w:val="right"/>
            </w:pPr>
            <w:r>
              <w:rPr>
                <w:sz w:val="20"/>
              </w:rPr>
              <w:t xml:space="preserve">71</w:t>
            </w:r>
          </w:p>
        </w:tc>
        <w:tc>
          <w:tcPr>
            <w:tcW w:w="784" w:type="dxa"/>
          </w:tcPr>
          <w:p>
            <w:pPr>
              <w:pStyle w:val="0"/>
              <w:jc w:val="right"/>
            </w:pPr>
            <w:r>
              <w:rPr>
                <w:sz w:val="20"/>
              </w:rPr>
              <w:t xml:space="preserve">71</w:t>
            </w:r>
          </w:p>
        </w:tc>
        <w:tc>
          <w:tcPr>
            <w:tcW w:w="784" w:type="dxa"/>
          </w:tcPr>
          <w:p>
            <w:pPr>
              <w:pStyle w:val="0"/>
              <w:jc w:val="right"/>
            </w:pPr>
            <w:r>
              <w:rPr>
                <w:sz w:val="20"/>
              </w:rPr>
              <w:t xml:space="preserve">71</w:t>
            </w:r>
          </w:p>
        </w:tc>
        <w:tc>
          <w:tcPr>
            <w:tcW w:w="784" w:type="dxa"/>
          </w:tcPr>
          <w:p>
            <w:pPr>
              <w:pStyle w:val="0"/>
              <w:jc w:val="right"/>
            </w:pPr>
            <w:r>
              <w:rPr>
                <w:sz w:val="20"/>
              </w:rPr>
              <w:t xml:space="preserve">71</w:t>
            </w:r>
          </w:p>
        </w:tc>
        <w:tc>
          <w:tcPr>
            <w:tcW w:w="784" w:type="dxa"/>
          </w:tcPr>
          <w:p>
            <w:pPr>
              <w:pStyle w:val="0"/>
              <w:jc w:val="right"/>
            </w:pPr>
            <w:r>
              <w:rPr>
                <w:sz w:val="20"/>
              </w:rPr>
              <w:t xml:space="preserve">71</w:t>
            </w:r>
          </w:p>
        </w:tc>
        <w:tc>
          <w:tcPr>
            <w:tcW w:w="784" w:type="dxa"/>
          </w:tcPr>
          <w:p>
            <w:pPr>
              <w:pStyle w:val="0"/>
              <w:jc w:val="right"/>
            </w:pPr>
            <w:r>
              <w:rPr>
                <w:sz w:val="20"/>
              </w:rPr>
              <w:t xml:space="preserve">71</w:t>
            </w:r>
          </w:p>
        </w:tc>
        <w:tc>
          <w:tcPr>
            <w:tcW w:w="784" w:type="dxa"/>
          </w:tcPr>
          <w:p>
            <w:pPr>
              <w:pStyle w:val="0"/>
              <w:jc w:val="right"/>
            </w:pPr>
            <w:r>
              <w:rPr>
                <w:sz w:val="20"/>
              </w:rPr>
              <w:t xml:space="preserve">71</w:t>
            </w:r>
          </w:p>
        </w:tc>
        <w:tc>
          <w:tcPr>
            <w:tcW w:w="784" w:type="dxa"/>
          </w:tcPr>
          <w:p>
            <w:pPr>
              <w:pStyle w:val="0"/>
              <w:jc w:val="right"/>
            </w:pPr>
            <w:r>
              <w:rPr>
                <w:sz w:val="20"/>
              </w:rPr>
              <w:t xml:space="preserve">71</w:t>
            </w:r>
          </w:p>
        </w:tc>
        <w:tc>
          <w:tcPr>
            <w:tcW w:w="784" w:type="dxa"/>
          </w:tcPr>
          <w:p>
            <w:pPr>
              <w:pStyle w:val="0"/>
              <w:jc w:val="right"/>
            </w:pPr>
            <w:r>
              <w:rPr>
                <w:sz w:val="20"/>
              </w:rPr>
              <w:t xml:space="preserve">110</w:t>
            </w:r>
          </w:p>
        </w:tc>
        <w:tc>
          <w:tcPr>
            <w:tcW w:w="784" w:type="dxa"/>
          </w:tcPr>
          <w:p>
            <w:pPr>
              <w:pStyle w:val="0"/>
              <w:jc w:val="right"/>
            </w:pPr>
            <w:r>
              <w:rPr>
                <w:sz w:val="20"/>
              </w:rPr>
              <w:t xml:space="preserve">110</w:t>
            </w:r>
          </w:p>
        </w:tc>
        <w:tc>
          <w:tcPr>
            <w:tcW w:w="1204" w:type="dxa"/>
          </w:tcPr>
          <w:p>
            <w:pPr>
              <w:pStyle w:val="0"/>
              <w:jc w:val="right"/>
            </w:pPr>
            <w:r>
              <w:rPr>
                <w:sz w:val="20"/>
              </w:rPr>
              <w:t xml:space="preserve">110</w:t>
            </w:r>
          </w:p>
        </w:tc>
      </w:tr>
      <w:tr>
        <w:tc>
          <w:tcPr>
            <w:tcW w:w="460" w:type="dxa"/>
          </w:tcPr>
          <w:p>
            <w:pPr>
              <w:pStyle w:val="0"/>
              <w:jc w:val="center"/>
            </w:pPr>
            <w:r>
              <w:rPr>
                <w:sz w:val="20"/>
              </w:rPr>
              <w:t xml:space="preserve">13</w:t>
            </w:r>
          </w:p>
        </w:tc>
        <w:tc>
          <w:tcPr>
            <w:tcW w:w="2041" w:type="dxa"/>
          </w:tcPr>
          <w:p>
            <w:pPr>
              <w:pStyle w:val="0"/>
            </w:pPr>
            <w:r>
              <w:rPr>
                <w:sz w:val="20"/>
              </w:rPr>
              <w:t xml:space="preserve">Созданы центры цифрового образования детей "IT-куб" (нарастающий итог)</w:t>
            </w:r>
          </w:p>
        </w:tc>
        <w:tc>
          <w:tcPr>
            <w:tcW w:w="1252" w:type="dxa"/>
          </w:tcPr>
          <w:p>
            <w:pPr>
              <w:pStyle w:val="0"/>
            </w:pPr>
            <w:r>
              <w:rPr>
                <w:sz w:val="20"/>
              </w:rPr>
              <w:t xml:space="preserve">НП</w:t>
            </w:r>
          </w:p>
        </w:tc>
        <w:tc>
          <w:tcPr>
            <w:tcW w:w="1216" w:type="dxa"/>
          </w:tcPr>
          <w:p>
            <w:pPr>
              <w:pStyle w:val="0"/>
            </w:pPr>
            <w:r>
              <w:rPr>
                <w:sz w:val="20"/>
              </w:rPr>
              <w:t xml:space="preserve">Единица</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1204" w:type="dxa"/>
          </w:tcPr>
          <w:p>
            <w:pPr>
              <w:pStyle w:val="0"/>
              <w:jc w:val="right"/>
            </w:pPr>
            <w:r>
              <w:rPr>
                <w:sz w:val="20"/>
              </w:rPr>
              <w:t xml:space="preserve">3</w:t>
            </w:r>
          </w:p>
        </w:tc>
      </w:tr>
      <w:tr>
        <w:tc>
          <w:tcPr>
            <w:tcW w:w="460" w:type="dxa"/>
          </w:tcPr>
          <w:p>
            <w:pPr>
              <w:pStyle w:val="0"/>
              <w:jc w:val="center"/>
            </w:pPr>
            <w:r>
              <w:rPr>
                <w:sz w:val="20"/>
              </w:rPr>
              <w:t xml:space="preserve">14</w:t>
            </w:r>
          </w:p>
        </w:tc>
        <w:tc>
          <w:tcPr>
            <w:tcW w:w="2041" w:type="dxa"/>
          </w:tcPr>
          <w:p>
            <w:pPr>
              <w:pStyle w:val="0"/>
            </w:pPr>
            <w:r>
              <w:rPr>
                <w:sz w:val="20"/>
              </w:rPr>
              <w:t xml:space="preserve">Количество построенных и (или) приобретенных объектов (помещений) общеобразовательных организаций, в том числе объектов общеобразовательных организаций, в которых произведена реконструкция и (или) капитальный (текущий ремонт зданий (помещений)</w:t>
            </w:r>
          </w:p>
        </w:tc>
        <w:tc>
          <w:tcPr>
            <w:tcW w:w="1252" w:type="dxa"/>
          </w:tcPr>
          <w:p>
            <w:pPr>
              <w:pStyle w:val="0"/>
            </w:pPr>
            <w:r>
              <w:rPr>
                <w:sz w:val="20"/>
              </w:rPr>
              <w:t xml:space="preserve">ГП</w:t>
            </w:r>
          </w:p>
        </w:tc>
        <w:tc>
          <w:tcPr>
            <w:tcW w:w="1216" w:type="dxa"/>
          </w:tcPr>
          <w:p>
            <w:pPr>
              <w:pStyle w:val="0"/>
            </w:pPr>
            <w:r>
              <w:rPr>
                <w:sz w:val="20"/>
              </w:rPr>
              <w:t xml:space="preserve">Единиц</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1204" w:type="dxa"/>
          </w:tcPr>
          <w:p>
            <w:pPr>
              <w:pStyle w:val="0"/>
              <w:jc w:val="right"/>
            </w:pPr>
            <w:r>
              <w:rPr>
                <w:sz w:val="20"/>
              </w:rPr>
              <w:t xml:space="preserve">1 </w:t>
            </w:r>
            <w:hyperlink w:history="0" w:anchor="P1672" w:tooltip="&lt;2&gt; В рамках исполнения условий соглашения о предоставлении субсидии из бюджета Калужской области бюджету муниципального района &quot;Малоярославецкий район&quot; на строительство (пристрой к зданиям), реконструкцию, капитальный (текущий) ремонт и приобретение зданий (помещений) в общеобразовательных организациях от 30.01.2024 N 50-с и соглашения о предоставлении субсидии из бюджета Калужской области бюджету муниципального района &quot;Город Киров и Кировский район&quot; на строительство (пристрой к зданиям), реконструкцию,...">
              <w:r>
                <w:rPr>
                  <w:sz w:val="20"/>
                  <w:color w:val="0000ff"/>
                </w:rPr>
                <w:t xml:space="preserve">&lt;2&gt;</w:t>
              </w:r>
            </w:hyperlink>
          </w:p>
        </w:tc>
      </w:tr>
      <w:tr>
        <w:tc>
          <w:tcPr>
            <w:tcW w:w="460" w:type="dxa"/>
          </w:tcPr>
          <w:p>
            <w:pPr>
              <w:pStyle w:val="0"/>
              <w:jc w:val="center"/>
            </w:pPr>
            <w:r>
              <w:rPr>
                <w:sz w:val="20"/>
              </w:rPr>
              <w:t xml:space="preserve">15</w:t>
            </w:r>
          </w:p>
        </w:tc>
        <w:tc>
          <w:tcPr>
            <w:tcW w:w="2041" w:type="dxa"/>
          </w:tcPr>
          <w:p>
            <w:pPr>
              <w:pStyle w:val="0"/>
            </w:pPr>
            <w:r>
              <w:rPr>
                <w:sz w:val="20"/>
              </w:rPr>
              <w:t xml:space="preserve">Количество новых мест, созданных в дошкольных образовательных организациях, расположенных на территории Калужской области</w:t>
            </w:r>
          </w:p>
        </w:tc>
        <w:tc>
          <w:tcPr>
            <w:tcW w:w="1252" w:type="dxa"/>
          </w:tcPr>
          <w:p>
            <w:pPr>
              <w:pStyle w:val="0"/>
            </w:pPr>
            <w:r>
              <w:rPr>
                <w:sz w:val="20"/>
              </w:rPr>
              <w:t xml:space="preserve">ГП</w:t>
            </w:r>
          </w:p>
        </w:tc>
        <w:tc>
          <w:tcPr>
            <w:tcW w:w="1216" w:type="dxa"/>
          </w:tcPr>
          <w:p>
            <w:pPr>
              <w:pStyle w:val="0"/>
            </w:pPr>
            <w:r>
              <w:rPr>
                <w:sz w:val="20"/>
              </w:rPr>
              <w:t xml:space="preserve">Место</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285 </w:t>
            </w:r>
            <w:hyperlink w:history="0" w:anchor="P1673" w:tooltip="&lt;3&gt; Ввод объектов в эксплуатацию запланирован с 01.09.2024.">
              <w:r>
                <w:rPr>
                  <w:sz w:val="20"/>
                  <w:color w:val="0000ff"/>
                </w:rPr>
                <w:t xml:space="preserve">&lt;3&gt;</w:t>
              </w:r>
            </w:hyperlink>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1204" w:type="dxa"/>
          </w:tcPr>
          <w:p>
            <w:pPr>
              <w:pStyle w:val="0"/>
              <w:jc w:val="right"/>
            </w:pPr>
            <w:r>
              <w:rPr>
                <w:sz w:val="20"/>
              </w:rPr>
              <w:t xml:space="preserve">285</w:t>
            </w:r>
          </w:p>
        </w:tc>
      </w:tr>
      <w:tr>
        <w:tc>
          <w:tcPr>
            <w:tcW w:w="460" w:type="dxa"/>
          </w:tcPr>
          <w:p>
            <w:pPr>
              <w:pStyle w:val="0"/>
              <w:jc w:val="center"/>
            </w:pPr>
            <w:r>
              <w:rPr>
                <w:sz w:val="20"/>
              </w:rPr>
              <w:t xml:space="preserve">16</w:t>
            </w:r>
          </w:p>
        </w:tc>
        <w:tc>
          <w:tcPr>
            <w:tcW w:w="2041" w:type="dxa"/>
          </w:tcPr>
          <w:p>
            <w:pPr>
              <w:pStyle w:val="0"/>
            </w:pPr>
            <w:r>
              <w:rPr>
                <w:sz w:val="20"/>
              </w:rPr>
              <w:t xml:space="preserve">Количество новых мест в образовательных организациях, находящихся на территории Калужской области, оборудованных в соответствии с современными условиями обучения</w:t>
            </w:r>
          </w:p>
        </w:tc>
        <w:tc>
          <w:tcPr>
            <w:tcW w:w="1252" w:type="dxa"/>
          </w:tcPr>
          <w:p>
            <w:pPr>
              <w:pStyle w:val="0"/>
            </w:pPr>
            <w:r>
              <w:rPr>
                <w:sz w:val="20"/>
              </w:rPr>
              <w:t xml:space="preserve">НП</w:t>
            </w:r>
          </w:p>
        </w:tc>
        <w:tc>
          <w:tcPr>
            <w:tcW w:w="1216" w:type="dxa"/>
          </w:tcPr>
          <w:p>
            <w:pPr>
              <w:pStyle w:val="0"/>
            </w:pPr>
            <w:r>
              <w:rPr>
                <w:sz w:val="20"/>
              </w:rPr>
              <w:t xml:space="preserve">Место</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1125 </w:t>
            </w:r>
            <w:hyperlink w:history="0" w:anchor="P1674" w:tooltip="&lt;4&gt; Ввод объекта в эксплуатацию запланирован с 01.09.2024.">
              <w:r>
                <w:rPr>
                  <w:sz w:val="20"/>
                  <w:color w:val="0000ff"/>
                </w:rPr>
                <w:t xml:space="preserve">&lt;4&gt;</w:t>
              </w:r>
            </w:hyperlink>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1204" w:type="dxa"/>
          </w:tcPr>
          <w:p>
            <w:pPr>
              <w:pStyle w:val="0"/>
              <w:jc w:val="right"/>
            </w:pPr>
            <w:r>
              <w:rPr>
                <w:sz w:val="20"/>
              </w:rPr>
              <w:t xml:space="preserve">1125</w:t>
            </w:r>
          </w:p>
        </w:tc>
      </w:tr>
      <w:tr>
        <w:tc>
          <w:tcPr>
            <w:tcW w:w="460" w:type="dxa"/>
          </w:tcPr>
          <w:p>
            <w:pPr>
              <w:pStyle w:val="0"/>
              <w:jc w:val="center"/>
            </w:pPr>
            <w:r>
              <w:rPr>
                <w:sz w:val="20"/>
              </w:rPr>
              <w:t xml:space="preserve">17</w:t>
            </w:r>
          </w:p>
        </w:tc>
        <w:tc>
          <w:tcPr>
            <w:tcW w:w="2041" w:type="dxa"/>
          </w:tcPr>
          <w:p>
            <w:pPr>
              <w:pStyle w:val="0"/>
            </w:pPr>
            <w:r>
              <w:rPr>
                <w:sz w:val="20"/>
              </w:rPr>
              <w:t xml:space="preserve">Удельный вес численности обучающихся государственных дошкольных и государственных общеобразовательных организаций Калужской области, обучающихся по программам, соответствующим требованиям федеральных государственных образовательных стандартов, в общей численности обучающихся государственных дошкольных и государственных общеобразовательных организаций Калужской области</w:t>
            </w:r>
          </w:p>
        </w:tc>
        <w:tc>
          <w:tcPr>
            <w:tcW w:w="1252" w:type="dxa"/>
          </w:tcPr>
          <w:p>
            <w:pPr>
              <w:pStyle w:val="0"/>
            </w:pPr>
            <w:r>
              <w:rPr>
                <w:sz w:val="20"/>
              </w:rPr>
              <w:t xml:space="preserve">ГП</w:t>
            </w:r>
          </w:p>
        </w:tc>
        <w:tc>
          <w:tcPr>
            <w:tcW w:w="1216" w:type="dxa"/>
          </w:tcPr>
          <w:p>
            <w:pPr>
              <w:pStyle w:val="0"/>
            </w:pPr>
            <w:r>
              <w:rPr>
                <w:sz w:val="20"/>
              </w:rPr>
              <w:t xml:space="preserve">Процент</w:t>
            </w:r>
          </w:p>
        </w:tc>
        <w:tc>
          <w:tcPr>
            <w:tcW w:w="784" w:type="dxa"/>
          </w:tcPr>
          <w:p>
            <w:pPr>
              <w:pStyle w:val="0"/>
              <w:jc w:val="right"/>
            </w:pPr>
            <w:r>
              <w:rPr>
                <w:sz w:val="20"/>
              </w:rPr>
              <w:t xml:space="preserve">93</w:t>
            </w:r>
          </w:p>
        </w:tc>
        <w:tc>
          <w:tcPr>
            <w:tcW w:w="784" w:type="dxa"/>
          </w:tcPr>
          <w:p>
            <w:pPr>
              <w:pStyle w:val="0"/>
              <w:jc w:val="right"/>
            </w:pPr>
            <w:r>
              <w:rPr>
                <w:sz w:val="20"/>
              </w:rPr>
              <w:t xml:space="preserve">93</w:t>
            </w:r>
          </w:p>
        </w:tc>
        <w:tc>
          <w:tcPr>
            <w:tcW w:w="784" w:type="dxa"/>
          </w:tcPr>
          <w:p>
            <w:pPr>
              <w:pStyle w:val="0"/>
              <w:jc w:val="right"/>
            </w:pPr>
            <w:r>
              <w:rPr>
                <w:sz w:val="20"/>
              </w:rPr>
              <w:t xml:space="preserve">93</w:t>
            </w:r>
          </w:p>
        </w:tc>
        <w:tc>
          <w:tcPr>
            <w:tcW w:w="784" w:type="dxa"/>
          </w:tcPr>
          <w:p>
            <w:pPr>
              <w:pStyle w:val="0"/>
              <w:jc w:val="right"/>
            </w:pPr>
            <w:r>
              <w:rPr>
                <w:sz w:val="20"/>
              </w:rPr>
              <w:t xml:space="preserve">93</w:t>
            </w:r>
          </w:p>
        </w:tc>
        <w:tc>
          <w:tcPr>
            <w:tcW w:w="784" w:type="dxa"/>
          </w:tcPr>
          <w:p>
            <w:pPr>
              <w:pStyle w:val="0"/>
              <w:jc w:val="right"/>
            </w:pPr>
            <w:r>
              <w:rPr>
                <w:sz w:val="20"/>
              </w:rPr>
              <w:t xml:space="preserve">93</w:t>
            </w:r>
          </w:p>
        </w:tc>
        <w:tc>
          <w:tcPr>
            <w:tcW w:w="784" w:type="dxa"/>
          </w:tcPr>
          <w:p>
            <w:pPr>
              <w:pStyle w:val="0"/>
              <w:jc w:val="right"/>
            </w:pPr>
            <w:r>
              <w:rPr>
                <w:sz w:val="20"/>
              </w:rPr>
              <w:t xml:space="preserve">93</w:t>
            </w:r>
          </w:p>
        </w:tc>
        <w:tc>
          <w:tcPr>
            <w:tcW w:w="784" w:type="dxa"/>
          </w:tcPr>
          <w:p>
            <w:pPr>
              <w:pStyle w:val="0"/>
              <w:jc w:val="right"/>
            </w:pPr>
            <w:r>
              <w:rPr>
                <w:sz w:val="20"/>
              </w:rPr>
              <w:t xml:space="preserve">93</w:t>
            </w:r>
          </w:p>
        </w:tc>
        <w:tc>
          <w:tcPr>
            <w:tcW w:w="784" w:type="dxa"/>
          </w:tcPr>
          <w:p>
            <w:pPr>
              <w:pStyle w:val="0"/>
              <w:jc w:val="right"/>
            </w:pPr>
            <w:r>
              <w:rPr>
                <w:sz w:val="20"/>
              </w:rPr>
              <w:t xml:space="preserve">93</w:t>
            </w:r>
          </w:p>
        </w:tc>
        <w:tc>
          <w:tcPr>
            <w:tcW w:w="784" w:type="dxa"/>
          </w:tcPr>
          <w:p>
            <w:pPr>
              <w:pStyle w:val="0"/>
              <w:jc w:val="right"/>
            </w:pPr>
            <w:r>
              <w:rPr>
                <w:sz w:val="20"/>
              </w:rPr>
              <w:t xml:space="preserve">98</w:t>
            </w:r>
          </w:p>
        </w:tc>
        <w:tc>
          <w:tcPr>
            <w:tcW w:w="784" w:type="dxa"/>
          </w:tcPr>
          <w:p>
            <w:pPr>
              <w:pStyle w:val="0"/>
              <w:jc w:val="right"/>
            </w:pPr>
            <w:r>
              <w:rPr>
                <w:sz w:val="20"/>
              </w:rPr>
              <w:t xml:space="preserve">98</w:t>
            </w:r>
          </w:p>
        </w:tc>
        <w:tc>
          <w:tcPr>
            <w:tcW w:w="784" w:type="dxa"/>
          </w:tcPr>
          <w:p>
            <w:pPr>
              <w:pStyle w:val="0"/>
              <w:jc w:val="right"/>
            </w:pPr>
            <w:r>
              <w:rPr>
                <w:sz w:val="20"/>
              </w:rPr>
              <w:t xml:space="preserve">98</w:t>
            </w:r>
          </w:p>
        </w:tc>
        <w:tc>
          <w:tcPr>
            <w:tcW w:w="1204" w:type="dxa"/>
          </w:tcPr>
          <w:p>
            <w:pPr>
              <w:pStyle w:val="0"/>
              <w:jc w:val="right"/>
            </w:pPr>
            <w:r>
              <w:rPr>
                <w:sz w:val="20"/>
              </w:rPr>
              <w:t xml:space="preserve">98</w:t>
            </w:r>
          </w:p>
        </w:tc>
      </w:tr>
      <w:tr>
        <w:tc>
          <w:tcPr>
            <w:tcW w:w="460" w:type="dxa"/>
          </w:tcPr>
          <w:p>
            <w:pPr>
              <w:pStyle w:val="0"/>
              <w:jc w:val="center"/>
            </w:pPr>
            <w:r>
              <w:rPr>
                <w:sz w:val="20"/>
              </w:rPr>
              <w:t xml:space="preserve">18</w:t>
            </w:r>
          </w:p>
        </w:tc>
        <w:tc>
          <w:tcPr>
            <w:tcW w:w="2041" w:type="dxa"/>
          </w:tcPr>
          <w:p>
            <w:pPr>
              <w:pStyle w:val="0"/>
            </w:pPr>
            <w:r>
              <w:rPr>
                <w:sz w:val="20"/>
              </w:rPr>
              <w:t xml:space="preserve">Доступность дошкольного образования</w:t>
            </w:r>
          </w:p>
        </w:tc>
        <w:tc>
          <w:tcPr>
            <w:tcW w:w="1252" w:type="dxa"/>
          </w:tcPr>
          <w:p>
            <w:pPr>
              <w:pStyle w:val="0"/>
            </w:pPr>
            <w:r>
              <w:rPr>
                <w:sz w:val="20"/>
              </w:rPr>
              <w:t xml:space="preserve">ГП</w:t>
            </w:r>
          </w:p>
        </w:tc>
        <w:tc>
          <w:tcPr>
            <w:tcW w:w="1216" w:type="dxa"/>
          </w:tcPr>
          <w:p>
            <w:pPr>
              <w:pStyle w:val="0"/>
            </w:pPr>
            <w:r>
              <w:rPr>
                <w:sz w:val="20"/>
              </w:rPr>
              <w:t xml:space="preserve">Процент</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1204" w:type="dxa"/>
          </w:tcPr>
          <w:p>
            <w:pPr>
              <w:pStyle w:val="0"/>
              <w:jc w:val="right"/>
            </w:pPr>
            <w:r>
              <w:rPr>
                <w:sz w:val="20"/>
              </w:rPr>
              <w:t xml:space="preserve">100</w:t>
            </w:r>
          </w:p>
        </w:tc>
      </w:tr>
      <w:tr>
        <w:tc>
          <w:tcPr>
            <w:tcW w:w="460" w:type="dxa"/>
          </w:tcPr>
          <w:p>
            <w:pPr>
              <w:pStyle w:val="0"/>
              <w:jc w:val="center"/>
            </w:pPr>
            <w:r>
              <w:rPr>
                <w:sz w:val="20"/>
              </w:rPr>
              <w:t xml:space="preserve">19</w:t>
            </w:r>
          </w:p>
        </w:tc>
        <w:tc>
          <w:tcPr>
            <w:tcW w:w="2041" w:type="dxa"/>
          </w:tcPr>
          <w:p>
            <w:pPr>
              <w:pStyle w:val="0"/>
            </w:pPr>
            <w:r>
              <w:rPr>
                <w:sz w:val="20"/>
              </w:rPr>
              <w:t xml:space="preserve">Удельный вес численности работников муниципальных общеобразовательных организаций, которым </w:t>
            </w:r>
            <w:hyperlink w:history="0" r:id="rId26" w:tooltip="Закон Калужской области от 29.05.2009 N 550-ОЗ (ред. от 25.08.2020) &quot;О ежемесячных денежных выплатах отдельным категориям работников образовательных учреждений&quot; (принят постановлением Законодательного Собрания Калужской области от 21.05.2009 N 1322) (вместе с &quot;Порядком и условиями предоставления ежемесячных денежных выплат работникам образовательных учреждений&quot;) {КонсультантПлюс}">
              <w:r>
                <w:rPr>
                  <w:sz w:val="20"/>
                  <w:color w:val="0000ff"/>
                </w:rPr>
                <w:t xml:space="preserve">Законом</w:t>
              </w:r>
            </w:hyperlink>
            <w:r>
              <w:rPr>
                <w:sz w:val="20"/>
              </w:rPr>
              <w:t xml:space="preserve"> Калужской области "О ежемесячных денежных выплатах отдельным категориям работников образовательных учреждений" установлены ежемесячные денежные выплаты, в общей численности работников муниципальных общеобразовательных организаций области</w:t>
            </w:r>
          </w:p>
        </w:tc>
        <w:tc>
          <w:tcPr>
            <w:tcW w:w="1252" w:type="dxa"/>
          </w:tcPr>
          <w:p>
            <w:pPr>
              <w:pStyle w:val="0"/>
            </w:pPr>
            <w:r>
              <w:rPr>
                <w:sz w:val="20"/>
              </w:rPr>
              <w:t xml:space="preserve">ГП</w:t>
            </w:r>
          </w:p>
        </w:tc>
        <w:tc>
          <w:tcPr>
            <w:tcW w:w="1216" w:type="dxa"/>
          </w:tcPr>
          <w:p>
            <w:pPr>
              <w:pStyle w:val="0"/>
            </w:pPr>
            <w:r>
              <w:rPr>
                <w:sz w:val="20"/>
              </w:rPr>
              <w:t xml:space="preserve">Процент</w:t>
            </w:r>
          </w:p>
        </w:tc>
        <w:tc>
          <w:tcPr>
            <w:tcW w:w="784" w:type="dxa"/>
          </w:tcPr>
          <w:p>
            <w:pPr>
              <w:pStyle w:val="0"/>
              <w:jc w:val="right"/>
            </w:pPr>
            <w:r>
              <w:rPr>
                <w:sz w:val="20"/>
              </w:rPr>
              <w:t xml:space="preserve">7</w:t>
            </w:r>
          </w:p>
        </w:tc>
        <w:tc>
          <w:tcPr>
            <w:tcW w:w="784" w:type="dxa"/>
          </w:tcPr>
          <w:p>
            <w:pPr>
              <w:pStyle w:val="0"/>
              <w:jc w:val="right"/>
            </w:pPr>
            <w:r>
              <w:rPr>
                <w:sz w:val="20"/>
              </w:rPr>
              <w:t xml:space="preserve">7</w:t>
            </w:r>
          </w:p>
        </w:tc>
        <w:tc>
          <w:tcPr>
            <w:tcW w:w="784" w:type="dxa"/>
          </w:tcPr>
          <w:p>
            <w:pPr>
              <w:pStyle w:val="0"/>
              <w:jc w:val="right"/>
            </w:pPr>
            <w:r>
              <w:rPr>
                <w:sz w:val="20"/>
              </w:rPr>
              <w:t xml:space="preserve">7</w:t>
            </w:r>
          </w:p>
        </w:tc>
        <w:tc>
          <w:tcPr>
            <w:tcW w:w="784" w:type="dxa"/>
          </w:tcPr>
          <w:p>
            <w:pPr>
              <w:pStyle w:val="0"/>
              <w:jc w:val="right"/>
            </w:pPr>
            <w:r>
              <w:rPr>
                <w:sz w:val="20"/>
              </w:rPr>
              <w:t xml:space="preserve">7</w:t>
            </w:r>
          </w:p>
        </w:tc>
        <w:tc>
          <w:tcPr>
            <w:tcW w:w="784" w:type="dxa"/>
          </w:tcPr>
          <w:p>
            <w:pPr>
              <w:pStyle w:val="0"/>
              <w:jc w:val="right"/>
            </w:pPr>
            <w:r>
              <w:rPr>
                <w:sz w:val="20"/>
              </w:rPr>
              <w:t xml:space="preserve">7</w:t>
            </w:r>
          </w:p>
        </w:tc>
        <w:tc>
          <w:tcPr>
            <w:tcW w:w="784" w:type="dxa"/>
          </w:tcPr>
          <w:p>
            <w:pPr>
              <w:pStyle w:val="0"/>
              <w:jc w:val="right"/>
            </w:pPr>
            <w:r>
              <w:rPr>
                <w:sz w:val="20"/>
              </w:rPr>
              <w:t xml:space="preserve">7</w:t>
            </w:r>
          </w:p>
        </w:tc>
        <w:tc>
          <w:tcPr>
            <w:tcW w:w="784" w:type="dxa"/>
          </w:tcPr>
          <w:p>
            <w:pPr>
              <w:pStyle w:val="0"/>
              <w:jc w:val="right"/>
            </w:pPr>
            <w:r>
              <w:rPr>
                <w:sz w:val="20"/>
              </w:rPr>
              <w:t xml:space="preserve">7</w:t>
            </w:r>
          </w:p>
        </w:tc>
        <w:tc>
          <w:tcPr>
            <w:tcW w:w="784" w:type="dxa"/>
          </w:tcPr>
          <w:p>
            <w:pPr>
              <w:pStyle w:val="0"/>
              <w:jc w:val="right"/>
            </w:pPr>
            <w:r>
              <w:rPr>
                <w:sz w:val="20"/>
              </w:rPr>
              <w:t xml:space="preserve">7</w:t>
            </w:r>
          </w:p>
        </w:tc>
        <w:tc>
          <w:tcPr>
            <w:tcW w:w="784" w:type="dxa"/>
          </w:tcPr>
          <w:p>
            <w:pPr>
              <w:pStyle w:val="0"/>
              <w:jc w:val="right"/>
            </w:pPr>
            <w:r>
              <w:rPr>
                <w:sz w:val="20"/>
              </w:rPr>
              <w:t xml:space="preserve">7</w:t>
            </w:r>
          </w:p>
        </w:tc>
        <w:tc>
          <w:tcPr>
            <w:tcW w:w="784" w:type="dxa"/>
          </w:tcPr>
          <w:p>
            <w:pPr>
              <w:pStyle w:val="0"/>
              <w:jc w:val="right"/>
            </w:pPr>
            <w:r>
              <w:rPr>
                <w:sz w:val="20"/>
              </w:rPr>
              <w:t xml:space="preserve">7</w:t>
            </w:r>
          </w:p>
        </w:tc>
        <w:tc>
          <w:tcPr>
            <w:tcW w:w="784" w:type="dxa"/>
          </w:tcPr>
          <w:p>
            <w:pPr>
              <w:pStyle w:val="0"/>
              <w:jc w:val="right"/>
            </w:pPr>
            <w:r>
              <w:rPr>
                <w:sz w:val="20"/>
              </w:rPr>
              <w:t xml:space="preserve">7</w:t>
            </w:r>
          </w:p>
        </w:tc>
        <w:tc>
          <w:tcPr>
            <w:tcW w:w="1204" w:type="dxa"/>
          </w:tcPr>
          <w:p>
            <w:pPr>
              <w:pStyle w:val="0"/>
              <w:jc w:val="right"/>
            </w:pPr>
            <w:r>
              <w:rPr>
                <w:sz w:val="20"/>
              </w:rPr>
              <w:t xml:space="preserve">7</w:t>
            </w:r>
          </w:p>
        </w:tc>
      </w:tr>
      <w:tr>
        <w:tc>
          <w:tcPr>
            <w:tcW w:w="460" w:type="dxa"/>
          </w:tcPr>
          <w:p>
            <w:pPr>
              <w:pStyle w:val="0"/>
              <w:jc w:val="center"/>
            </w:pPr>
            <w:r>
              <w:rPr>
                <w:sz w:val="20"/>
              </w:rPr>
              <w:t xml:space="preserve">20</w:t>
            </w:r>
          </w:p>
        </w:tc>
        <w:tc>
          <w:tcPr>
            <w:tcW w:w="2041" w:type="dxa"/>
          </w:tcPr>
          <w:p>
            <w:pPr>
              <w:pStyle w:val="0"/>
            </w:pPr>
            <w:r>
              <w:rPr>
                <w:sz w:val="20"/>
              </w:rPr>
              <w:t xml:space="preserve">Доля учащихся, обучающихся в общеобразовательных организациях, находящихся на территории Калужской области, в общей численности учащихся, подлежащих обучению в общеобразовательных организациях, находящихся на территории Калужской области</w:t>
            </w:r>
          </w:p>
        </w:tc>
        <w:tc>
          <w:tcPr>
            <w:tcW w:w="1252" w:type="dxa"/>
          </w:tcPr>
          <w:p>
            <w:pPr>
              <w:pStyle w:val="0"/>
            </w:pPr>
            <w:r>
              <w:rPr>
                <w:sz w:val="20"/>
              </w:rPr>
              <w:t xml:space="preserve">ГП</w:t>
            </w:r>
          </w:p>
        </w:tc>
        <w:tc>
          <w:tcPr>
            <w:tcW w:w="1216" w:type="dxa"/>
          </w:tcPr>
          <w:p>
            <w:pPr>
              <w:pStyle w:val="0"/>
            </w:pPr>
            <w:r>
              <w:rPr>
                <w:sz w:val="20"/>
              </w:rPr>
              <w:t xml:space="preserve">Процент</w:t>
            </w:r>
          </w:p>
        </w:tc>
        <w:tc>
          <w:tcPr>
            <w:tcW w:w="784" w:type="dxa"/>
          </w:tcPr>
          <w:p>
            <w:pPr>
              <w:pStyle w:val="0"/>
              <w:jc w:val="right"/>
            </w:pPr>
            <w:r>
              <w:rPr>
                <w:sz w:val="20"/>
              </w:rPr>
              <w:t xml:space="preserve">99,5</w:t>
            </w:r>
          </w:p>
        </w:tc>
        <w:tc>
          <w:tcPr>
            <w:tcW w:w="784" w:type="dxa"/>
          </w:tcPr>
          <w:p>
            <w:pPr>
              <w:pStyle w:val="0"/>
              <w:jc w:val="right"/>
            </w:pPr>
            <w:r>
              <w:rPr>
                <w:sz w:val="20"/>
              </w:rPr>
              <w:t xml:space="preserve">99,5</w:t>
            </w:r>
          </w:p>
        </w:tc>
        <w:tc>
          <w:tcPr>
            <w:tcW w:w="784" w:type="dxa"/>
          </w:tcPr>
          <w:p>
            <w:pPr>
              <w:pStyle w:val="0"/>
              <w:jc w:val="right"/>
            </w:pPr>
            <w:r>
              <w:rPr>
                <w:sz w:val="20"/>
              </w:rPr>
              <w:t xml:space="preserve">99,5</w:t>
            </w:r>
          </w:p>
        </w:tc>
        <w:tc>
          <w:tcPr>
            <w:tcW w:w="784" w:type="dxa"/>
          </w:tcPr>
          <w:p>
            <w:pPr>
              <w:pStyle w:val="0"/>
              <w:jc w:val="right"/>
            </w:pPr>
            <w:r>
              <w:rPr>
                <w:sz w:val="20"/>
              </w:rPr>
              <w:t xml:space="preserve">99,5</w:t>
            </w:r>
          </w:p>
        </w:tc>
        <w:tc>
          <w:tcPr>
            <w:tcW w:w="784" w:type="dxa"/>
          </w:tcPr>
          <w:p>
            <w:pPr>
              <w:pStyle w:val="0"/>
              <w:jc w:val="right"/>
            </w:pPr>
            <w:r>
              <w:rPr>
                <w:sz w:val="20"/>
              </w:rPr>
              <w:t xml:space="preserve">99,5</w:t>
            </w:r>
          </w:p>
        </w:tc>
        <w:tc>
          <w:tcPr>
            <w:tcW w:w="784" w:type="dxa"/>
          </w:tcPr>
          <w:p>
            <w:pPr>
              <w:pStyle w:val="0"/>
              <w:jc w:val="right"/>
            </w:pPr>
            <w:r>
              <w:rPr>
                <w:sz w:val="20"/>
              </w:rPr>
              <w:t xml:space="preserve">99,5</w:t>
            </w:r>
          </w:p>
        </w:tc>
        <w:tc>
          <w:tcPr>
            <w:tcW w:w="784" w:type="dxa"/>
          </w:tcPr>
          <w:p>
            <w:pPr>
              <w:pStyle w:val="0"/>
              <w:jc w:val="right"/>
            </w:pPr>
            <w:r>
              <w:rPr>
                <w:sz w:val="20"/>
              </w:rPr>
              <w:t xml:space="preserve">99,5</w:t>
            </w:r>
          </w:p>
        </w:tc>
        <w:tc>
          <w:tcPr>
            <w:tcW w:w="784" w:type="dxa"/>
          </w:tcPr>
          <w:p>
            <w:pPr>
              <w:pStyle w:val="0"/>
              <w:jc w:val="right"/>
            </w:pPr>
            <w:r>
              <w:rPr>
                <w:sz w:val="20"/>
              </w:rPr>
              <w:t xml:space="preserve">99,5</w:t>
            </w:r>
          </w:p>
        </w:tc>
        <w:tc>
          <w:tcPr>
            <w:tcW w:w="784" w:type="dxa"/>
          </w:tcPr>
          <w:p>
            <w:pPr>
              <w:pStyle w:val="0"/>
              <w:jc w:val="right"/>
            </w:pPr>
            <w:r>
              <w:rPr>
                <w:sz w:val="20"/>
              </w:rPr>
              <w:t xml:space="preserve">99,5</w:t>
            </w:r>
          </w:p>
        </w:tc>
        <w:tc>
          <w:tcPr>
            <w:tcW w:w="784" w:type="dxa"/>
          </w:tcPr>
          <w:p>
            <w:pPr>
              <w:pStyle w:val="0"/>
              <w:jc w:val="right"/>
            </w:pPr>
            <w:r>
              <w:rPr>
                <w:sz w:val="20"/>
              </w:rPr>
              <w:t xml:space="preserve">99,5</w:t>
            </w:r>
          </w:p>
        </w:tc>
        <w:tc>
          <w:tcPr>
            <w:tcW w:w="784" w:type="dxa"/>
          </w:tcPr>
          <w:p>
            <w:pPr>
              <w:pStyle w:val="0"/>
              <w:jc w:val="right"/>
            </w:pPr>
            <w:r>
              <w:rPr>
                <w:sz w:val="20"/>
              </w:rPr>
              <w:t xml:space="preserve">99,5</w:t>
            </w:r>
          </w:p>
        </w:tc>
        <w:tc>
          <w:tcPr>
            <w:tcW w:w="1204" w:type="dxa"/>
          </w:tcPr>
          <w:p>
            <w:pPr>
              <w:pStyle w:val="0"/>
              <w:jc w:val="right"/>
            </w:pPr>
            <w:r>
              <w:rPr>
                <w:sz w:val="20"/>
              </w:rPr>
              <w:t xml:space="preserve">99,5</w:t>
            </w:r>
          </w:p>
        </w:tc>
      </w:tr>
      <w:tr>
        <w:tc>
          <w:tcPr>
            <w:tcW w:w="460" w:type="dxa"/>
          </w:tcPr>
          <w:p>
            <w:pPr>
              <w:pStyle w:val="0"/>
              <w:jc w:val="center"/>
            </w:pPr>
            <w:r>
              <w:rPr>
                <w:sz w:val="20"/>
              </w:rPr>
              <w:t xml:space="preserve">21</w:t>
            </w:r>
          </w:p>
        </w:tc>
        <w:tc>
          <w:tcPr>
            <w:tcW w:w="2041" w:type="dxa"/>
          </w:tcPr>
          <w:p>
            <w:pPr>
              <w:pStyle w:val="0"/>
            </w:pPr>
            <w:r>
              <w:rPr>
                <w:sz w:val="20"/>
              </w:rPr>
              <w:t xml:space="preserve">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252" w:type="dxa"/>
          </w:tcPr>
          <w:p>
            <w:pPr>
              <w:pStyle w:val="0"/>
            </w:pPr>
            <w:r>
              <w:rPr>
                <w:sz w:val="20"/>
              </w:rPr>
              <w:t xml:space="preserve">ГП РФ</w:t>
            </w:r>
          </w:p>
        </w:tc>
        <w:tc>
          <w:tcPr>
            <w:tcW w:w="1216" w:type="dxa"/>
          </w:tcPr>
          <w:p>
            <w:pPr>
              <w:pStyle w:val="0"/>
            </w:pPr>
            <w:r>
              <w:rPr>
                <w:sz w:val="20"/>
              </w:rPr>
              <w:t xml:space="preserve">Процент</w:t>
            </w:r>
          </w:p>
        </w:tc>
        <w:tc>
          <w:tcPr>
            <w:tcW w:w="784" w:type="dxa"/>
          </w:tcPr>
          <w:p>
            <w:pPr>
              <w:pStyle w:val="0"/>
              <w:jc w:val="right"/>
            </w:pPr>
            <w:r>
              <w:rPr>
                <w:sz w:val="20"/>
              </w:rPr>
              <w:t xml:space="preserve">-</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1204" w:type="dxa"/>
          </w:tcPr>
          <w:p>
            <w:pPr>
              <w:pStyle w:val="0"/>
              <w:jc w:val="right"/>
            </w:pPr>
            <w:r>
              <w:rPr>
                <w:sz w:val="20"/>
              </w:rPr>
              <w:t xml:space="preserve">100</w:t>
            </w:r>
          </w:p>
        </w:tc>
      </w:tr>
      <w:tr>
        <w:tc>
          <w:tcPr>
            <w:tcW w:w="460" w:type="dxa"/>
          </w:tcPr>
          <w:p>
            <w:pPr>
              <w:pStyle w:val="0"/>
              <w:jc w:val="center"/>
            </w:pPr>
            <w:r>
              <w:rPr>
                <w:sz w:val="20"/>
              </w:rPr>
              <w:t xml:space="preserve">22</w:t>
            </w:r>
          </w:p>
        </w:tc>
        <w:tc>
          <w:tcPr>
            <w:tcW w:w="2041" w:type="dxa"/>
          </w:tcPr>
          <w:p>
            <w:pPr>
              <w:pStyle w:val="0"/>
            </w:pPr>
            <w:r>
              <w:rPr>
                <w:sz w:val="20"/>
              </w:rPr>
              <w:t xml:space="preserve">Доля выпускников 11-х классов, получивших аттестаты о среднем общем образовании</w:t>
            </w:r>
          </w:p>
        </w:tc>
        <w:tc>
          <w:tcPr>
            <w:tcW w:w="1252" w:type="dxa"/>
          </w:tcPr>
          <w:p>
            <w:pPr>
              <w:pStyle w:val="0"/>
            </w:pPr>
            <w:r>
              <w:rPr>
                <w:sz w:val="20"/>
              </w:rPr>
              <w:t xml:space="preserve">ГП</w:t>
            </w:r>
          </w:p>
        </w:tc>
        <w:tc>
          <w:tcPr>
            <w:tcW w:w="1216" w:type="dxa"/>
          </w:tcPr>
          <w:p>
            <w:pPr>
              <w:pStyle w:val="0"/>
            </w:pPr>
            <w:r>
              <w:rPr>
                <w:sz w:val="20"/>
              </w:rPr>
              <w:t xml:space="preserve">Процент</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98 </w:t>
            </w:r>
            <w:hyperlink w:history="0" w:anchor="P1675" w:tooltip="&lt;5&gt; Завершение государственной итоговой аттестации запланировано в сентябре 2024 года.">
              <w:r>
                <w:rPr>
                  <w:sz w:val="20"/>
                  <w:color w:val="0000ff"/>
                </w:rPr>
                <w:t xml:space="preserve">&lt;5&gt;</w:t>
              </w:r>
            </w:hyperlink>
          </w:p>
        </w:tc>
        <w:tc>
          <w:tcPr>
            <w:tcW w:w="784" w:type="dxa"/>
          </w:tcPr>
          <w:p>
            <w:pPr>
              <w:pStyle w:val="0"/>
              <w:jc w:val="right"/>
            </w:pPr>
            <w:r>
              <w:rPr>
                <w:sz w:val="20"/>
              </w:rPr>
              <w:t xml:space="preserve">98</w:t>
            </w:r>
          </w:p>
        </w:tc>
        <w:tc>
          <w:tcPr>
            <w:tcW w:w="1204" w:type="dxa"/>
          </w:tcPr>
          <w:p>
            <w:pPr>
              <w:pStyle w:val="0"/>
              <w:jc w:val="right"/>
            </w:pPr>
            <w:r>
              <w:rPr>
                <w:sz w:val="20"/>
              </w:rPr>
              <w:t xml:space="preserve">98</w:t>
            </w:r>
          </w:p>
        </w:tc>
      </w:tr>
      <w:tr>
        <w:tc>
          <w:tcPr>
            <w:tcW w:w="460" w:type="dxa"/>
          </w:tcPr>
          <w:p>
            <w:pPr>
              <w:pStyle w:val="0"/>
              <w:jc w:val="center"/>
            </w:pPr>
            <w:r>
              <w:rPr>
                <w:sz w:val="20"/>
              </w:rPr>
              <w:t xml:space="preserve">23</w:t>
            </w:r>
          </w:p>
        </w:tc>
        <w:tc>
          <w:tcPr>
            <w:tcW w:w="2041" w:type="dxa"/>
          </w:tcPr>
          <w:p>
            <w:pPr>
              <w:pStyle w:val="0"/>
            </w:pPr>
            <w:r>
              <w:rPr>
                <w:sz w:val="20"/>
              </w:rPr>
              <w:t xml:space="preserve">Количество дипломов победителей и призеров заключительного этапа Всероссийской олимпиады школьников в расчете на 1000 школьников 9 - 11-х классов</w:t>
            </w:r>
          </w:p>
        </w:tc>
        <w:tc>
          <w:tcPr>
            <w:tcW w:w="1252" w:type="dxa"/>
          </w:tcPr>
          <w:p>
            <w:pPr>
              <w:pStyle w:val="0"/>
            </w:pPr>
            <w:r>
              <w:rPr>
                <w:sz w:val="20"/>
              </w:rPr>
              <w:t xml:space="preserve">ГП</w:t>
            </w:r>
          </w:p>
        </w:tc>
        <w:tc>
          <w:tcPr>
            <w:tcW w:w="1216" w:type="dxa"/>
          </w:tcPr>
          <w:p>
            <w:pPr>
              <w:pStyle w:val="0"/>
            </w:pPr>
            <w:r>
              <w:rPr>
                <w:sz w:val="20"/>
              </w:rPr>
              <w:t xml:space="preserve">Единицы</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0,34 </w:t>
            </w:r>
            <w:hyperlink w:history="0" w:anchor="P1676" w:tooltip="&lt;6&gt; Итоги заключительного этапа Всероссийской олимпиады школьников подводятся в июне 2024 года.">
              <w:r>
                <w:rPr>
                  <w:sz w:val="20"/>
                  <w:color w:val="0000ff"/>
                </w:rPr>
                <w:t xml:space="preserve">&lt;6&gt;</w:t>
              </w:r>
            </w:hyperlink>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1204" w:type="dxa"/>
          </w:tcPr>
          <w:p>
            <w:pPr>
              <w:pStyle w:val="0"/>
              <w:jc w:val="right"/>
            </w:pPr>
            <w:r>
              <w:rPr>
                <w:sz w:val="20"/>
              </w:rPr>
              <w:t xml:space="preserve">0,34</w:t>
            </w:r>
          </w:p>
        </w:tc>
      </w:tr>
      <w:tr>
        <w:tc>
          <w:tcPr>
            <w:tcW w:w="460" w:type="dxa"/>
          </w:tcPr>
          <w:p>
            <w:pPr>
              <w:pStyle w:val="0"/>
              <w:jc w:val="center"/>
            </w:pPr>
            <w:r>
              <w:rPr>
                <w:sz w:val="20"/>
              </w:rPr>
              <w:t xml:space="preserve">24</w:t>
            </w:r>
          </w:p>
        </w:tc>
        <w:tc>
          <w:tcPr>
            <w:tcW w:w="2041" w:type="dxa"/>
          </w:tcPr>
          <w:p>
            <w:pPr>
              <w:pStyle w:val="0"/>
            </w:pPr>
            <w:r>
              <w:rPr>
                <w:sz w:val="20"/>
              </w:rPr>
              <w:t xml:space="preserve">Количество компетенций, представленных для участия в региональном этапе Чемпионата по профессиональному мастерству "Профессионалы" среди юниоров</w:t>
            </w:r>
          </w:p>
        </w:tc>
        <w:tc>
          <w:tcPr>
            <w:tcW w:w="1252" w:type="dxa"/>
          </w:tcPr>
          <w:p>
            <w:pPr>
              <w:pStyle w:val="0"/>
            </w:pPr>
            <w:r>
              <w:rPr>
                <w:sz w:val="20"/>
              </w:rPr>
              <w:t xml:space="preserve">ГП</w:t>
            </w:r>
          </w:p>
        </w:tc>
        <w:tc>
          <w:tcPr>
            <w:tcW w:w="1216" w:type="dxa"/>
          </w:tcPr>
          <w:p>
            <w:pPr>
              <w:pStyle w:val="0"/>
            </w:pPr>
            <w:r>
              <w:rPr>
                <w:sz w:val="20"/>
              </w:rPr>
              <w:t xml:space="preserve">Единиц</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5 </w:t>
            </w:r>
            <w:hyperlink w:history="0" w:anchor="P1677" w:tooltip="&lt;7&gt; Региональный этап Чемпионата по профессиональному мастерству &quot;Профессионалы&quot; среди юниоров проводится в марте 2024 года.">
              <w:r>
                <w:rPr>
                  <w:sz w:val="20"/>
                  <w:color w:val="0000ff"/>
                </w:rPr>
                <w:t xml:space="preserve">&lt;7&gt;</w:t>
              </w:r>
            </w:hyperlink>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1204" w:type="dxa"/>
          </w:tcPr>
          <w:p>
            <w:pPr>
              <w:pStyle w:val="0"/>
              <w:jc w:val="right"/>
            </w:pPr>
            <w:r>
              <w:rPr>
                <w:sz w:val="20"/>
              </w:rPr>
              <w:t xml:space="preserve">5</w:t>
            </w:r>
          </w:p>
        </w:tc>
      </w:tr>
      <w:tr>
        <w:tc>
          <w:tcPr>
            <w:tcW w:w="460" w:type="dxa"/>
          </w:tcPr>
          <w:p>
            <w:pPr>
              <w:pStyle w:val="0"/>
              <w:jc w:val="center"/>
            </w:pPr>
            <w:r>
              <w:rPr>
                <w:sz w:val="20"/>
              </w:rPr>
              <w:t xml:space="preserve">25</w:t>
            </w:r>
          </w:p>
        </w:tc>
        <w:tc>
          <w:tcPr>
            <w:tcW w:w="2041" w:type="dxa"/>
          </w:tcPr>
          <w:p>
            <w:pPr>
              <w:pStyle w:val="0"/>
            </w:pPr>
            <w:r>
              <w:rPr>
                <w:sz w:val="20"/>
              </w:rPr>
              <w:t xml:space="preserve">Количество обучающихся в государственных и муниципальных образовательных организациях, находящихся на территории Калужской области, которым предоставляется транспортное обеспечение в виде организации бесплатной перевозки обучающихся до образовательных организаций и обратно (нарастающий итог)</w:t>
            </w:r>
          </w:p>
        </w:tc>
        <w:tc>
          <w:tcPr>
            <w:tcW w:w="1252" w:type="dxa"/>
          </w:tcPr>
          <w:p>
            <w:pPr>
              <w:pStyle w:val="0"/>
            </w:pPr>
            <w:r>
              <w:rPr>
                <w:sz w:val="20"/>
              </w:rPr>
              <w:t xml:space="preserve">ГП</w:t>
            </w:r>
          </w:p>
        </w:tc>
        <w:tc>
          <w:tcPr>
            <w:tcW w:w="1216" w:type="dxa"/>
          </w:tcPr>
          <w:p>
            <w:pPr>
              <w:pStyle w:val="0"/>
            </w:pPr>
            <w:r>
              <w:rPr>
                <w:sz w:val="20"/>
              </w:rPr>
              <w:t xml:space="preserve">Человек</w:t>
            </w:r>
          </w:p>
        </w:tc>
        <w:tc>
          <w:tcPr>
            <w:tcW w:w="784" w:type="dxa"/>
          </w:tcPr>
          <w:p>
            <w:pPr>
              <w:pStyle w:val="0"/>
              <w:jc w:val="right"/>
            </w:pPr>
            <w:r>
              <w:rPr>
                <w:sz w:val="20"/>
              </w:rPr>
              <w:t xml:space="preserve">12000</w:t>
            </w:r>
          </w:p>
        </w:tc>
        <w:tc>
          <w:tcPr>
            <w:tcW w:w="784" w:type="dxa"/>
          </w:tcPr>
          <w:p>
            <w:pPr>
              <w:pStyle w:val="0"/>
              <w:jc w:val="right"/>
            </w:pPr>
            <w:r>
              <w:rPr>
                <w:sz w:val="20"/>
              </w:rPr>
              <w:t xml:space="preserve">12000</w:t>
            </w:r>
          </w:p>
        </w:tc>
        <w:tc>
          <w:tcPr>
            <w:tcW w:w="784" w:type="dxa"/>
          </w:tcPr>
          <w:p>
            <w:pPr>
              <w:pStyle w:val="0"/>
              <w:jc w:val="right"/>
            </w:pPr>
            <w:r>
              <w:rPr>
                <w:sz w:val="20"/>
              </w:rPr>
              <w:t xml:space="preserve">12000</w:t>
            </w:r>
          </w:p>
        </w:tc>
        <w:tc>
          <w:tcPr>
            <w:tcW w:w="784" w:type="dxa"/>
          </w:tcPr>
          <w:p>
            <w:pPr>
              <w:pStyle w:val="0"/>
              <w:jc w:val="right"/>
            </w:pPr>
            <w:r>
              <w:rPr>
                <w:sz w:val="20"/>
              </w:rPr>
              <w:t xml:space="preserve">12000</w:t>
            </w:r>
          </w:p>
        </w:tc>
        <w:tc>
          <w:tcPr>
            <w:tcW w:w="784" w:type="dxa"/>
          </w:tcPr>
          <w:p>
            <w:pPr>
              <w:pStyle w:val="0"/>
              <w:jc w:val="right"/>
            </w:pPr>
            <w:r>
              <w:rPr>
                <w:sz w:val="20"/>
              </w:rPr>
              <w:t xml:space="preserve">12000</w:t>
            </w:r>
          </w:p>
        </w:tc>
        <w:tc>
          <w:tcPr>
            <w:tcW w:w="784" w:type="dxa"/>
          </w:tcPr>
          <w:p>
            <w:pPr>
              <w:pStyle w:val="0"/>
              <w:jc w:val="right"/>
            </w:pPr>
            <w:r>
              <w:rPr>
                <w:sz w:val="20"/>
              </w:rPr>
              <w:t xml:space="preserve">12000</w:t>
            </w:r>
          </w:p>
        </w:tc>
        <w:tc>
          <w:tcPr>
            <w:tcW w:w="784" w:type="dxa"/>
          </w:tcPr>
          <w:p>
            <w:pPr>
              <w:pStyle w:val="0"/>
              <w:jc w:val="right"/>
            </w:pPr>
            <w:r>
              <w:rPr>
                <w:sz w:val="20"/>
              </w:rPr>
              <w:t xml:space="preserve">12000</w:t>
            </w:r>
          </w:p>
        </w:tc>
        <w:tc>
          <w:tcPr>
            <w:tcW w:w="784" w:type="dxa"/>
          </w:tcPr>
          <w:p>
            <w:pPr>
              <w:pStyle w:val="0"/>
              <w:jc w:val="right"/>
            </w:pPr>
            <w:r>
              <w:rPr>
                <w:sz w:val="20"/>
              </w:rPr>
              <w:t xml:space="preserve">12000</w:t>
            </w:r>
          </w:p>
        </w:tc>
        <w:tc>
          <w:tcPr>
            <w:tcW w:w="784" w:type="dxa"/>
          </w:tcPr>
          <w:p>
            <w:pPr>
              <w:pStyle w:val="0"/>
              <w:jc w:val="right"/>
            </w:pPr>
            <w:r>
              <w:rPr>
                <w:sz w:val="20"/>
              </w:rPr>
              <w:t xml:space="preserve">12000</w:t>
            </w:r>
          </w:p>
        </w:tc>
        <w:tc>
          <w:tcPr>
            <w:tcW w:w="784" w:type="dxa"/>
          </w:tcPr>
          <w:p>
            <w:pPr>
              <w:pStyle w:val="0"/>
              <w:jc w:val="right"/>
            </w:pPr>
            <w:r>
              <w:rPr>
                <w:sz w:val="20"/>
              </w:rPr>
              <w:t xml:space="preserve">12000</w:t>
            </w:r>
          </w:p>
        </w:tc>
        <w:tc>
          <w:tcPr>
            <w:tcW w:w="784" w:type="dxa"/>
          </w:tcPr>
          <w:p>
            <w:pPr>
              <w:pStyle w:val="0"/>
              <w:jc w:val="right"/>
            </w:pPr>
            <w:r>
              <w:rPr>
                <w:sz w:val="20"/>
              </w:rPr>
              <w:t xml:space="preserve">12000</w:t>
            </w:r>
          </w:p>
        </w:tc>
        <w:tc>
          <w:tcPr>
            <w:tcW w:w="1204" w:type="dxa"/>
          </w:tcPr>
          <w:p>
            <w:pPr>
              <w:pStyle w:val="0"/>
              <w:jc w:val="right"/>
            </w:pPr>
            <w:r>
              <w:rPr>
                <w:sz w:val="20"/>
              </w:rPr>
              <w:t xml:space="preserve">12000</w:t>
            </w:r>
          </w:p>
        </w:tc>
      </w:tr>
      <w:tr>
        <w:tc>
          <w:tcPr>
            <w:tcW w:w="460" w:type="dxa"/>
          </w:tcPr>
          <w:p>
            <w:pPr>
              <w:pStyle w:val="0"/>
              <w:jc w:val="center"/>
            </w:pPr>
            <w:r>
              <w:rPr>
                <w:sz w:val="20"/>
              </w:rPr>
              <w:t xml:space="preserve">26</w:t>
            </w:r>
          </w:p>
        </w:tc>
        <w:tc>
          <w:tcPr>
            <w:tcW w:w="2041" w:type="dxa"/>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252" w:type="dxa"/>
          </w:tcPr>
          <w:p>
            <w:pPr>
              <w:pStyle w:val="0"/>
            </w:pPr>
            <w:r>
              <w:rPr>
                <w:sz w:val="20"/>
              </w:rPr>
              <w:t xml:space="preserve">ГП РФ</w:t>
            </w:r>
          </w:p>
        </w:tc>
        <w:tc>
          <w:tcPr>
            <w:tcW w:w="1216" w:type="dxa"/>
          </w:tcPr>
          <w:p>
            <w:pPr>
              <w:pStyle w:val="0"/>
            </w:pPr>
            <w:r>
              <w:rPr>
                <w:sz w:val="20"/>
              </w:rPr>
              <w:t xml:space="preserve">Процент</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1204" w:type="dxa"/>
          </w:tcPr>
          <w:p>
            <w:pPr>
              <w:pStyle w:val="0"/>
              <w:jc w:val="right"/>
            </w:pPr>
            <w:r>
              <w:rPr>
                <w:sz w:val="20"/>
              </w:rPr>
              <w:t xml:space="preserve">100</w:t>
            </w:r>
          </w:p>
        </w:tc>
      </w:tr>
      <w:tr>
        <w:tc>
          <w:tcPr>
            <w:tcW w:w="460" w:type="dxa"/>
          </w:tcPr>
          <w:p>
            <w:pPr>
              <w:pStyle w:val="0"/>
              <w:jc w:val="center"/>
            </w:pPr>
            <w:r>
              <w:rPr>
                <w:sz w:val="20"/>
              </w:rPr>
              <w:t xml:space="preserve">27</w:t>
            </w:r>
          </w:p>
        </w:tc>
        <w:tc>
          <w:tcPr>
            <w:tcW w:w="2041" w:type="dxa"/>
          </w:tcPr>
          <w:p>
            <w:pPr>
              <w:pStyle w:val="0"/>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252" w:type="dxa"/>
          </w:tcPr>
          <w:p>
            <w:pPr>
              <w:pStyle w:val="0"/>
            </w:pPr>
            <w:r>
              <w:rPr>
                <w:sz w:val="20"/>
              </w:rPr>
              <w:t xml:space="preserve">ГП РФ</w:t>
            </w:r>
          </w:p>
        </w:tc>
        <w:tc>
          <w:tcPr>
            <w:tcW w:w="1216" w:type="dxa"/>
          </w:tcPr>
          <w:p>
            <w:pPr>
              <w:pStyle w:val="0"/>
            </w:pPr>
            <w:r>
              <w:rPr>
                <w:sz w:val="20"/>
              </w:rPr>
              <w:t xml:space="preserve">Объект</w:t>
            </w:r>
          </w:p>
        </w:tc>
        <w:tc>
          <w:tcPr>
            <w:tcW w:w="784" w:type="dxa"/>
          </w:tcPr>
          <w:p>
            <w:pPr>
              <w:pStyle w:val="0"/>
              <w:jc w:val="right"/>
            </w:pPr>
            <w:r>
              <w:rPr>
                <w:sz w:val="20"/>
              </w:rPr>
              <w:t xml:space="preserve">28</w:t>
            </w:r>
          </w:p>
        </w:tc>
        <w:tc>
          <w:tcPr>
            <w:tcW w:w="784" w:type="dxa"/>
          </w:tcPr>
          <w:p>
            <w:pPr>
              <w:pStyle w:val="0"/>
              <w:jc w:val="right"/>
            </w:pPr>
            <w:r>
              <w:rPr>
                <w:sz w:val="20"/>
              </w:rPr>
              <w:t xml:space="preserve">28</w:t>
            </w:r>
          </w:p>
        </w:tc>
        <w:tc>
          <w:tcPr>
            <w:tcW w:w="784" w:type="dxa"/>
          </w:tcPr>
          <w:p>
            <w:pPr>
              <w:pStyle w:val="0"/>
              <w:jc w:val="right"/>
            </w:pPr>
            <w:r>
              <w:rPr>
                <w:sz w:val="20"/>
              </w:rPr>
              <w:t xml:space="preserve">28</w:t>
            </w:r>
          </w:p>
        </w:tc>
        <w:tc>
          <w:tcPr>
            <w:tcW w:w="784" w:type="dxa"/>
          </w:tcPr>
          <w:p>
            <w:pPr>
              <w:pStyle w:val="0"/>
              <w:jc w:val="right"/>
            </w:pPr>
            <w:r>
              <w:rPr>
                <w:sz w:val="20"/>
              </w:rPr>
              <w:t xml:space="preserve">28</w:t>
            </w:r>
          </w:p>
        </w:tc>
        <w:tc>
          <w:tcPr>
            <w:tcW w:w="784" w:type="dxa"/>
          </w:tcPr>
          <w:p>
            <w:pPr>
              <w:pStyle w:val="0"/>
              <w:jc w:val="right"/>
            </w:pPr>
            <w:r>
              <w:rPr>
                <w:sz w:val="20"/>
              </w:rPr>
              <w:t xml:space="preserve">28</w:t>
            </w:r>
          </w:p>
        </w:tc>
        <w:tc>
          <w:tcPr>
            <w:tcW w:w="784" w:type="dxa"/>
          </w:tcPr>
          <w:p>
            <w:pPr>
              <w:pStyle w:val="0"/>
              <w:jc w:val="right"/>
            </w:pPr>
            <w:r>
              <w:rPr>
                <w:sz w:val="20"/>
              </w:rPr>
              <w:t xml:space="preserve">28</w:t>
            </w:r>
          </w:p>
        </w:tc>
        <w:tc>
          <w:tcPr>
            <w:tcW w:w="784" w:type="dxa"/>
          </w:tcPr>
          <w:p>
            <w:pPr>
              <w:pStyle w:val="0"/>
              <w:jc w:val="right"/>
            </w:pPr>
            <w:r>
              <w:rPr>
                <w:sz w:val="20"/>
              </w:rPr>
              <w:t xml:space="preserve">28</w:t>
            </w:r>
          </w:p>
        </w:tc>
        <w:tc>
          <w:tcPr>
            <w:tcW w:w="784" w:type="dxa"/>
          </w:tcPr>
          <w:p>
            <w:pPr>
              <w:pStyle w:val="0"/>
              <w:jc w:val="right"/>
            </w:pPr>
            <w:r>
              <w:rPr>
                <w:sz w:val="20"/>
              </w:rPr>
              <w:t xml:space="preserve">28</w:t>
            </w:r>
          </w:p>
        </w:tc>
        <w:tc>
          <w:tcPr>
            <w:tcW w:w="784" w:type="dxa"/>
          </w:tcPr>
          <w:p>
            <w:pPr>
              <w:pStyle w:val="0"/>
              <w:jc w:val="right"/>
            </w:pPr>
            <w:r>
              <w:rPr>
                <w:sz w:val="20"/>
              </w:rPr>
              <w:t xml:space="preserve">28</w:t>
            </w:r>
          </w:p>
        </w:tc>
        <w:tc>
          <w:tcPr>
            <w:tcW w:w="784" w:type="dxa"/>
          </w:tcPr>
          <w:p>
            <w:pPr>
              <w:pStyle w:val="0"/>
              <w:jc w:val="right"/>
            </w:pPr>
            <w:r>
              <w:rPr>
                <w:sz w:val="20"/>
              </w:rPr>
              <w:t xml:space="preserve">28</w:t>
            </w:r>
          </w:p>
        </w:tc>
        <w:tc>
          <w:tcPr>
            <w:tcW w:w="784" w:type="dxa"/>
          </w:tcPr>
          <w:p>
            <w:pPr>
              <w:pStyle w:val="0"/>
              <w:jc w:val="right"/>
            </w:pPr>
            <w:r>
              <w:rPr>
                <w:sz w:val="20"/>
              </w:rPr>
              <w:t xml:space="preserve">28</w:t>
            </w:r>
          </w:p>
        </w:tc>
        <w:tc>
          <w:tcPr>
            <w:tcW w:w="1204" w:type="dxa"/>
          </w:tcPr>
          <w:p>
            <w:pPr>
              <w:pStyle w:val="0"/>
              <w:jc w:val="right"/>
            </w:pPr>
            <w:r>
              <w:rPr>
                <w:sz w:val="20"/>
              </w:rPr>
              <w:t xml:space="preserve">35</w:t>
            </w:r>
          </w:p>
        </w:tc>
      </w:tr>
      <w:tr>
        <w:tc>
          <w:tcPr>
            <w:tcW w:w="460" w:type="dxa"/>
          </w:tcPr>
          <w:p>
            <w:pPr>
              <w:pStyle w:val="0"/>
              <w:jc w:val="center"/>
            </w:pPr>
            <w:r>
              <w:rPr>
                <w:sz w:val="20"/>
              </w:rPr>
              <w:t xml:space="preserve">28</w:t>
            </w:r>
          </w:p>
        </w:tc>
        <w:tc>
          <w:tcPr>
            <w:tcW w:w="2041" w:type="dxa"/>
          </w:tcPr>
          <w:p>
            <w:pPr>
              <w:pStyle w:val="0"/>
            </w:pPr>
            <w:r>
              <w:rPr>
                <w:sz w:val="20"/>
              </w:rPr>
              <w:t xml:space="preserve">Доля обучающихся, являющихся членами семей военнослужащих, мобилизованных, добровольцев, командированных лиц, которым установлены дополнительные меры социальной поддержки, предусмотренные </w:t>
            </w:r>
            <w:hyperlink w:history="0" r:id="rId27"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осваивающих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получающих бесплатное двухразовое питание, от общего числа обучающихся, имеющих право на получение указанной меры поддержки</w:t>
            </w:r>
          </w:p>
        </w:tc>
        <w:tc>
          <w:tcPr>
            <w:tcW w:w="1252" w:type="dxa"/>
          </w:tcPr>
          <w:p>
            <w:pPr>
              <w:pStyle w:val="0"/>
            </w:pPr>
            <w:r>
              <w:rPr>
                <w:sz w:val="20"/>
              </w:rPr>
              <w:t xml:space="preserve">ГП</w:t>
            </w:r>
          </w:p>
        </w:tc>
        <w:tc>
          <w:tcPr>
            <w:tcW w:w="1216" w:type="dxa"/>
          </w:tcPr>
          <w:p>
            <w:pPr>
              <w:pStyle w:val="0"/>
            </w:pPr>
            <w:r>
              <w:rPr>
                <w:sz w:val="20"/>
              </w:rPr>
              <w:t xml:space="preserve">Процент</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1204" w:type="dxa"/>
          </w:tcPr>
          <w:p>
            <w:pPr>
              <w:pStyle w:val="0"/>
              <w:jc w:val="right"/>
            </w:pPr>
            <w:r>
              <w:rPr>
                <w:sz w:val="20"/>
              </w:rPr>
              <w:t xml:space="preserve">100</w:t>
            </w:r>
          </w:p>
        </w:tc>
      </w:tr>
      <w:tr>
        <w:tc>
          <w:tcPr>
            <w:tcW w:w="460" w:type="dxa"/>
          </w:tcPr>
          <w:p>
            <w:pPr>
              <w:pStyle w:val="0"/>
              <w:jc w:val="center"/>
            </w:pPr>
            <w:r>
              <w:rPr>
                <w:sz w:val="20"/>
              </w:rPr>
              <w:t xml:space="preserve">29</w:t>
            </w:r>
          </w:p>
        </w:tc>
        <w:tc>
          <w:tcPr>
            <w:tcW w:w="2041" w:type="dxa"/>
          </w:tcPr>
          <w:p>
            <w:pPr>
              <w:pStyle w:val="0"/>
            </w:pPr>
            <w:r>
              <w:rPr>
                <w:sz w:val="20"/>
              </w:rPr>
              <w:t xml:space="preserve">Доля обучающихся, являющихся детьми (в том числе усыновленными (удочеренными)) военнослужащих, добровольцев, мобилизованных, а также детьми супруги (супруга) военнослужащих, добровольцев, мобилизованных, находящимися на содержании военнослужащих, добровольцев, мобилизованных, которым установлена дополнительная мера социальной поддержки, предусмотренная </w:t>
            </w:r>
            <w:hyperlink w:history="0" r:id="rId28" w:tooltip="Закон Калужской области от 24.10.2022 N 278-ОЗ (ред. от 04.12.2023)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осваивающих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получающих бесплатное двухразовое питание, от общего числа обучающихся, имеющих право на получение указанной меры поддержки</w:t>
            </w:r>
          </w:p>
        </w:tc>
        <w:tc>
          <w:tcPr>
            <w:tcW w:w="1252" w:type="dxa"/>
          </w:tcPr>
          <w:p>
            <w:pPr>
              <w:pStyle w:val="0"/>
            </w:pPr>
            <w:r>
              <w:rPr>
                <w:sz w:val="20"/>
              </w:rPr>
              <w:t xml:space="preserve">ГП</w:t>
            </w:r>
          </w:p>
        </w:tc>
        <w:tc>
          <w:tcPr>
            <w:tcW w:w="1216" w:type="dxa"/>
          </w:tcPr>
          <w:p>
            <w:pPr>
              <w:pStyle w:val="0"/>
            </w:pPr>
            <w:r>
              <w:rPr>
                <w:sz w:val="20"/>
              </w:rPr>
              <w:t xml:space="preserve">Процент</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1204" w:type="dxa"/>
          </w:tcPr>
          <w:p>
            <w:pPr>
              <w:pStyle w:val="0"/>
              <w:jc w:val="right"/>
            </w:pPr>
            <w:r>
              <w:rPr>
                <w:sz w:val="20"/>
              </w:rPr>
              <w:t xml:space="preserve">100</w:t>
            </w:r>
          </w:p>
        </w:tc>
      </w:tr>
      <w:tr>
        <w:tc>
          <w:tcPr>
            <w:tcW w:w="460" w:type="dxa"/>
          </w:tcPr>
          <w:p>
            <w:pPr>
              <w:pStyle w:val="0"/>
              <w:jc w:val="center"/>
            </w:pPr>
            <w:r>
              <w:rPr>
                <w:sz w:val="20"/>
              </w:rPr>
              <w:t xml:space="preserve">30</w:t>
            </w:r>
          </w:p>
        </w:tc>
        <w:tc>
          <w:tcPr>
            <w:tcW w:w="2041" w:type="dxa"/>
          </w:tcPr>
          <w:p>
            <w:pPr>
              <w:pStyle w:val="0"/>
            </w:pPr>
            <w:r>
              <w:rPr>
                <w:sz w:val="20"/>
              </w:rPr>
              <w:t xml:space="preserve">Количество ресурсных центров, выполняющих функции учебно-методических, организационных, экспертно-консультационных и социокультурных центров региональной системы дополнительного образования</w:t>
            </w:r>
          </w:p>
        </w:tc>
        <w:tc>
          <w:tcPr>
            <w:tcW w:w="1252" w:type="dxa"/>
          </w:tcPr>
          <w:p>
            <w:pPr>
              <w:pStyle w:val="0"/>
            </w:pPr>
            <w:r>
              <w:rPr>
                <w:sz w:val="20"/>
              </w:rPr>
              <w:t xml:space="preserve">ГП</w:t>
            </w:r>
          </w:p>
        </w:tc>
        <w:tc>
          <w:tcPr>
            <w:tcW w:w="1216" w:type="dxa"/>
          </w:tcPr>
          <w:p>
            <w:pPr>
              <w:pStyle w:val="0"/>
            </w:pPr>
            <w:r>
              <w:rPr>
                <w:sz w:val="20"/>
              </w:rPr>
              <w:t xml:space="preserve">Единиц</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784" w:type="dxa"/>
          </w:tcPr>
          <w:p>
            <w:pPr>
              <w:pStyle w:val="0"/>
              <w:jc w:val="right"/>
            </w:pPr>
            <w:r>
              <w:rPr>
                <w:sz w:val="20"/>
              </w:rPr>
              <w:t xml:space="preserve">3</w:t>
            </w:r>
          </w:p>
        </w:tc>
        <w:tc>
          <w:tcPr>
            <w:tcW w:w="1204" w:type="dxa"/>
          </w:tcPr>
          <w:p>
            <w:pPr>
              <w:pStyle w:val="0"/>
              <w:jc w:val="right"/>
            </w:pPr>
            <w:r>
              <w:rPr>
                <w:sz w:val="20"/>
              </w:rPr>
              <w:t xml:space="preserve">3</w:t>
            </w:r>
          </w:p>
        </w:tc>
      </w:tr>
      <w:tr>
        <w:tc>
          <w:tcPr>
            <w:tcW w:w="460" w:type="dxa"/>
          </w:tcPr>
          <w:p>
            <w:pPr>
              <w:pStyle w:val="0"/>
              <w:jc w:val="center"/>
            </w:pPr>
            <w:r>
              <w:rPr>
                <w:sz w:val="20"/>
              </w:rPr>
              <w:t xml:space="preserve">31</w:t>
            </w:r>
          </w:p>
        </w:tc>
        <w:tc>
          <w:tcPr>
            <w:tcW w:w="2041" w:type="dxa"/>
          </w:tcPr>
          <w:p>
            <w:pPr>
              <w:pStyle w:val="0"/>
            </w:pPr>
            <w:r>
              <w:rPr>
                <w:sz w:val="20"/>
              </w:rPr>
              <w:t xml:space="preserve">Доля средств областного бюджета, выделяемых социально ориентированным некоммерческим организациям на предоставление услуг дополнительного образования, в общем объеме средств областного бюджета, выделяемых на организацию предоставления дополнительного образования, в рамках организации дополнительного образования детей Калужской области (без учета бюджетных ассигнований на предоставление субсидий на иные цели государственным бюджетным учреждениям)</w:t>
            </w:r>
          </w:p>
        </w:tc>
        <w:tc>
          <w:tcPr>
            <w:tcW w:w="1252" w:type="dxa"/>
          </w:tcPr>
          <w:p>
            <w:pPr>
              <w:pStyle w:val="0"/>
            </w:pPr>
            <w:r>
              <w:rPr>
                <w:sz w:val="20"/>
              </w:rPr>
              <w:t xml:space="preserve">ГП</w:t>
            </w:r>
          </w:p>
        </w:tc>
        <w:tc>
          <w:tcPr>
            <w:tcW w:w="1216" w:type="dxa"/>
          </w:tcPr>
          <w:p>
            <w:pPr>
              <w:pStyle w:val="0"/>
            </w:pPr>
            <w:r>
              <w:rPr>
                <w:sz w:val="20"/>
              </w:rPr>
              <w:t xml:space="preserve">Процент</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10 </w:t>
            </w:r>
            <w:hyperlink w:history="0" w:anchor="P1678" w:tooltip="&lt;8&gt; Итоги конкурсного отбора социально ориентированных некоммерческих организаций, определяющего получателей субсидий исходя из наилучших условий достижения результата предоставления субсидии, которым является оказание образовательных услуг по обучению в рамках дополнительных общеразвивающих программ, подводятся в июле 2024 года.">
              <w:r>
                <w:rPr>
                  <w:sz w:val="20"/>
                  <w:color w:val="0000ff"/>
                </w:rPr>
                <w:t xml:space="preserve">&lt;8&gt;</w:t>
              </w:r>
            </w:hyperlink>
          </w:p>
        </w:tc>
        <w:tc>
          <w:tcPr>
            <w:tcW w:w="784" w:type="dxa"/>
          </w:tcPr>
          <w:p>
            <w:pPr>
              <w:pStyle w:val="0"/>
              <w:jc w:val="right"/>
            </w:pPr>
            <w:r>
              <w:rPr>
                <w:sz w:val="20"/>
              </w:rPr>
              <w:t xml:space="preserve">10</w:t>
            </w:r>
          </w:p>
        </w:tc>
        <w:tc>
          <w:tcPr>
            <w:tcW w:w="784" w:type="dxa"/>
          </w:tcPr>
          <w:p>
            <w:pPr>
              <w:pStyle w:val="0"/>
              <w:jc w:val="right"/>
            </w:pPr>
            <w:r>
              <w:rPr>
                <w:sz w:val="20"/>
              </w:rPr>
              <w:t xml:space="preserve">10</w:t>
            </w:r>
          </w:p>
        </w:tc>
        <w:tc>
          <w:tcPr>
            <w:tcW w:w="784" w:type="dxa"/>
          </w:tcPr>
          <w:p>
            <w:pPr>
              <w:pStyle w:val="0"/>
              <w:jc w:val="right"/>
            </w:pPr>
            <w:r>
              <w:rPr>
                <w:sz w:val="20"/>
              </w:rPr>
              <w:t xml:space="preserve">10</w:t>
            </w:r>
          </w:p>
        </w:tc>
        <w:tc>
          <w:tcPr>
            <w:tcW w:w="1204" w:type="dxa"/>
          </w:tcPr>
          <w:p>
            <w:pPr>
              <w:pStyle w:val="0"/>
              <w:jc w:val="right"/>
            </w:pPr>
            <w:r>
              <w:rPr>
                <w:sz w:val="20"/>
              </w:rPr>
              <w:t xml:space="preserve">10</w:t>
            </w:r>
          </w:p>
        </w:tc>
      </w:tr>
      <w:tr>
        <w:tc>
          <w:tcPr>
            <w:tcW w:w="460" w:type="dxa"/>
          </w:tcPr>
          <w:p>
            <w:pPr>
              <w:pStyle w:val="0"/>
              <w:jc w:val="center"/>
            </w:pPr>
            <w:r>
              <w:rPr>
                <w:sz w:val="20"/>
              </w:rPr>
              <w:t xml:space="preserve">32</w:t>
            </w:r>
          </w:p>
        </w:tc>
        <w:tc>
          <w:tcPr>
            <w:tcW w:w="2041" w:type="dxa"/>
          </w:tcPr>
          <w:p>
            <w:pPr>
              <w:pStyle w:val="0"/>
            </w:pPr>
            <w:r>
              <w:rPr>
                <w:sz w:val="20"/>
              </w:rPr>
              <w:t xml:space="preserve">Доля обучающихся общеобразовательных организаций, находящихся на территории Калужской области, принявших участие в социально-психологическом тестировании</w:t>
            </w:r>
          </w:p>
        </w:tc>
        <w:tc>
          <w:tcPr>
            <w:tcW w:w="1252" w:type="dxa"/>
          </w:tcPr>
          <w:p>
            <w:pPr>
              <w:pStyle w:val="0"/>
            </w:pPr>
            <w:r>
              <w:rPr>
                <w:sz w:val="20"/>
              </w:rPr>
              <w:t xml:space="preserve">ГП</w:t>
            </w:r>
          </w:p>
        </w:tc>
        <w:tc>
          <w:tcPr>
            <w:tcW w:w="1216" w:type="dxa"/>
          </w:tcPr>
          <w:p>
            <w:pPr>
              <w:pStyle w:val="0"/>
            </w:pPr>
            <w:r>
              <w:rPr>
                <w:sz w:val="20"/>
              </w:rPr>
              <w:t xml:space="preserve">Процент</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50 </w:t>
            </w:r>
            <w:hyperlink w:history="0" w:anchor="P1679" w:tooltip="&lt;9&gt; Проведение социально-психологического тестирования обучающихся общеобразовательных организаций, находящихся на территории Калужской области, запланировано в период с сентября по декабрь 2024 года.">
              <w:r>
                <w:rPr>
                  <w:sz w:val="20"/>
                  <w:color w:val="0000ff"/>
                </w:rPr>
                <w:t xml:space="preserve">&lt;9&gt;</w:t>
              </w:r>
            </w:hyperlink>
          </w:p>
        </w:tc>
        <w:tc>
          <w:tcPr>
            <w:tcW w:w="784" w:type="dxa"/>
          </w:tcPr>
          <w:p>
            <w:pPr>
              <w:pStyle w:val="0"/>
              <w:jc w:val="right"/>
            </w:pPr>
            <w:r>
              <w:rPr>
                <w:sz w:val="20"/>
              </w:rPr>
              <w:t xml:space="preserve">70</w:t>
            </w:r>
          </w:p>
        </w:tc>
        <w:tc>
          <w:tcPr>
            <w:tcW w:w="784" w:type="dxa"/>
          </w:tcPr>
          <w:p>
            <w:pPr>
              <w:pStyle w:val="0"/>
              <w:jc w:val="right"/>
            </w:pPr>
            <w:r>
              <w:rPr>
                <w:sz w:val="20"/>
              </w:rPr>
              <w:t xml:space="preserve">87</w:t>
            </w:r>
          </w:p>
        </w:tc>
        <w:tc>
          <w:tcPr>
            <w:tcW w:w="1204" w:type="dxa"/>
          </w:tcPr>
          <w:p>
            <w:pPr>
              <w:pStyle w:val="0"/>
              <w:jc w:val="right"/>
            </w:pPr>
            <w:r>
              <w:rPr>
                <w:sz w:val="20"/>
              </w:rPr>
              <w:t xml:space="preserve">87</w:t>
            </w:r>
          </w:p>
        </w:tc>
      </w:tr>
      <w:tr>
        <w:tc>
          <w:tcPr>
            <w:tcW w:w="460" w:type="dxa"/>
          </w:tcPr>
          <w:p>
            <w:pPr>
              <w:pStyle w:val="0"/>
              <w:jc w:val="center"/>
            </w:pPr>
            <w:r>
              <w:rPr>
                <w:sz w:val="20"/>
              </w:rPr>
              <w:t xml:space="preserve">33</w:t>
            </w:r>
          </w:p>
        </w:tc>
        <w:tc>
          <w:tcPr>
            <w:tcW w:w="2041" w:type="dxa"/>
          </w:tcPr>
          <w:p>
            <w:pPr>
              <w:pStyle w:val="0"/>
            </w:pPr>
            <w:r>
              <w:rPr>
                <w:sz w:val="20"/>
              </w:rPr>
              <w:t xml:space="preserve">Количество государственных и муниципальных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252" w:type="dxa"/>
          </w:tcPr>
          <w:p>
            <w:pPr>
              <w:pStyle w:val="0"/>
            </w:pPr>
            <w:r>
              <w:rPr>
                <w:sz w:val="20"/>
              </w:rPr>
              <w:t xml:space="preserve">ГП РФ</w:t>
            </w:r>
          </w:p>
        </w:tc>
        <w:tc>
          <w:tcPr>
            <w:tcW w:w="1216" w:type="dxa"/>
          </w:tcPr>
          <w:p>
            <w:pPr>
              <w:pStyle w:val="0"/>
            </w:pPr>
            <w:r>
              <w:rPr>
                <w:sz w:val="20"/>
              </w:rPr>
              <w:t xml:space="preserve">Единица</w:t>
            </w:r>
          </w:p>
        </w:tc>
        <w:tc>
          <w:tcPr>
            <w:tcW w:w="784" w:type="dxa"/>
          </w:tcPr>
          <w:p>
            <w:pPr>
              <w:pStyle w:val="0"/>
              <w:jc w:val="right"/>
            </w:pPr>
            <w:r>
              <w:rPr>
                <w:sz w:val="20"/>
              </w:rPr>
              <w:t xml:space="preserve">222</w:t>
            </w:r>
          </w:p>
        </w:tc>
        <w:tc>
          <w:tcPr>
            <w:tcW w:w="784" w:type="dxa"/>
          </w:tcPr>
          <w:p>
            <w:pPr>
              <w:pStyle w:val="0"/>
              <w:jc w:val="right"/>
            </w:pPr>
            <w:r>
              <w:rPr>
                <w:sz w:val="20"/>
              </w:rPr>
              <w:t xml:space="preserve">222</w:t>
            </w:r>
          </w:p>
        </w:tc>
        <w:tc>
          <w:tcPr>
            <w:tcW w:w="784" w:type="dxa"/>
          </w:tcPr>
          <w:p>
            <w:pPr>
              <w:pStyle w:val="0"/>
              <w:jc w:val="right"/>
            </w:pPr>
            <w:r>
              <w:rPr>
                <w:sz w:val="20"/>
              </w:rPr>
              <w:t xml:space="preserve">222</w:t>
            </w:r>
          </w:p>
        </w:tc>
        <w:tc>
          <w:tcPr>
            <w:tcW w:w="784" w:type="dxa"/>
          </w:tcPr>
          <w:p>
            <w:pPr>
              <w:pStyle w:val="0"/>
              <w:jc w:val="right"/>
            </w:pPr>
            <w:r>
              <w:rPr>
                <w:sz w:val="20"/>
              </w:rPr>
              <w:t xml:space="preserve">222</w:t>
            </w:r>
          </w:p>
        </w:tc>
        <w:tc>
          <w:tcPr>
            <w:tcW w:w="784" w:type="dxa"/>
          </w:tcPr>
          <w:p>
            <w:pPr>
              <w:pStyle w:val="0"/>
              <w:jc w:val="right"/>
            </w:pPr>
            <w:r>
              <w:rPr>
                <w:sz w:val="20"/>
              </w:rPr>
              <w:t xml:space="preserve">222</w:t>
            </w:r>
          </w:p>
        </w:tc>
        <w:tc>
          <w:tcPr>
            <w:tcW w:w="784" w:type="dxa"/>
          </w:tcPr>
          <w:p>
            <w:pPr>
              <w:pStyle w:val="0"/>
              <w:jc w:val="right"/>
            </w:pPr>
            <w:r>
              <w:rPr>
                <w:sz w:val="20"/>
              </w:rPr>
              <w:t xml:space="preserve">222</w:t>
            </w:r>
          </w:p>
        </w:tc>
        <w:tc>
          <w:tcPr>
            <w:tcW w:w="784" w:type="dxa"/>
          </w:tcPr>
          <w:p>
            <w:pPr>
              <w:pStyle w:val="0"/>
              <w:jc w:val="right"/>
            </w:pPr>
            <w:r>
              <w:rPr>
                <w:sz w:val="20"/>
              </w:rPr>
              <w:t xml:space="preserve">222</w:t>
            </w:r>
          </w:p>
        </w:tc>
        <w:tc>
          <w:tcPr>
            <w:tcW w:w="784" w:type="dxa"/>
          </w:tcPr>
          <w:p>
            <w:pPr>
              <w:pStyle w:val="0"/>
              <w:jc w:val="right"/>
            </w:pPr>
            <w:r>
              <w:rPr>
                <w:sz w:val="20"/>
              </w:rPr>
              <w:t xml:space="preserve">222</w:t>
            </w:r>
          </w:p>
        </w:tc>
        <w:tc>
          <w:tcPr>
            <w:tcW w:w="784" w:type="dxa"/>
          </w:tcPr>
          <w:p>
            <w:pPr>
              <w:pStyle w:val="0"/>
              <w:jc w:val="right"/>
            </w:pPr>
            <w:r>
              <w:rPr>
                <w:sz w:val="20"/>
              </w:rPr>
              <w:t xml:space="preserve">222</w:t>
            </w:r>
          </w:p>
        </w:tc>
        <w:tc>
          <w:tcPr>
            <w:tcW w:w="784" w:type="dxa"/>
          </w:tcPr>
          <w:p>
            <w:pPr>
              <w:pStyle w:val="0"/>
              <w:jc w:val="right"/>
            </w:pPr>
            <w:r>
              <w:rPr>
                <w:sz w:val="20"/>
              </w:rPr>
              <w:t xml:space="preserve">222</w:t>
            </w:r>
          </w:p>
        </w:tc>
        <w:tc>
          <w:tcPr>
            <w:tcW w:w="784" w:type="dxa"/>
          </w:tcPr>
          <w:p>
            <w:pPr>
              <w:pStyle w:val="0"/>
              <w:jc w:val="right"/>
            </w:pPr>
            <w:r>
              <w:rPr>
                <w:sz w:val="20"/>
              </w:rPr>
              <w:t xml:space="preserve">222</w:t>
            </w:r>
          </w:p>
        </w:tc>
        <w:tc>
          <w:tcPr>
            <w:tcW w:w="1204" w:type="dxa"/>
          </w:tcPr>
          <w:p>
            <w:pPr>
              <w:pStyle w:val="0"/>
              <w:jc w:val="right"/>
            </w:pPr>
            <w:r>
              <w:rPr>
                <w:sz w:val="20"/>
              </w:rPr>
              <w:t xml:space="preserve">222</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672" w:name="P1672"/>
    <w:bookmarkEnd w:id="1672"/>
    <w:p>
      <w:pPr>
        <w:pStyle w:val="0"/>
        <w:spacing w:before="200" w:line-rule="auto"/>
        <w:ind w:firstLine="540"/>
        <w:jc w:val="both"/>
      </w:pPr>
      <w:r>
        <w:rPr>
          <w:sz w:val="20"/>
        </w:rPr>
        <w:t xml:space="preserve">&lt;2&gt; В рамках исполнения условий соглашения о предоставлении субсидии из бюджета Калужской области бюджету муниципального района "Малоярославецкий район" на строительство (пристрой к зданиям), реконструкцию, капитальный (текущий) ремонт и приобретение зданий (помещений) в общеобразовательных организациях от 30.01.2024 N 50-с и соглашения о предоставлении субсидии из бюджета Калужской области бюджету муниципального района "Город Киров и Кировский район" на строительство (пристрой к зданиям), реконструкцию, капитальный (текущий) ремонт и приобретение зданий (помещений) в общеобразовательных организациях от 30.01.2024 N 51-с срок завершения работ по капитальному ремонту - декабрь 2024 года.</w:t>
      </w:r>
    </w:p>
    <w:bookmarkStart w:id="1673" w:name="P1673"/>
    <w:bookmarkEnd w:id="1673"/>
    <w:p>
      <w:pPr>
        <w:pStyle w:val="0"/>
        <w:spacing w:before="200" w:line-rule="auto"/>
        <w:ind w:firstLine="540"/>
        <w:jc w:val="both"/>
      </w:pPr>
      <w:r>
        <w:rPr>
          <w:sz w:val="20"/>
        </w:rPr>
        <w:t xml:space="preserve">&lt;3&gt; Ввод объектов в эксплуатацию запланирован с 01.09.2024.</w:t>
      </w:r>
    </w:p>
    <w:bookmarkStart w:id="1674" w:name="P1674"/>
    <w:bookmarkEnd w:id="1674"/>
    <w:p>
      <w:pPr>
        <w:pStyle w:val="0"/>
        <w:spacing w:before="200" w:line-rule="auto"/>
        <w:ind w:firstLine="540"/>
        <w:jc w:val="both"/>
      </w:pPr>
      <w:r>
        <w:rPr>
          <w:sz w:val="20"/>
        </w:rPr>
        <w:t xml:space="preserve">&lt;4&gt; Ввод объекта в эксплуатацию запланирован с 01.09.2024.</w:t>
      </w:r>
    </w:p>
    <w:bookmarkStart w:id="1675" w:name="P1675"/>
    <w:bookmarkEnd w:id="1675"/>
    <w:p>
      <w:pPr>
        <w:pStyle w:val="0"/>
        <w:spacing w:before="200" w:line-rule="auto"/>
        <w:ind w:firstLine="540"/>
        <w:jc w:val="both"/>
      </w:pPr>
      <w:r>
        <w:rPr>
          <w:sz w:val="20"/>
        </w:rPr>
        <w:t xml:space="preserve">&lt;5&gt; Завершение государственной итоговой аттестации запланировано в сентябре 2024 года.</w:t>
      </w:r>
    </w:p>
    <w:bookmarkStart w:id="1676" w:name="P1676"/>
    <w:bookmarkEnd w:id="1676"/>
    <w:p>
      <w:pPr>
        <w:pStyle w:val="0"/>
        <w:spacing w:before="200" w:line-rule="auto"/>
        <w:ind w:firstLine="540"/>
        <w:jc w:val="both"/>
      </w:pPr>
      <w:r>
        <w:rPr>
          <w:sz w:val="20"/>
        </w:rPr>
        <w:t xml:space="preserve">&lt;6&gt; Итоги заключительного этапа Всероссийской олимпиады школьников подводятся в июне 2024 года.</w:t>
      </w:r>
    </w:p>
    <w:bookmarkStart w:id="1677" w:name="P1677"/>
    <w:bookmarkEnd w:id="1677"/>
    <w:p>
      <w:pPr>
        <w:pStyle w:val="0"/>
        <w:spacing w:before="200" w:line-rule="auto"/>
        <w:ind w:firstLine="540"/>
        <w:jc w:val="both"/>
      </w:pPr>
      <w:r>
        <w:rPr>
          <w:sz w:val="20"/>
        </w:rPr>
        <w:t xml:space="preserve">&lt;7&gt; Региональный этап Чемпионата по профессиональному мастерству "Профессионалы" среди юниоров проводится в марте 2024 года.</w:t>
      </w:r>
    </w:p>
    <w:bookmarkStart w:id="1678" w:name="P1678"/>
    <w:bookmarkEnd w:id="1678"/>
    <w:p>
      <w:pPr>
        <w:pStyle w:val="0"/>
        <w:spacing w:before="200" w:line-rule="auto"/>
        <w:ind w:firstLine="540"/>
        <w:jc w:val="both"/>
      </w:pPr>
      <w:r>
        <w:rPr>
          <w:sz w:val="20"/>
        </w:rPr>
        <w:t xml:space="preserve">&lt;8&gt; Итоги конкурсного отбора социально ориентированных некоммерческих организаций, определяющего получателей субсидий исходя из наилучших условий достижения результата предоставления субсидии, которым является оказание образовательных услуг по обучению в рамках дополнительных общеразвивающих программ, подводятся в июле 2024 года.</w:t>
      </w:r>
    </w:p>
    <w:bookmarkStart w:id="1679" w:name="P1679"/>
    <w:bookmarkEnd w:id="1679"/>
    <w:p>
      <w:pPr>
        <w:pStyle w:val="0"/>
        <w:spacing w:before="200" w:line-rule="auto"/>
        <w:ind w:firstLine="540"/>
        <w:jc w:val="both"/>
      </w:pPr>
      <w:r>
        <w:rPr>
          <w:sz w:val="20"/>
        </w:rPr>
        <w:t xml:space="preserve">&lt;9&gt; Проведение социально-психологического тестирования обучающихся общеобразовательных организаций, находящихся на территории Калужской области, запланировано в период с сентября по декабрь 2024 года.</w:t>
      </w:r>
    </w:p>
    <w:p>
      <w:pPr>
        <w:pStyle w:val="0"/>
        <w:jc w:val="both"/>
      </w:pPr>
      <w:r>
        <w:rPr>
          <w:sz w:val="20"/>
        </w:rPr>
      </w:r>
    </w:p>
    <w:p>
      <w:pPr>
        <w:pStyle w:val="2"/>
        <w:outlineLvl w:val="1"/>
        <w:jc w:val="center"/>
      </w:pPr>
      <w:r>
        <w:rPr>
          <w:sz w:val="20"/>
        </w:rPr>
        <w:t xml:space="preserve">5. Механизм реализации направления государственной программы</w:t>
      </w:r>
    </w:p>
    <w:p>
      <w:pPr>
        <w:pStyle w:val="2"/>
        <w:jc w:val="center"/>
      </w:pPr>
      <w:r>
        <w:rPr>
          <w:sz w:val="20"/>
        </w:rPr>
        <w:t xml:space="preserve">"Развитие образования в Калужской области"</w:t>
      </w:r>
    </w:p>
    <w:p>
      <w:pPr>
        <w:pStyle w:val="0"/>
        <w:jc w:val="both"/>
      </w:pPr>
      <w:r>
        <w:rPr>
          <w:sz w:val="20"/>
        </w:rPr>
      </w:r>
    </w:p>
    <w:p>
      <w:pPr>
        <w:pStyle w:val="2"/>
        <w:outlineLvl w:val="2"/>
        <w:jc w:val="center"/>
      </w:pPr>
      <w:r>
        <w:rPr>
          <w:sz w:val="20"/>
        </w:rPr>
        <w:t xml:space="preserve">5.1. Комплекс проектных мероприятий</w:t>
      </w:r>
    </w:p>
    <w:p>
      <w:pPr>
        <w:pStyle w:val="0"/>
        <w:jc w:val="both"/>
      </w:pPr>
      <w:r>
        <w:rPr>
          <w:sz w:val="20"/>
        </w:rPr>
      </w:r>
    </w:p>
    <w:p>
      <w:pPr>
        <w:pStyle w:val="0"/>
        <w:ind w:firstLine="540"/>
        <w:jc w:val="both"/>
      </w:pPr>
      <w:r>
        <w:rPr>
          <w:sz w:val="20"/>
        </w:rPr>
        <w:t xml:space="preserve">1. В рамках исполнения регионального проекта "Современная школа" (</w:t>
      </w:r>
      <w:hyperlink w:history="0" w:anchor="P59" w:tooltip="1">
        <w:r>
          <w:rPr>
            <w:sz w:val="20"/>
            <w:color w:val="0000ff"/>
          </w:rPr>
          <w:t xml:space="preserve">пункт 1</w:t>
        </w:r>
      </w:hyperlink>
      <w:r>
        <w:rPr>
          <w:sz w:val="20"/>
        </w:rPr>
        <w:t xml:space="preserve"> комплекса проектных мероприятий таблицы раздела 1 "Структура направления государственной программы "Развитие общего и дополнительного образования в Калужской области") (далее - раздел 1) реализуются:</w:t>
      </w:r>
    </w:p>
    <w:p>
      <w:pPr>
        <w:pStyle w:val="0"/>
        <w:spacing w:before="200" w:line-rule="auto"/>
        <w:ind w:firstLine="540"/>
        <w:jc w:val="both"/>
      </w:pPr>
      <w:r>
        <w:rPr>
          <w:sz w:val="20"/>
        </w:rPr>
        <w:t xml:space="preserve">1.1. Создание новых мест в общеобразовательных организациях в связи с ростом числа обучающихся, вызванным демографическим фактором </w:t>
      </w:r>
      <w:hyperlink w:history="0" w:anchor="P68" w:tooltip="1.1">
        <w:r>
          <w:rPr>
            <w:sz w:val="20"/>
            <w:color w:val="0000ff"/>
          </w:rPr>
          <w:t xml:space="preserve">(подпункт 1.1 пункта 1 раздела 1)</w:t>
        </w:r>
      </w:hyperlink>
      <w:r>
        <w:rPr>
          <w:sz w:val="20"/>
        </w:rPr>
        <w:t xml:space="preserve">, осуществляется путем:</w:t>
      </w:r>
    </w:p>
    <w:p>
      <w:pPr>
        <w:pStyle w:val="0"/>
        <w:spacing w:before="200" w:line-rule="auto"/>
        <w:ind w:firstLine="540"/>
        <w:jc w:val="both"/>
      </w:pPr>
      <w:r>
        <w:rPr>
          <w:sz w:val="20"/>
        </w:rPr>
        <w:t xml:space="preserve">1.1.1. Реализации концессионных соглашений по финансированию, проектированию, строительству и эксплуатации объектов образования </w:t>
      </w:r>
      <w:hyperlink w:history="0" w:anchor="P74" w:tooltip="1.1.1">
        <w:r>
          <w:rPr>
            <w:sz w:val="20"/>
            <w:color w:val="0000ff"/>
          </w:rPr>
          <w:t xml:space="preserve">(подпункт 1.1.1 пункта 1 раздела 1)</w:t>
        </w:r>
      </w:hyperlink>
      <w:r>
        <w:rPr>
          <w:sz w:val="20"/>
        </w:rPr>
        <w:t xml:space="preserve">:</w:t>
      </w:r>
    </w:p>
    <w:p>
      <w:pPr>
        <w:pStyle w:val="0"/>
        <w:spacing w:before="200" w:line-rule="auto"/>
        <w:ind w:firstLine="540"/>
        <w:jc w:val="both"/>
      </w:pPr>
      <w:r>
        <w:rPr>
          <w:sz w:val="20"/>
        </w:rPr>
        <w:t xml:space="preserve">- общеобразовательной школы мощностью 1144 места, размещение которой в соответствии с </w:t>
      </w:r>
      <w:hyperlink w:history="0" r:id="rId29"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абзацем пятым подпункта "а" пункта 3.2</w:t>
        </w:r>
      </w:hyperlink>
      <w:r>
        <w:rPr>
          <w:sz w:val="20"/>
        </w:rPr>
        <w:t xml:space="preserve"> приложения N 2 к Правилам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(приложение N 27 к государственной программе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(в ред. постановлений Правительства Российской Федерации от 22.02.2018 N 187, от 11.09.2018 N 1083, от 04.10.2018 N 1192, от 19.12.2018 N 1595, от 22.01.2019 N 23, от 29.03.2019 N 368, от 29.03.2019 N 373, от 11.06.2019 N 752, от 14.08.2019 N 1044, от 09.11.2019 N 1430, от 30.11.2019 N 1570, от 30.11.2019 N 1571, от 07.12.2019 N 1618, от 19.12.2019 N 1720, от 27.12.2019 N 1880, от 22.01.2020 N 36, от 22.02.2020 N 204, от 31.03.2020 N 374, от 21.05.2020 N 720, от 04.06.2020 N 821, от 20.06.2020 N 900, от 16.07.2020 N 1063, от 11.08.2020 N 1207, от 09.12.2020 N 2046, от 31.12.2020 N 2424, от 28.01.2021 N 62, от 06.02.2021 N 130, от 22.02.2021 N 247, от 13.03.2021 N 367, от 15.03.2021 N 385, от 07.07.2021 N 1133, от 07.10.2021 N 1701, от 24.12.2021 N 2452, от 24.12.2021 N 2463, от 11.04.2022 N 639, от 09.05.2022 N 840, от 20.05.2022 N 918, от 26.09.2022 N 1693, от 01.12.2022 N 2202, от 25.01.2023 N 88, от 27.02.2023 N 312, от 01.09.2023 N 1435, от 28.09.2023 N 1594, от 14.11.2023 N 1906, от 08.12.2023 N 2089, с изм., внесенными постановлением Правительства Российской Федерации от 11.07.2020 N 1021)) (далее - приложение N 2 к Правилам), предусмотрено на территории города Обнинска Калужской области (мкр-н Заовражье, квартал N 3);</w:t>
      </w:r>
    </w:p>
    <w:p>
      <w:pPr>
        <w:pStyle w:val="0"/>
        <w:spacing w:before="200" w:line-rule="auto"/>
        <w:ind w:firstLine="540"/>
        <w:jc w:val="both"/>
      </w:pPr>
      <w:r>
        <w:rPr>
          <w:sz w:val="20"/>
        </w:rPr>
        <w:t xml:space="preserve">- общеобразовательной школы мощностью 1125 мест, размещение которой в соответствии с </w:t>
      </w:r>
      <w:hyperlink w:history="0" r:id="rId30"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абзацем пятым подпункта "а" пункта 3.2</w:t>
        </w:r>
      </w:hyperlink>
      <w:r>
        <w:rPr>
          <w:sz w:val="20"/>
        </w:rPr>
        <w:t xml:space="preserve"> приложения N 2 к Правилам предусмотрено на территории города Калуги Калужской области (ул. Байконурская);</w:t>
      </w:r>
    </w:p>
    <w:p>
      <w:pPr>
        <w:pStyle w:val="0"/>
        <w:spacing w:before="200" w:line-rule="auto"/>
        <w:ind w:firstLine="540"/>
        <w:jc w:val="both"/>
      </w:pPr>
      <w:r>
        <w:rPr>
          <w:sz w:val="20"/>
        </w:rPr>
        <w:t xml:space="preserve">- общеобразовательной школы мощностью 806 мест, размещение которой в соответствии с </w:t>
      </w:r>
      <w:hyperlink w:history="0" r:id="rId31"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абзацем пятым подпункта "а" пункта 3.2</w:t>
        </w:r>
      </w:hyperlink>
      <w:r>
        <w:rPr>
          <w:sz w:val="20"/>
        </w:rPr>
        <w:t xml:space="preserve"> приложения N 2 к Правилам предусмотрено на территории города Калуги Калужской области (ул. Комфортная, д. 1);</w:t>
      </w:r>
    </w:p>
    <w:p>
      <w:pPr>
        <w:pStyle w:val="0"/>
        <w:spacing w:before="200" w:line-rule="auto"/>
        <w:ind w:firstLine="540"/>
        <w:jc w:val="both"/>
      </w:pPr>
      <w:r>
        <w:rPr>
          <w:sz w:val="20"/>
        </w:rPr>
        <w:t xml:space="preserve">- общеобразовательной школы мощностью 1000 мест, размещение которой в соответствии с </w:t>
      </w:r>
      <w:hyperlink w:history="0" r:id="rId32"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абзацем пятым подпункта "а" пункта 3.2</w:t>
        </w:r>
      </w:hyperlink>
      <w:r>
        <w:rPr>
          <w:sz w:val="20"/>
        </w:rPr>
        <w:t xml:space="preserve"> приложения N 2 к Правилам предусмотрено на территории города Людиново, р-н Людиновский Калужской области (ул. Маяковского), посредством:</w:t>
      </w:r>
    </w:p>
    <w:p>
      <w:pPr>
        <w:pStyle w:val="0"/>
        <w:spacing w:before="200" w:line-rule="auto"/>
        <w:ind w:firstLine="540"/>
        <w:jc w:val="both"/>
      </w:pPr>
      <w:r>
        <w:rPr>
          <w:sz w:val="20"/>
        </w:rPr>
        <w:t xml:space="preserve">1.1.1.1. Предоставления бюджетных инвестиций в форме капитальных вложений в объекты капитального строительства государственной собственности Калужской области в соответствии с концессионными соглашениями по финансированию, проектированию, строительству и эксплуатации объекта образования </w:t>
      </w:r>
      <w:hyperlink w:history="0" w:anchor="P80" w:tooltip="1.1.1.1">
        <w:r>
          <w:rPr>
            <w:sz w:val="20"/>
            <w:color w:val="0000ff"/>
          </w:rPr>
          <w:t xml:space="preserve">(подпункт 1.1.1.1 пункта 1 раздела 1)</w:t>
        </w:r>
      </w:hyperlink>
      <w:r>
        <w:rPr>
          <w:sz w:val="20"/>
        </w:rPr>
        <w:t xml:space="preserve">;</w:t>
      </w:r>
    </w:p>
    <w:p>
      <w:pPr>
        <w:pStyle w:val="0"/>
        <w:spacing w:before="200" w:line-rule="auto"/>
        <w:ind w:firstLine="540"/>
        <w:jc w:val="both"/>
      </w:pPr>
      <w:r>
        <w:rPr>
          <w:sz w:val="20"/>
        </w:rPr>
        <w:t xml:space="preserve">1.1.1.2.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финансовое обеспечение (возмещение фактически произведенных) затрат на реализацию регионального проекта в целях создания в Калужской области новых мест в общеобразовательных организациях в связи с ростом числа обучающихся, вызванным демографическим фактором,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 в соответствии с </w:t>
      </w:r>
      <w:hyperlink w:history="0" r:id="rId33" w:tooltip="&quot;Бюджетный кодекс Российской Федерации&quot; от 31.07.1998 N 145-ФЗ (ред. от 26.02.2024) {КонсультантПлюс}">
        <w:r>
          <w:rPr>
            <w:sz w:val="20"/>
            <w:color w:val="0000ff"/>
          </w:rPr>
          <w:t xml:space="preserve">пунктом 6 статьи 78</w:t>
        </w:r>
      </w:hyperlink>
      <w:r>
        <w:rPr>
          <w:sz w:val="20"/>
        </w:rPr>
        <w:t xml:space="preserve"> Бюджетного кодекса Российской Федерации </w:t>
      </w:r>
      <w:hyperlink w:history="0" w:anchor="P86" w:tooltip="1.1.1.2">
        <w:r>
          <w:rPr>
            <w:sz w:val="20"/>
            <w:color w:val="0000ff"/>
          </w:rPr>
          <w:t xml:space="preserve">(подпункт 1.1.1.2 пункта 1 раздела 1)</w:t>
        </w:r>
      </w:hyperlink>
      <w:r>
        <w:rPr>
          <w:sz w:val="20"/>
        </w:rPr>
        <w:t xml:space="preserve">.</w:t>
      </w:r>
    </w:p>
    <w:p>
      <w:pPr>
        <w:pStyle w:val="0"/>
        <w:spacing w:before="200" w:line-rule="auto"/>
        <w:ind w:firstLine="540"/>
        <w:jc w:val="both"/>
      </w:pPr>
      <w:r>
        <w:rPr>
          <w:sz w:val="20"/>
        </w:rPr>
        <w:t xml:space="preserve">1.2.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hyperlink w:history="0" w:anchor="P92" w:tooltip="1.2">
        <w:r>
          <w:rPr>
            <w:sz w:val="20"/>
            <w:color w:val="0000ff"/>
          </w:rPr>
          <w:t xml:space="preserve">(подпункт 1.2 пункта 1 раздела 1)</w:t>
        </w:r>
      </w:hyperlink>
      <w:r>
        <w:rPr>
          <w:sz w:val="20"/>
        </w:rPr>
        <w:t xml:space="preserve">, осуществляется путем:</w:t>
      </w:r>
    </w:p>
    <w:p>
      <w:pPr>
        <w:pStyle w:val="0"/>
        <w:spacing w:before="200" w:line-rule="auto"/>
        <w:ind w:firstLine="540"/>
        <w:jc w:val="both"/>
      </w:pPr>
      <w:r>
        <w:rPr>
          <w:sz w:val="20"/>
        </w:rPr>
        <w:t xml:space="preserve">1.2.1. Предоставления субсидии бюджетам муниципальных образований Калужской области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(далее - Субсидия 1) </w:t>
      </w:r>
      <w:hyperlink w:history="0" w:anchor="P98" w:tooltip="1.2.1">
        <w:r>
          <w:rPr>
            <w:sz w:val="20"/>
            <w:color w:val="0000ff"/>
          </w:rPr>
          <w:t xml:space="preserve">(подпункт 1.2.1 пункта 1 раздела 1)</w:t>
        </w:r>
      </w:hyperlink>
      <w:r>
        <w:rPr>
          <w:sz w:val="20"/>
        </w:rPr>
        <w:t xml:space="preserve">.</w:t>
      </w:r>
    </w:p>
    <w:p>
      <w:pPr>
        <w:pStyle w:val="0"/>
        <w:spacing w:before="200" w:line-rule="auto"/>
        <w:ind w:firstLine="540"/>
        <w:jc w:val="both"/>
      </w:pPr>
      <w:r>
        <w:rPr>
          <w:sz w:val="20"/>
        </w:rPr>
        <w:t xml:space="preserve">Порядок предоставления и распределения Субсидии 1 изложен в </w:t>
      </w:r>
      <w:hyperlink w:history="0" r:id="rId34" w:tooltip="Постановление Правительства Калужской области от 10.01.2024 N 29 (ред. от 06.06.2024)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пункте 3.1 раздела 3</w:t>
        </w:r>
      </w:hyperlink>
      <w:r>
        <w:rPr>
          <w:sz w:val="20"/>
        </w:rPr>
        <w:t xml:space="preserve"> "Предоставление субсидий из областного бюджета местным бюджетам" государственной программы Калужской области "Развитие общего и дополнительного образования в Калужской области", утвержденной постановлением Правительства Калужской области от 10.01.2024 N 29 "Об утверждении государственной программы Калужской области "Развитие общего и дополнительного образования в Калужской области" (далее - раздел 3 государственной программы).</w:t>
      </w:r>
    </w:p>
    <w:p>
      <w:pPr>
        <w:pStyle w:val="0"/>
        <w:spacing w:before="200" w:line-rule="auto"/>
        <w:ind w:firstLine="540"/>
        <w:jc w:val="both"/>
      </w:pPr>
      <w:r>
        <w:rPr>
          <w:sz w:val="20"/>
        </w:rPr>
        <w:t xml:space="preserve">1.2.2. Предоставления субсидии на иные цели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в соответствии с </w:t>
      </w:r>
      <w:hyperlink w:history="0" r:id="rId35" w:tooltip="Приказ Министерства образования и науки Калужской обл. от 12.02.2024 N 162 (ред. от 12.04.2024)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Зарегистрировано в Администрации Губернатора Калужской обл. 15.02.2024 N 13955) {КонсультантПлюс}">
        <w:r>
          <w:rPr>
            <w:sz w:val="20"/>
            <w:color w:val="0000ff"/>
          </w:rPr>
          <w:t xml:space="preserve">приказом</w:t>
        </w:r>
      </w:hyperlink>
      <w:r>
        <w:rPr>
          <w:sz w:val="20"/>
        </w:rPr>
        <w:t xml:space="preserve"> министерства образования и науки Калужской области от 12.02.2024 N 162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w:t>
      </w:r>
      <w:hyperlink w:history="0" w:anchor="P104" w:tooltip="1.2.2">
        <w:r>
          <w:rPr>
            <w:sz w:val="20"/>
            <w:color w:val="0000ff"/>
          </w:rPr>
          <w:t xml:space="preserve">(подпункт 1.2.2 пункта 1 раздела 1)</w:t>
        </w:r>
      </w:hyperlink>
      <w:r>
        <w:rPr>
          <w:sz w:val="20"/>
        </w:rPr>
        <w:t xml:space="preserve">.</w:t>
      </w:r>
    </w:p>
    <w:p>
      <w:pPr>
        <w:pStyle w:val="0"/>
        <w:spacing w:before="200" w:line-rule="auto"/>
        <w:ind w:firstLine="540"/>
        <w:jc w:val="both"/>
      </w:pPr>
      <w:r>
        <w:rPr>
          <w:sz w:val="20"/>
        </w:rPr>
        <w:t xml:space="preserve">1.3. Создание современной образовательной среды, обеспечивающей качество образования </w:t>
      </w:r>
      <w:hyperlink w:history="0" w:anchor="P110" w:tooltip="1.3">
        <w:r>
          <w:rPr>
            <w:sz w:val="20"/>
            <w:color w:val="0000ff"/>
          </w:rPr>
          <w:t xml:space="preserve">(подпункт 1.3 пункта 1 раздела 1)</w:t>
        </w:r>
      </w:hyperlink>
      <w:r>
        <w:rPr>
          <w:sz w:val="20"/>
        </w:rPr>
        <w:t xml:space="preserve">, осуществляется путем:</w:t>
      </w:r>
    </w:p>
    <w:p>
      <w:pPr>
        <w:pStyle w:val="0"/>
        <w:spacing w:before="200" w:line-rule="auto"/>
        <w:ind w:firstLine="540"/>
        <w:jc w:val="both"/>
      </w:pPr>
      <w:r>
        <w:rPr>
          <w:sz w:val="20"/>
        </w:rPr>
        <w:t xml:space="preserve">1.3.1. Предоставления субсидий бюджетам муниципальных образований Калужской области на создание современной образовательной среды, обеспечивающей качество образования (далее - Субсидия 2) </w:t>
      </w:r>
      <w:hyperlink w:history="0" w:anchor="P116" w:tooltip="1.3.1">
        <w:r>
          <w:rPr>
            <w:sz w:val="20"/>
            <w:color w:val="0000ff"/>
          </w:rPr>
          <w:t xml:space="preserve">(подпункт 1.3.1 пункта 1 раздела 1)</w:t>
        </w:r>
      </w:hyperlink>
      <w:r>
        <w:rPr>
          <w:sz w:val="20"/>
        </w:rPr>
        <w:t xml:space="preserve">.</w:t>
      </w:r>
    </w:p>
    <w:p>
      <w:pPr>
        <w:pStyle w:val="0"/>
        <w:spacing w:before="200" w:line-rule="auto"/>
        <w:ind w:firstLine="540"/>
        <w:jc w:val="both"/>
      </w:pPr>
      <w:r>
        <w:rPr>
          <w:sz w:val="20"/>
        </w:rPr>
        <w:t xml:space="preserve">Порядок предоставления и распределения Субсидии 1 изложен в </w:t>
      </w:r>
      <w:hyperlink w:history="0" r:id="rId36" w:tooltip="Постановление Правительства Калужской области от 10.01.2024 N 29 (ред. от 06.06.2024)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пункте 3.2 раздела 3</w:t>
        </w:r>
      </w:hyperlink>
      <w:r>
        <w:rPr>
          <w:sz w:val="20"/>
        </w:rPr>
        <w:t xml:space="preserve"> государственной программы.</w:t>
      </w:r>
    </w:p>
    <w:p>
      <w:pPr>
        <w:pStyle w:val="0"/>
        <w:spacing w:before="200" w:line-rule="auto"/>
        <w:ind w:firstLine="540"/>
        <w:jc w:val="both"/>
      </w:pPr>
      <w:r>
        <w:rPr>
          <w:sz w:val="20"/>
        </w:rPr>
        <w:t xml:space="preserve">2. В рамках исполнения регионального проекта "Успех каждого ребенка" </w:t>
      </w:r>
      <w:hyperlink w:history="0" w:anchor="P122" w:tooltip="2">
        <w:r>
          <w:rPr>
            <w:sz w:val="20"/>
            <w:color w:val="0000ff"/>
          </w:rPr>
          <w:t xml:space="preserve">(пункт 2 раздела 1)</w:t>
        </w:r>
      </w:hyperlink>
      <w:r>
        <w:rPr>
          <w:sz w:val="20"/>
        </w:rPr>
        <w:t xml:space="preserve"> реализуются:</w:t>
      </w:r>
    </w:p>
    <w:p>
      <w:pPr>
        <w:pStyle w:val="0"/>
        <w:spacing w:before="200" w:line-rule="auto"/>
        <w:ind w:firstLine="540"/>
        <w:jc w:val="both"/>
      </w:pPr>
      <w:r>
        <w:rPr>
          <w:sz w:val="20"/>
        </w:rPr>
        <w:t xml:space="preserve">2.1.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hyperlink w:history="0" w:anchor="P131" w:tooltip="2.1">
        <w:r>
          <w:rPr>
            <w:sz w:val="20"/>
            <w:color w:val="0000ff"/>
          </w:rPr>
          <w:t xml:space="preserve">(подпункт 2.1 пункта 2 раздела 1)</w:t>
        </w:r>
      </w:hyperlink>
      <w:r>
        <w:rPr>
          <w:sz w:val="20"/>
        </w:rPr>
        <w:t xml:space="preserve"> осуществляется путем:</w:t>
      </w:r>
    </w:p>
    <w:p>
      <w:pPr>
        <w:pStyle w:val="0"/>
        <w:spacing w:before="200" w:line-rule="auto"/>
        <w:ind w:firstLine="540"/>
        <w:jc w:val="both"/>
      </w:pPr>
      <w:r>
        <w:rPr>
          <w:sz w:val="20"/>
        </w:rPr>
        <w:t xml:space="preserve">2.1.1. Предоставления субсидий бюджетам муниципальных образований Калужской области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Субсидия 3) </w:t>
      </w:r>
      <w:hyperlink w:history="0" w:anchor="P137" w:tooltip="2.1.1">
        <w:r>
          <w:rPr>
            <w:sz w:val="20"/>
            <w:color w:val="0000ff"/>
          </w:rPr>
          <w:t xml:space="preserve">(подпункт 2.1.1 пункта 2 раздела 1)</w:t>
        </w:r>
      </w:hyperlink>
      <w:r>
        <w:rPr>
          <w:sz w:val="20"/>
        </w:rPr>
        <w:t xml:space="preserve">.</w:t>
      </w:r>
    </w:p>
    <w:p>
      <w:pPr>
        <w:pStyle w:val="0"/>
        <w:spacing w:before="200" w:line-rule="auto"/>
        <w:ind w:firstLine="540"/>
        <w:jc w:val="both"/>
      </w:pPr>
      <w:r>
        <w:rPr>
          <w:sz w:val="20"/>
        </w:rPr>
        <w:t xml:space="preserve">Порядок предоставления и распределения Субсидии 3 изложен в </w:t>
      </w:r>
      <w:hyperlink w:history="0" r:id="rId37" w:tooltip="Постановление Правительства Калужской области от 10.01.2024 N 29 (ред. от 06.06.2024)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пункте 3.3 раздела 3</w:t>
        </w:r>
      </w:hyperlink>
      <w:r>
        <w:rPr>
          <w:sz w:val="20"/>
        </w:rPr>
        <w:t xml:space="preserve"> государственной программы.</w:t>
      </w:r>
    </w:p>
    <w:p>
      <w:pPr>
        <w:pStyle w:val="0"/>
        <w:spacing w:before="200" w:line-rule="auto"/>
        <w:ind w:firstLine="540"/>
        <w:jc w:val="both"/>
      </w:pPr>
      <w:r>
        <w:rPr>
          <w:sz w:val="20"/>
        </w:rPr>
        <w:t xml:space="preserve">2.2.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t>
      </w:r>
      <w:hyperlink w:history="0" w:anchor="P143" w:tooltip="2.2">
        <w:r>
          <w:rPr>
            <w:sz w:val="20"/>
            <w:color w:val="0000ff"/>
          </w:rPr>
          <w:t xml:space="preserve">(подпункт 2.2 пункта 2 раздела 1)</w:t>
        </w:r>
      </w:hyperlink>
      <w:r>
        <w:rPr>
          <w:sz w:val="20"/>
        </w:rPr>
        <w:t xml:space="preserve"> осуществляется путем:</w:t>
      </w:r>
    </w:p>
    <w:p>
      <w:pPr>
        <w:pStyle w:val="0"/>
        <w:spacing w:before="200" w:line-rule="auto"/>
        <w:ind w:firstLine="540"/>
        <w:jc w:val="both"/>
      </w:pPr>
      <w:r>
        <w:rPr>
          <w:sz w:val="20"/>
        </w:rPr>
        <w:t xml:space="preserve">2.2.1. Предоставления субсидии на иные цели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в соответствии с </w:t>
      </w:r>
      <w:hyperlink w:history="0" r:id="rId38" w:tooltip="Приказ Министерства образования и науки Калужской обл. от 12.02.2024 N 162 (ред. от 12.04.2024)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Зарегистрировано в Администрации Губернатора Калужской обл. 15.02.2024 N 13955) {КонсультантПлюс}">
        <w:r>
          <w:rPr>
            <w:sz w:val="20"/>
            <w:color w:val="0000ff"/>
          </w:rPr>
          <w:t xml:space="preserve">приказом</w:t>
        </w:r>
      </w:hyperlink>
      <w:r>
        <w:rPr>
          <w:sz w:val="20"/>
        </w:rPr>
        <w:t xml:space="preserve"> министерства образования и науки Калужской области от 12.02.2024 N 162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w:t>
      </w:r>
      <w:hyperlink w:history="0" w:anchor="P149" w:tooltip="2.2.1">
        <w:r>
          <w:rPr>
            <w:sz w:val="20"/>
            <w:color w:val="0000ff"/>
          </w:rPr>
          <w:t xml:space="preserve">(подпункт 2.2.1 пункта 2 раздела 1)</w:t>
        </w:r>
      </w:hyperlink>
      <w:r>
        <w:rPr>
          <w:sz w:val="20"/>
        </w:rPr>
        <w:t xml:space="preserve">.</w:t>
      </w:r>
    </w:p>
    <w:p>
      <w:pPr>
        <w:pStyle w:val="0"/>
        <w:spacing w:before="200" w:line-rule="auto"/>
        <w:ind w:firstLine="540"/>
        <w:jc w:val="both"/>
      </w:pPr>
      <w:r>
        <w:rPr>
          <w:sz w:val="20"/>
        </w:rPr>
        <w:t xml:space="preserve">3. В рамках исполнения регионального проекта "Цифровая образовательная среда" </w:t>
      </w:r>
      <w:hyperlink w:history="0" w:anchor="P155" w:tooltip="3">
        <w:r>
          <w:rPr>
            <w:sz w:val="20"/>
            <w:color w:val="0000ff"/>
          </w:rPr>
          <w:t xml:space="preserve">(пункт 3 раздела 1)</w:t>
        </w:r>
      </w:hyperlink>
      <w:r>
        <w:rPr>
          <w:sz w:val="20"/>
        </w:rPr>
        <w:t xml:space="preserve"> реализуется:</w:t>
      </w:r>
    </w:p>
    <w:p>
      <w:pPr>
        <w:pStyle w:val="0"/>
        <w:spacing w:before="200" w:line-rule="auto"/>
        <w:ind w:firstLine="540"/>
        <w:jc w:val="both"/>
      </w:pPr>
      <w:r>
        <w:rPr>
          <w:sz w:val="20"/>
        </w:rPr>
        <w:t xml:space="preserve">3.1.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hyperlink w:history="0" w:anchor="P166" w:tooltip="3.1">
        <w:r>
          <w:rPr>
            <w:sz w:val="20"/>
            <w:color w:val="0000ff"/>
          </w:rPr>
          <w:t xml:space="preserve">(подпункт 3.1 пункта 3 раздела 1)</w:t>
        </w:r>
      </w:hyperlink>
      <w:r>
        <w:rPr>
          <w:sz w:val="20"/>
        </w:rPr>
        <w:t xml:space="preserve"> осуществляется путем:</w:t>
      </w:r>
    </w:p>
    <w:p>
      <w:pPr>
        <w:pStyle w:val="0"/>
        <w:spacing w:before="200" w:line-rule="auto"/>
        <w:ind w:firstLine="540"/>
        <w:jc w:val="both"/>
      </w:pPr>
      <w:r>
        <w:rPr>
          <w:sz w:val="20"/>
        </w:rPr>
        <w:t xml:space="preserve">3.1.1. Предоставления субсидии бюджетам муниципальных образований Калужской области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(далее - Субсидия 4) </w:t>
      </w:r>
      <w:hyperlink w:history="0" w:anchor="P172" w:tooltip="3.1.1">
        <w:r>
          <w:rPr>
            <w:sz w:val="20"/>
            <w:color w:val="0000ff"/>
          </w:rPr>
          <w:t xml:space="preserve">(подпункт 3.1.1 пункта 3 раздела 1)</w:t>
        </w:r>
      </w:hyperlink>
      <w:r>
        <w:rPr>
          <w:sz w:val="20"/>
        </w:rPr>
        <w:t xml:space="preserve">.</w:t>
      </w:r>
    </w:p>
    <w:p>
      <w:pPr>
        <w:pStyle w:val="0"/>
        <w:spacing w:before="200" w:line-rule="auto"/>
        <w:ind w:firstLine="540"/>
        <w:jc w:val="both"/>
      </w:pPr>
      <w:r>
        <w:rPr>
          <w:sz w:val="20"/>
        </w:rPr>
        <w:t xml:space="preserve">Порядок предоставления и распределения Субсидии 4 изложен в </w:t>
      </w:r>
      <w:hyperlink w:history="0" r:id="rId39" w:tooltip="Постановление Правительства Калужской области от 10.01.2024 N 29 (ред. от 06.06.2024)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пункте 3.4 раздела 3</w:t>
        </w:r>
      </w:hyperlink>
      <w:r>
        <w:rPr>
          <w:sz w:val="20"/>
        </w:rPr>
        <w:t xml:space="preserve"> государственной программы.</w:t>
      </w:r>
    </w:p>
    <w:p>
      <w:pPr>
        <w:pStyle w:val="0"/>
        <w:spacing w:before="200" w:line-rule="auto"/>
        <w:ind w:firstLine="540"/>
        <w:jc w:val="both"/>
      </w:pPr>
      <w:r>
        <w:rPr>
          <w:sz w:val="20"/>
        </w:rPr>
        <w:t xml:space="preserve">3.1.2. Предоставления субсидии на иные цели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в соответствии с </w:t>
      </w:r>
      <w:hyperlink w:history="0" r:id="rId40" w:tooltip="Приказ Министерства образования и науки Калужской обл. от 12.02.2024 N 162 (ред. от 12.04.2024)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Зарегистрировано в Администрации Губернатора Калужской обл. 15.02.2024 N 13955) {КонсультантПлюс}">
        <w:r>
          <w:rPr>
            <w:sz w:val="20"/>
            <w:color w:val="0000ff"/>
          </w:rPr>
          <w:t xml:space="preserve">приказом</w:t>
        </w:r>
      </w:hyperlink>
      <w:r>
        <w:rPr>
          <w:sz w:val="20"/>
        </w:rPr>
        <w:t xml:space="preserve"> министерства образования и науки Калужской области от 12.02.2024 N 162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w:t>
      </w:r>
      <w:hyperlink w:history="0" w:anchor="P178" w:tooltip="3.1.2">
        <w:r>
          <w:rPr>
            <w:sz w:val="20"/>
            <w:color w:val="0000ff"/>
          </w:rPr>
          <w:t xml:space="preserve">(подпункт 3.1.2 пункта 3 раздела 1)</w:t>
        </w:r>
      </w:hyperlink>
      <w:r>
        <w:rPr>
          <w:sz w:val="20"/>
        </w:rPr>
        <w:t xml:space="preserve">.</w:t>
      </w:r>
    </w:p>
    <w:p>
      <w:pPr>
        <w:pStyle w:val="0"/>
        <w:spacing w:before="200" w:line-rule="auto"/>
        <w:ind w:firstLine="540"/>
        <w:jc w:val="both"/>
      </w:pPr>
      <w:r>
        <w:rPr>
          <w:sz w:val="20"/>
        </w:rPr>
        <w:t xml:space="preserve">4. В рамках исполнения регионального проекта "Патриотическое воспитание граждан Российской Федерации (Калужская область)" </w:t>
      </w:r>
      <w:hyperlink w:history="0" w:anchor="P184" w:tooltip="4">
        <w:r>
          <w:rPr>
            <w:sz w:val="20"/>
            <w:color w:val="0000ff"/>
          </w:rPr>
          <w:t xml:space="preserve">(пункт 4 раздела 1)</w:t>
        </w:r>
      </w:hyperlink>
      <w:r>
        <w:rPr>
          <w:sz w:val="20"/>
        </w:rPr>
        <w:t xml:space="preserve"> реализуется:</w:t>
      </w:r>
    </w:p>
    <w:p>
      <w:pPr>
        <w:pStyle w:val="0"/>
        <w:spacing w:before="200" w:line-rule="auto"/>
        <w:ind w:firstLine="540"/>
        <w:jc w:val="both"/>
      </w:pPr>
      <w:r>
        <w:rPr>
          <w:sz w:val="20"/>
        </w:rPr>
        <w:t xml:space="preserve">4.1.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hyperlink w:history="0" w:anchor="P190" w:tooltip="4.1">
        <w:r>
          <w:rPr>
            <w:sz w:val="20"/>
            <w:color w:val="0000ff"/>
          </w:rPr>
          <w:t xml:space="preserve">(подпункт 4.1 пункта 4 раздела 1)</w:t>
        </w:r>
      </w:hyperlink>
      <w:r>
        <w:rPr>
          <w:sz w:val="20"/>
        </w:rPr>
        <w:t xml:space="preserve"> осуществляется путем:</w:t>
      </w:r>
    </w:p>
    <w:p>
      <w:pPr>
        <w:pStyle w:val="0"/>
        <w:spacing w:before="200" w:line-rule="auto"/>
        <w:ind w:firstLine="540"/>
        <w:jc w:val="both"/>
      </w:pPr>
      <w:r>
        <w:rPr>
          <w:sz w:val="20"/>
        </w:rPr>
        <w:t xml:space="preserve">4.1.1. Предоставления иных межбюджетных трансфертов бюджетам муниципальных образований Калужской области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hyperlink w:history="0" w:anchor="P196" w:tooltip="4.1.1">
        <w:r>
          <w:rPr>
            <w:sz w:val="20"/>
            <w:color w:val="0000ff"/>
          </w:rPr>
          <w:t xml:space="preserve">(подпункт 4.1.1 пункта 4 раздела 1)</w:t>
        </w:r>
      </w:hyperlink>
      <w:r>
        <w:rPr>
          <w:sz w:val="20"/>
        </w:rPr>
        <w:t xml:space="preserve"> в соответствии с </w:t>
      </w:r>
      <w:hyperlink w:history="0" r:id="rId41" w:tooltip="Постановление Правительства Калужской области от 08.12.2022 N 950 (ред. от 24.01.2024) &quot;Об утверждении Положения о методике распределения иных межбюджетных трансфертов из областного бюджета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и правилах их предоставления&quot; {КонсультантПлюс}">
        <w:r>
          <w:rPr>
            <w:sz w:val="20"/>
            <w:color w:val="0000ff"/>
          </w:rPr>
          <w:t xml:space="preserve">постановлением</w:t>
        </w:r>
      </w:hyperlink>
      <w:r>
        <w:rPr>
          <w:sz w:val="20"/>
        </w:rPr>
        <w:t xml:space="preserve"> Правительства Калужской области от 08.12.2022 N 950 "Об утверждении Положения о методике распределения иных межбюджетных трансфертов из областного бюджета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и правилах их предоставления" (в редакции постановления Правительства Калужской области от 05.09.2023 N 633).</w:t>
      </w:r>
    </w:p>
    <w:p>
      <w:pPr>
        <w:pStyle w:val="0"/>
        <w:spacing w:before="200" w:line-rule="auto"/>
        <w:ind w:firstLine="540"/>
        <w:jc w:val="both"/>
      </w:pPr>
      <w:r>
        <w:rPr>
          <w:sz w:val="20"/>
        </w:rPr>
        <w:t xml:space="preserve">4.1.2. Обеспечения выполнения функций государственных казенных учреждений, в отношении которых министерство образования и науки Калужской области осуществляет функции и полномочия учредителя (бюджетная смета) </w:t>
      </w:r>
      <w:hyperlink w:history="0" w:anchor="P202" w:tooltip="4.1.2">
        <w:r>
          <w:rPr>
            <w:sz w:val="20"/>
            <w:color w:val="0000ff"/>
          </w:rPr>
          <w:t xml:space="preserve">(подпункт 4.1.2 пункта 4 раздела 1)</w:t>
        </w:r>
      </w:hyperlink>
      <w:r>
        <w:rPr>
          <w:sz w:val="20"/>
        </w:rPr>
        <w:t xml:space="preserve">.</w:t>
      </w:r>
    </w:p>
    <w:p>
      <w:pPr>
        <w:pStyle w:val="0"/>
        <w:spacing w:before="200" w:line-rule="auto"/>
        <w:ind w:firstLine="540"/>
        <w:jc w:val="both"/>
      </w:pPr>
      <w:r>
        <w:rPr>
          <w:sz w:val="20"/>
        </w:rPr>
        <w:t xml:space="preserve">5. Взаимодействие министерства с органами местного самоуправления Калужской области осуществляется в рамках договоров и (или) соглашений по реализации комплексных проектных мероприятий </w:t>
      </w:r>
      <w:hyperlink w:history="0" w:anchor="P59" w:tooltip="1">
        <w:r>
          <w:rPr>
            <w:sz w:val="20"/>
            <w:color w:val="0000ff"/>
          </w:rPr>
          <w:t xml:space="preserve">пунктов 1</w:t>
        </w:r>
      </w:hyperlink>
      <w:r>
        <w:rPr>
          <w:sz w:val="20"/>
        </w:rPr>
        <w:t xml:space="preserve"> - </w:t>
      </w:r>
      <w:hyperlink w:history="0" w:anchor="P184" w:tooltip="4">
        <w:r>
          <w:rPr>
            <w:sz w:val="20"/>
            <w:color w:val="0000ff"/>
          </w:rPr>
          <w:t xml:space="preserve">4 раздела 1</w:t>
        </w:r>
      </w:hyperlink>
      <w:r>
        <w:rPr>
          <w:sz w:val="20"/>
        </w:rPr>
        <w:t xml:space="preserve">.</w:t>
      </w:r>
    </w:p>
    <w:p>
      <w:pPr>
        <w:pStyle w:val="0"/>
        <w:spacing w:before="200" w:line-rule="auto"/>
        <w:ind w:firstLine="540"/>
        <w:jc w:val="both"/>
      </w:pPr>
      <w:r>
        <w:rPr>
          <w:sz w:val="20"/>
        </w:rPr>
        <w:t xml:space="preserve">6. Взаимодействие с федеральным органом исполнительной власти в сфере образования в части осуществления комплексных проектных мероприятий </w:t>
      </w:r>
      <w:hyperlink w:history="0" w:anchor="P59" w:tooltip="1">
        <w:r>
          <w:rPr>
            <w:sz w:val="20"/>
            <w:color w:val="0000ff"/>
          </w:rPr>
          <w:t xml:space="preserve">пунктов 1</w:t>
        </w:r>
      </w:hyperlink>
      <w:r>
        <w:rPr>
          <w:sz w:val="20"/>
        </w:rPr>
        <w:t xml:space="preserve"> - </w:t>
      </w:r>
      <w:hyperlink w:history="0" w:anchor="P184" w:tooltip="4">
        <w:r>
          <w:rPr>
            <w:sz w:val="20"/>
            <w:color w:val="0000ff"/>
          </w:rPr>
          <w:t xml:space="preserve">4 раздела 1</w:t>
        </w:r>
      </w:hyperlink>
      <w:r>
        <w:rPr>
          <w:sz w:val="20"/>
        </w:rPr>
        <w:t xml:space="preserve"> за счет федерального бюджета осуществляет министерство.</w:t>
      </w:r>
    </w:p>
    <w:p>
      <w:pPr>
        <w:pStyle w:val="0"/>
        <w:spacing w:before="200" w:line-rule="auto"/>
        <w:ind w:firstLine="540"/>
        <w:jc w:val="both"/>
      </w:pPr>
      <w:r>
        <w:rPr>
          <w:sz w:val="20"/>
        </w:rPr>
        <w:t xml:space="preserve">Формы и порядок взаимодействия министерства с федеральным органом исполнительной власти в сфере образования определяются соглашениями.</w:t>
      </w:r>
    </w:p>
    <w:p>
      <w:pPr>
        <w:pStyle w:val="0"/>
        <w:spacing w:before="200" w:line-rule="auto"/>
        <w:ind w:firstLine="540"/>
        <w:jc w:val="both"/>
      </w:pPr>
      <w:r>
        <w:rPr>
          <w:sz w:val="20"/>
        </w:rPr>
        <w:t xml:space="preserve">7. Общее руководство за ходом реализации </w:t>
      </w:r>
      <w:hyperlink w:history="0" w:anchor="P59" w:tooltip="1">
        <w:r>
          <w:rPr>
            <w:sz w:val="20"/>
            <w:color w:val="0000ff"/>
          </w:rPr>
          <w:t xml:space="preserve">пунктов 1</w:t>
        </w:r>
      </w:hyperlink>
      <w:r>
        <w:rPr>
          <w:sz w:val="20"/>
        </w:rPr>
        <w:t xml:space="preserve"> - </w:t>
      </w:r>
      <w:hyperlink w:history="0" w:anchor="P155" w:tooltip="3">
        <w:r>
          <w:rPr>
            <w:sz w:val="20"/>
            <w:color w:val="0000ff"/>
          </w:rPr>
          <w:t xml:space="preserve">3 раздела 1</w:t>
        </w:r>
      </w:hyperlink>
      <w:r>
        <w:rPr>
          <w:sz w:val="20"/>
        </w:rPr>
        <w:t xml:space="preserve"> осуществляет заместитель министра - начальник управления общего и дополнительного образования министерства, </w:t>
      </w:r>
      <w:hyperlink w:history="0" w:anchor="P184" w:tooltip="4">
        <w:r>
          <w:rPr>
            <w:sz w:val="20"/>
            <w:color w:val="0000ff"/>
          </w:rPr>
          <w:t xml:space="preserve">пункта 4 раздела 1</w:t>
        </w:r>
      </w:hyperlink>
      <w:r>
        <w:rPr>
          <w:sz w:val="20"/>
        </w:rPr>
        <w:t xml:space="preserve"> - заместитель министра - начальник управления профессионального образования и науки министерства.</w:t>
      </w:r>
    </w:p>
    <w:p>
      <w:pPr>
        <w:pStyle w:val="0"/>
        <w:spacing w:before="200" w:line-rule="auto"/>
        <w:ind w:firstLine="540"/>
        <w:jc w:val="both"/>
      </w:pPr>
      <w:r>
        <w:rPr>
          <w:sz w:val="20"/>
        </w:rPr>
        <w:t xml:space="preserve">Начальники указанных управлений несут персональную ответственность за своевременную и полную реализацию </w:t>
      </w:r>
      <w:hyperlink w:history="0" w:anchor="P59" w:tooltip="1">
        <w:r>
          <w:rPr>
            <w:sz w:val="20"/>
            <w:color w:val="0000ff"/>
          </w:rPr>
          <w:t xml:space="preserve">пунктов 1</w:t>
        </w:r>
      </w:hyperlink>
      <w:r>
        <w:rPr>
          <w:sz w:val="20"/>
        </w:rPr>
        <w:t xml:space="preserve"> - </w:t>
      </w:r>
      <w:hyperlink w:history="0" w:anchor="P184" w:tooltip="4">
        <w:r>
          <w:rPr>
            <w:sz w:val="20"/>
            <w:color w:val="0000ff"/>
          </w:rPr>
          <w:t xml:space="preserve">4 раздела 1</w:t>
        </w:r>
      </w:hyperlink>
      <w:r>
        <w:rPr>
          <w:sz w:val="20"/>
        </w:rPr>
        <w:t xml:space="preserve"> и представляют информацию о ходе реализации </w:t>
      </w:r>
      <w:hyperlink w:history="0" w:anchor="P59" w:tooltip="1">
        <w:r>
          <w:rPr>
            <w:sz w:val="20"/>
            <w:color w:val="0000ff"/>
          </w:rPr>
          <w:t xml:space="preserve">пунктов 1</w:t>
        </w:r>
      </w:hyperlink>
      <w:r>
        <w:rPr>
          <w:sz w:val="20"/>
        </w:rPr>
        <w:t xml:space="preserve"> - </w:t>
      </w:r>
      <w:hyperlink w:history="0" w:anchor="P184" w:tooltip="4">
        <w:r>
          <w:rPr>
            <w:sz w:val="20"/>
            <w:color w:val="0000ff"/>
          </w:rPr>
          <w:t xml:space="preserve">4 раздела 1</w:t>
        </w:r>
      </w:hyperlink>
      <w:r>
        <w:rPr>
          <w:sz w:val="20"/>
        </w:rPr>
        <w:t xml:space="preserve"> в заинтересованные организации.</w:t>
      </w:r>
    </w:p>
    <w:p>
      <w:pPr>
        <w:pStyle w:val="0"/>
        <w:spacing w:before="200" w:line-rule="auto"/>
        <w:ind w:firstLine="540"/>
        <w:jc w:val="both"/>
      </w:pPr>
      <w:r>
        <w:rPr>
          <w:sz w:val="20"/>
        </w:rPr>
        <w:t xml:space="preserve">8. Дополнительная информация о реализации </w:t>
      </w:r>
      <w:hyperlink w:history="0" w:anchor="P59" w:tooltip="1">
        <w:r>
          <w:rPr>
            <w:sz w:val="20"/>
            <w:color w:val="0000ff"/>
          </w:rPr>
          <w:t xml:space="preserve">пунктов 1</w:t>
        </w:r>
      </w:hyperlink>
      <w:r>
        <w:rPr>
          <w:sz w:val="20"/>
        </w:rPr>
        <w:t xml:space="preserve"> - </w:t>
      </w:r>
      <w:hyperlink w:history="0" w:anchor="P184" w:tooltip="4">
        <w:r>
          <w:rPr>
            <w:sz w:val="20"/>
            <w:color w:val="0000ff"/>
          </w:rPr>
          <w:t xml:space="preserve">4 раздела 1</w:t>
        </w:r>
      </w:hyperlink>
      <w:r>
        <w:rPr>
          <w:sz w:val="20"/>
        </w:rPr>
        <w:t xml:space="preserve"> может утверждаться (устанавливаться) приказами министерства на соответствующий финансовый год и плановый период.</w:t>
      </w:r>
    </w:p>
    <w:p>
      <w:pPr>
        <w:pStyle w:val="0"/>
        <w:jc w:val="both"/>
      </w:pPr>
      <w:r>
        <w:rPr>
          <w:sz w:val="20"/>
        </w:rPr>
      </w:r>
    </w:p>
    <w:p>
      <w:pPr>
        <w:pStyle w:val="2"/>
        <w:outlineLvl w:val="2"/>
        <w:jc w:val="center"/>
      </w:pPr>
      <w:r>
        <w:rPr>
          <w:sz w:val="20"/>
        </w:rPr>
        <w:t xml:space="preserve">5.2. Комплекс процессных мероприятий</w:t>
      </w:r>
    </w:p>
    <w:p>
      <w:pPr>
        <w:pStyle w:val="0"/>
        <w:jc w:val="both"/>
      </w:pPr>
      <w:r>
        <w:rPr>
          <w:sz w:val="20"/>
        </w:rPr>
      </w:r>
    </w:p>
    <w:p>
      <w:pPr>
        <w:pStyle w:val="0"/>
        <w:ind w:firstLine="540"/>
        <w:jc w:val="both"/>
      </w:pPr>
      <w:r>
        <w:rPr>
          <w:sz w:val="20"/>
        </w:rPr>
        <w:t xml:space="preserve">1. В рамках исполнения структурного элемента "Строительство, реконструкция и капитальный (текущий) ремонт зданий (помещений) и приобретение зданий (помещений) образовательных организаций" (</w:t>
      </w:r>
      <w:hyperlink w:history="0" w:anchor="P211" w:tooltip="1">
        <w:r>
          <w:rPr>
            <w:sz w:val="20"/>
            <w:color w:val="0000ff"/>
          </w:rPr>
          <w:t xml:space="preserve">пункт 1</w:t>
        </w:r>
      </w:hyperlink>
      <w:r>
        <w:rPr>
          <w:sz w:val="20"/>
        </w:rPr>
        <w:t xml:space="preserve"> комплекса процессных мероприятий таблицы раздела 1) реализуются:</w:t>
      </w:r>
    </w:p>
    <w:p>
      <w:pPr>
        <w:pStyle w:val="0"/>
        <w:spacing w:before="200" w:line-rule="auto"/>
        <w:ind w:firstLine="540"/>
        <w:jc w:val="both"/>
      </w:pPr>
      <w:r>
        <w:rPr>
          <w:sz w:val="20"/>
        </w:rPr>
        <w:t xml:space="preserve">1.1. Строительство, реконструкция и капитальный (текущий) ремонт зданий (помещений) и приобретение зданий (помещений) для реализации программ дошкольного образования (</w:t>
      </w:r>
      <w:hyperlink w:history="0" w:anchor="P218" w:tooltip="1.1">
        <w:r>
          <w:rPr>
            <w:sz w:val="20"/>
            <w:color w:val="0000ff"/>
          </w:rPr>
          <w:t xml:space="preserve">подпункт 1.1 пункта 1</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1.1.1. Предоставления субсидий бюджетам муниципальных образований Калужской области на строительство, реконструкцию и капитальный (текущий) ремонт зданий (помещений) и приобретение зданий (помещений) для реализации программ дошкольного образования (далее - Субсидия 5) (</w:t>
      </w:r>
      <w:hyperlink w:history="0" w:anchor="P224" w:tooltip="1.1.1">
        <w:r>
          <w:rPr>
            <w:sz w:val="20"/>
            <w:color w:val="0000ff"/>
          </w:rPr>
          <w:t xml:space="preserve">подпункт 1.1.1 пункта 1</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Порядок предоставления и распределения Субсидии 5 изложен в </w:t>
      </w:r>
      <w:hyperlink w:history="0" r:id="rId42" w:tooltip="Постановление Правительства Калужской области от 10.01.2024 N 29 (ред. от 06.06.2024)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пункте 3.5 раздела 3</w:t>
        </w:r>
      </w:hyperlink>
      <w:r>
        <w:rPr>
          <w:sz w:val="20"/>
        </w:rPr>
        <w:t xml:space="preserve"> государственной программы.</w:t>
      </w:r>
    </w:p>
    <w:p>
      <w:pPr>
        <w:pStyle w:val="0"/>
        <w:spacing w:before="200" w:line-rule="auto"/>
        <w:ind w:firstLine="540"/>
        <w:jc w:val="both"/>
      </w:pPr>
      <w:r>
        <w:rPr>
          <w:sz w:val="20"/>
        </w:rPr>
        <w:t xml:space="preserve">1.2. Строительство (пристрой к зданиям), реконструкция, капитальный (текущий) ремонт и приобретение зданий (помещений) общеобразовательных организаций" (</w:t>
      </w:r>
      <w:hyperlink w:history="0" w:anchor="P230" w:tooltip="1.2">
        <w:r>
          <w:rPr>
            <w:sz w:val="20"/>
            <w:color w:val="0000ff"/>
          </w:rPr>
          <w:t xml:space="preserve">подпункт 1.2 пункта 1</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1.2.1. Предоставления субсидий бюджетам муниципальных образований Калужской области на строительство (пристрой к зданиям), реконструкцию, капитальный (текущий) ремонт и приобретение зданий (помещений) в общеобразовательных организациях (далее - Субсидия 6) (</w:t>
      </w:r>
      <w:hyperlink w:history="0" w:anchor="P236" w:tooltip="1.2.1">
        <w:r>
          <w:rPr>
            <w:sz w:val="20"/>
            <w:color w:val="0000ff"/>
          </w:rPr>
          <w:t xml:space="preserve">подпункт 1.2.1 пункта 1</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Порядок предоставления и распределения Субсидии 6 изложен в </w:t>
      </w:r>
      <w:hyperlink w:history="0" r:id="rId43" w:tooltip="Постановление Правительства Калужской области от 10.01.2024 N 29 (ред. от 06.06.2024)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пункте 3.6 раздела 3</w:t>
        </w:r>
      </w:hyperlink>
      <w:r>
        <w:rPr>
          <w:sz w:val="20"/>
        </w:rPr>
        <w:t xml:space="preserve"> государственной программы.</w:t>
      </w:r>
    </w:p>
    <w:p>
      <w:pPr>
        <w:pStyle w:val="0"/>
        <w:spacing w:before="200" w:line-rule="auto"/>
        <w:ind w:firstLine="540"/>
        <w:jc w:val="both"/>
      </w:pPr>
      <w:r>
        <w:rPr>
          <w:sz w:val="20"/>
        </w:rPr>
        <w:t xml:space="preserve">2. В рамках исполнения структурного элемента "Организация предоставления дошкольного, начального общего, основного общего, среднего общего образования, в том числе в дистанционной форме, создание условий для осуществления присмотра и ухода за детьми, содержания детей в государственных образовательных организациях Калужской области" </w:t>
      </w:r>
      <w:hyperlink w:history="0" w:anchor="P242" w:tooltip="2">
        <w:r>
          <w:rPr>
            <w:sz w:val="20"/>
            <w:color w:val="0000ff"/>
          </w:rPr>
          <w:t xml:space="preserve">(пункт 2 раздела 1)</w:t>
        </w:r>
      </w:hyperlink>
      <w:r>
        <w:rPr>
          <w:sz w:val="20"/>
        </w:rPr>
        <w:t xml:space="preserve"> реализуется:</w:t>
      </w:r>
    </w:p>
    <w:p>
      <w:pPr>
        <w:pStyle w:val="0"/>
        <w:spacing w:before="200" w:line-rule="auto"/>
        <w:ind w:firstLine="540"/>
        <w:jc w:val="both"/>
      </w:pPr>
      <w:r>
        <w:rPr>
          <w:sz w:val="20"/>
        </w:rPr>
        <w:t xml:space="preserve">2.1. Организация предоставления дошкольного, начального общего, основного общего, среднего общего образования, в том числе в дистанционной форме, создание условий для осуществления присмотра и ухода за детьми, содержания детей в государственных образовательных организациях Калужской области (</w:t>
      </w:r>
      <w:hyperlink w:history="0" w:anchor="P248" w:tooltip="2.1">
        <w:r>
          <w:rPr>
            <w:sz w:val="20"/>
            <w:color w:val="0000ff"/>
          </w:rPr>
          <w:t xml:space="preserve">подпункт 2.1 пункта 2</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2.1.1. Обеспечения выполнения функций государственных казенных учреждений, в отношении которых министерство образования и науки Калужской области осуществляет функции и полномочия учредителя (бюджетная смета) (</w:t>
      </w:r>
      <w:hyperlink w:history="0" w:anchor="P254" w:tooltip="2.1.1.">
        <w:r>
          <w:rPr>
            <w:sz w:val="20"/>
            <w:color w:val="0000ff"/>
          </w:rPr>
          <w:t xml:space="preserve">подпункт 2.1.1 пункта 2</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 В рамках исполнения структурного элемента "Финансовое обеспечение получения дошкольного, начального общего, основного общего, среднего общего образования в муниципальных и частных образовательных организациях, находящихся на территории Калужской области, обеспечение дополнительного образования детей в муниципальных образовательных организациях, находящихся на территории Калужской области" (</w:t>
      </w:r>
      <w:hyperlink w:history="0" w:anchor="P260" w:tooltip="3">
        <w:r>
          <w:rPr>
            <w:sz w:val="20"/>
            <w:color w:val="0000ff"/>
          </w:rPr>
          <w:t xml:space="preserve">пункт 3</w:t>
        </w:r>
      </w:hyperlink>
      <w:r>
        <w:rPr>
          <w:sz w:val="20"/>
        </w:rPr>
        <w:t xml:space="preserve"> комплекса процессных мероприятий таблицы раздела 1) реализуются:</w:t>
      </w:r>
    </w:p>
    <w:p>
      <w:pPr>
        <w:pStyle w:val="0"/>
        <w:spacing w:before="200" w:line-rule="auto"/>
        <w:ind w:firstLine="540"/>
        <w:jc w:val="both"/>
      </w:pPr>
      <w:r>
        <w:rPr>
          <w:sz w:val="20"/>
        </w:rPr>
        <w:t xml:space="preserve">3.1.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 (</w:t>
      </w:r>
      <w:hyperlink w:history="0" w:anchor="P268" w:tooltip="3.1">
        <w:r>
          <w:rPr>
            <w:sz w:val="20"/>
            <w:color w:val="0000ff"/>
          </w:rPr>
          <w:t xml:space="preserve">подпункт 3.1 пункта 3</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3.1.1. Предоставления субвенции из областного бюджета бюджетам муниципальных образований Калужской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 </w:t>
      </w:r>
      <w:hyperlink w:history="0" w:anchor="P274" w:tooltip="3.1.1">
        <w:r>
          <w:rPr>
            <w:sz w:val="20"/>
            <w:color w:val="0000ff"/>
          </w:rPr>
          <w:t xml:space="preserve">(подпункт 3.1.1 пункта 3 раздела 1)</w:t>
        </w:r>
      </w:hyperlink>
      <w:r>
        <w:rPr>
          <w:sz w:val="20"/>
        </w:rPr>
        <w:t xml:space="preserve">.</w:t>
      </w:r>
    </w:p>
    <w:p>
      <w:pPr>
        <w:pStyle w:val="0"/>
        <w:spacing w:before="200" w:line-rule="auto"/>
        <w:ind w:firstLine="540"/>
        <w:jc w:val="both"/>
      </w:pPr>
      <w:r>
        <w:rPr>
          <w:sz w:val="20"/>
        </w:rPr>
        <w:t xml:space="preserve">3.2. Создание условий для осуществления присмотра и ухода за детьми в муниципальных дошкольных образовательных организациях (</w:t>
      </w:r>
      <w:hyperlink w:history="0" w:anchor="P280" w:tooltip="3.2">
        <w:r>
          <w:rPr>
            <w:sz w:val="20"/>
            <w:color w:val="0000ff"/>
          </w:rPr>
          <w:t xml:space="preserve">подпункт 3.2 пункта 3</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3.2.1. Предоставления субсидий бюджетам муниципальных образований Калужской области на создание условий для осуществления присмотра и ухода за детьми в муниципальных дошкольных образовательных организациях (далее - Субсидия 7) (</w:t>
      </w:r>
      <w:hyperlink w:history="0" w:anchor="P286" w:tooltip="3.2.1">
        <w:r>
          <w:rPr>
            <w:sz w:val="20"/>
            <w:color w:val="0000ff"/>
          </w:rPr>
          <w:t xml:space="preserve">подпункт 3.2.1 пункта 3</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Порядок предоставления и распределения Субсидии 7 изложен в </w:t>
      </w:r>
      <w:hyperlink w:history="0" r:id="rId44" w:tooltip="Постановление Правительства Калужской области от 10.01.2024 N 29 (ред. от 06.06.2024)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пункте 3.7 раздела 3</w:t>
        </w:r>
      </w:hyperlink>
      <w:r>
        <w:rPr>
          <w:sz w:val="20"/>
        </w:rPr>
        <w:t xml:space="preserve"> государственной программы.</w:t>
      </w:r>
    </w:p>
    <w:p>
      <w:pPr>
        <w:pStyle w:val="0"/>
        <w:spacing w:before="200" w:line-rule="auto"/>
        <w:ind w:firstLine="540"/>
        <w:jc w:val="both"/>
      </w:pPr>
      <w:r>
        <w:rPr>
          <w:sz w:val="20"/>
        </w:rPr>
        <w:t xml:space="preserve">3.3.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 (</w:t>
      </w:r>
      <w:hyperlink w:history="0" w:anchor="P292" w:tooltip="3.3">
        <w:r>
          <w:rPr>
            <w:sz w:val="20"/>
            <w:color w:val="0000ff"/>
          </w:rPr>
          <w:t xml:space="preserve">подпункт 3.3 пункта 3</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3.3.1. Предоставления субвенции бюджетам муниципальных образований Калужской области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 (</w:t>
      </w:r>
      <w:hyperlink w:history="0" w:anchor="P298" w:tooltip="3.3.1">
        <w:r>
          <w:rPr>
            <w:sz w:val="20"/>
            <w:color w:val="0000ff"/>
          </w:rPr>
          <w:t xml:space="preserve">подпункт 3.3.1 пункта 3</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3.4. 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 (</w:t>
      </w:r>
      <w:hyperlink w:history="0" w:anchor="P304" w:tooltip="3.4">
        <w:r>
          <w:rPr>
            <w:sz w:val="20"/>
            <w:color w:val="0000ff"/>
          </w:rPr>
          <w:t xml:space="preserve">подпункт 3.4 пункта 3</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3.4.1. Предоставления субвенции бюджетам муниципальных образований Калужской области на 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 (</w:t>
      </w:r>
      <w:hyperlink w:history="0" w:anchor="P310" w:tooltip="3.4.1">
        <w:r>
          <w:rPr>
            <w:sz w:val="20"/>
            <w:color w:val="0000ff"/>
          </w:rPr>
          <w:t xml:space="preserve">подпункт 3.4.1 пункта 3</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4. В рамках исполнения структурного элемента "Ежемесячное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hyperlink w:history="0" w:anchor="P316" w:tooltip="4">
        <w:r>
          <w:rPr>
            <w:sz w:val="20"/>
            <w:color w:val="0000ff"/>
          </w:rPr>
          <w:t xml:space="preserve">пункт 4</w:t>
        </w:r>
      </w:hyperlink>
      <w:r>
        <w:rPr>
          <w:sz w:val="20"/>
        </w:rPr>
        <w:t xml:space="preserve"> комплекса процессных мероприятий таблицы раздела 1) реализуется:</w:t>
      </w:r>
    </w:p>
    <w:p>
      <w:pPr>
        <w:pStyle w:val="0"/>
        <w:spacing w:before="200" w:line-rule="auto"/>
        <w:ind w:firstLine="540"/>
        <w:jc w:val="both"/>
      </w:pPr>
      <w:r>
        <w:rPr>
          <w:sz w:val="20"/>
        </w:rPr>
        <w:t xml:space="preserve">4.1. 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hyperlink w:history="0" w:anchor="P322" w:tooltip="4.1">
        <w:r>
          <w:rPr>
            <w:sz w:val="20"/>
            <w:color w:val="0000ff"/>
          </w:rPr>
          <w:t xml:space="preserve">подпункт 4.1 пункта 4</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4.1.1. Предоставления иных межбюджетных трансфертов бюджетам муниципальных образований Калужской области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соответствии с </w:t>
      </w:r>
      <w:hyperlink w:history="0" r:id="rId45" w:tooltip="Постановление Правительства Калужской области от 09.07.2020 N 526 (ред. от 23.04.2024) &quot;Об утверждении Положения о методике распределения иных межбюджетных трансфертов бюджетам муниципальных образований Калужской области на ежемесячное денежное вознаграждение за классное руководство педагогическим работникам государственных образователь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КонсультантПлюс}">
        <w:r>
          <w:rPr>
            <w:sz w:val="20"/>
            <w:color w:val="0000ff"/>
          </w:rPr>
          <w:t xml:space="preserve">постановлением</w:t>
        </w:r>
      </w:hyperlink>
      <w:r>
        <w:rPr>
          <w:sz w:val="20"/>
        </w:rPr>
        <w:t xml:space="preserve"> Правительства Калужской области от 09.07.2020 N 526 "Об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 правилах его предоставления" (в ред. постановлений Правительства Калужской области от 01.12.2021 N 818, от 25.01.2022 N 27, от 29.09.2022 N 742, от 24.01.2023 N 40) (</w:t>
      </w:r>
      <w:hyperlink w:history="0" w:anchor="P328" w:tooltip="4.1.1">
        <w:r>
          <w:rPr>
            <w:sz w:val="20"/>
            <w:color w:val="0000ff"/>
          </w:rPr>
          <w:t xml:space="preserve">подпункт 4.1.1 пункта 4</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4.1.2. Обеспечения выполнения функций государственных казенных учреждений, в отношении которых министерство образования и науки Калужской области осуществляет функции и полномочия учредителя (бюджетная смета) (</w:t>
      </w:r>
      <w:hyperlink w:history="0" w:anchor="P334" w:tooltip="4.1.2">
        <w:r>
          <w:rPr>
            <w:sz w:val="20"/>
            <w:color w:val="0000ff"/>
          </w:rPr>
          <w:t xml:space="preserve">подпункт 4.1.2 пункта 4</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5. В рамках исполнения структурного элемента "Обновление содержания образования, поддержка конкурсного движения и проведение мероприятий с работниками системы образования, направленных на развитие образования" (</w:t>
      </w:r>
      <w:hyperlink w:history="0" w:anchor="P340" w:tooltip="5">
        <w:r>
          <w:rPr>
            <w:sz w:val="20"/>
            <w:color w:val="0000ff"/>
          </w:rPr>
          <w:t xml:space="preserve">пункт 5</w:t>
        </w:r>
      </w:hyperlink>
      <w:r>
        <w:rPr>
          <w:sz w:val="20"/>
        </w:rPr>
        <w:t xml:space="preserve"> комплекса процессных мероприятий таблицы раздела 1) реализуются:</w:t>
      </w:r>
    </w:p>
    <w:p>
      <w:pPr>
        <w:pStyle w:val="0"/>
        <w:spacing w:before="200" w:line-rule="auto"/>
        <w:ind w:firstLine="540"/>
        <w:jc w:val="both"/>
      </w:pPr>
      <w:r>
        <w:rPr>
          <w:sz w:val="20"/>
        </w:rPr>
        <w:t xml:space="preserve">5.1. Обновление содержания образования, поддержка конкурсного движения и проведение мероприятий с работниками системы образования, направленных на развитие образования (</w:t>
      </w:r>
      <w:hyperlink w:history="0" w:anchor="P348" w:tooltip="5.1">
        <w:r>
          <w:rPr>
            <w:sz w:val="20"/>
            <w:color w:val="0000ff"/>
          </w:rPr>
          <w:t xml:space="preserve">подпункт 5.1 пункта 5</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5.1.1. Осуществления закупок товаров, работ и услуг для обеспечения государственных нужд в соответствии с требованиями Федерального </w:t>
      </w:r>
      <w:hyperlink w:history="0" r:id="rId4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закона</w:t>
        </w:r>
      </w:hyperlink>
      <w:r>
        <w:rPr>
          <w:sz w:val="20"/>
        </w:rPr>
        <w:t xml:space="preserve"> N 44-ФЗ "О контрактной системе в сфере закупок товаров, работ, услуг для обеспечения государственных и муниципальных нужд" (</w:t>
      </w:r>
      <w:hyperlink w:history="0" w:anchor="P354" w:tooltip="5.1.1">
        <w:r>
          <w:rPr>
            <w:sz w:val="20"/>
            <w:color w:val="0000ff"/>
          </w:rPr>
          <w:t xml:space="preserve">подпункт 5.1.1 пункта 5</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5.1.2. Предоставления субсидии на иные цели государственным бюджетным учреждениям, в отношении которых министерство образования и науки Калужской области осуществляет функции и полномочия учредителя, в соответствии с </w:t>
      </w:r>
      <w:hyperlink w:history="0" r:id="rId47" w:tooltip="Приказ Министерства образования и науки Калужской обл. от 12.02.2024 N 162 (ред. от 12.04.2024)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Зарегистрировано в Администрации Губернатора Калужской обл. 15.02.2024 N 13955) {КонсультантПлюс}">
        <w:r>
          <w:rPr>
            <w:sz w:val="20"/>
            <w:color w:val="0000ff"/>
          </w:rPr>
          <w:t xml:space="preserve">приказом</w:t>
        </w:r>
      </w:hyperlink>
      <w:r>
        <w:rPr>
          <w:sz w:val="20"/>
        </w:rPr>
        <w:t xml:space="preserve"> министерства образования и науки Калужской области от 12.02.2024 N 162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w:t>
      </w:r>
      <w:hyperlink w:history="0" w:anchor="P360" w:tooltip="5.1.2">
        <w:r>
          <w:rPr>
            <w:sz w:val="20"/>
            <w:color w:val="0000ff"/>
          </w:rPr>
          <w:t xml:space="preserve">подпункт 5.1.2 пункта 5</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5.1.3. Предоставления субсидии на иные цели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в соответствии с </w:t>
      </w:r>
      <w:hyperlink w:history="0" r:id="rId48" w:tooltip="Приказ Министерства образования и науки Калужской обл. от 12.02.2024 N 162 (ред. от 12.04.2024)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Зарегистрировано в Администрации Губернатора Калужской обл. 15.02.2024 N 13955) {КонсультантПлюс}">
        <w:r>
          <w:rPr>
            <w:sz w:val="20"/>
            <w:color w:val="0000ff"/>
          </w:rPr>
          <w:t xml:space="preserve">приказом</w:t>
        </w:r>
      </w:hyperlink>
      <w:r>
        <w:rPr>
          <w:sz w:val="20"/>
        </w:rPr>
        <w:t xml:space="preserve"> министерства образования и науки Калужской области от 12.02.2024 N 162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w:t>
      </w:r>
      <w:hyperlink w:history="0" w:anchor="P366" w:tooltip="5.1.3">
        <w:r>
          <w:rPr>
            <w:sz w:val="20"/>
            <w:color w:val="0000ff"/>
          </w:rPr>
          <w:t xml:space="preserve">подпункт 5.1.3 пункта 5</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5.1.4. Осуществления выплаты областных премий имени народного учителя Российской Федерации А.Ф.Иванова в соответствии с </w:t>
      </w:r>
      <w:hyperlink w:history="0" r:id="rId49" w:tooltip="Постановление Правительства Калужской области от 09.01.2004 N 6 (ред. от 08.06.2023) &quot;Об учреждении областных премий имени народного учителя Российской Федерации А.Ф.Иванова&quot; {КонсультантПлюс}">
        <w:r>
          <w:rPr>
            <w:sz w:val="20"/>
            <w:color w:val="0000ff"/>
          </w:rPr>
          <w:t xml:space="preserve">постановлением</w:t>
        </w:r>
      </w:hyperlink>
      <w:r>
        <w:rPr>
          <w:sz w:val="20"/>
        </w:rPr>
        <w:t xml:space="preserve"> Правительства Калужской области от 09.01.2004 N 6 "Об учреждении областных премий имени народного учителя Российской Федерации А.Ф.Иванова" (в ред. постановлений Правительства Калужской области от 24.09.2004 N 302, от 14.11.2007 N 294, от 05.09.2008 N 362, от 09.04.2009 N 117, от 16.06.2010 N 233, от 13.07.2011 N 379, от 27.06.2013 N 329, от 29.10.2014 N 637, от 28.04.2017 N 255, от 26.05.2020 N 405, от 29.11.2021 N 807, от 08.07.2022 N 496) (</w:t>
      </w:r>
      <w:hyperlink w:history="0" w:anchor="P372" w:tooltip="5.1.4">
        <w:r>
          <w:rPr>
            <w:sz w:val="20"/>
            <w:color w:val="0000ff"/>
          </w:rPr>
          <w:t xml:space="preserve">подпункт 5.1.4 пункта 5</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5.1.5. Выплаты премии (денежного поощрения) физическим лицам (за исключением индивидуальных предпринимателей, а также физических лиц - производителей товаров, работ, услуг) в соответствии с </w:t>
      </w:r>
      <w:hyperlink w:history="0" r:id="rId50" w:tooltip="Приказ Министерства образования и науки Калужской обл. от 15.06.2015 N 1376 (ред. от 05.03.2024) &quot;О проведении ежегодного регионального конкурса профессионального мастерства среди педагогических работников Калужской области &quot;Я в педагогике нашел свое призвание...&quot; (вместе с &quot;Положением о проведении ежегодного регионального конкурса профессионального мастерства среди педагогических работников Калужской области &quot;Я в педагогике нашел свое призвание...&quot;) (Зарегистрировано в администрации Губернатора Калужской о {КонсультантПлюс}">
        <w:r>
          <w:rPr>
            <w:sz w:val="20"/>
            <w:color w:val="0000ff"/>
          </w:rPr>
          <w:t xml:space="preserve">приказом</w:t>
        </w:r>
      </w:hyperlink>
      <w:r>
        <w:rPr>
          <w:sz w:val="20"/>
        </w:rPr>
        <w:t xml:space="preserve"> министерства образования и науки Калужской области от 15.06.2015 N 1376 "О проведении ежегодного регионального конкурса профессионального мастерства среди педагогических работников Калужской области "Я в педагогике нашел свое призвание..." (в ред. приказов министерства образования и науки Калужской области от 25.12.2015 N 2869, от 27.12.2018 N 1875, от 24.04.2019 N 617, от 14.01.2021 N 25, от 31.08.2021 N 1097) (</w:t>
      </w:r>
      <w:hyperlink w:history="0" w:anchor="P378" w:tooltip="5.1.5">
        <w:r>
          <w:rPr>
            <w:sz w:val="20"/>
            <w:color w:val="0000ff"/>
          </w:rPr>
          <w:t xml:space="preserve">подпункт 5.1.5 пункта 5</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5.1.6. Выплаты премии (денежного поощрения) физическим лицам (за исключением индивидуальных предпринимателей, а также физических лиц - производителей товаров, работ, услуг) в соответствии с </w:t>
      </w:r>
      <w:hyperlink w:history="0" r:id="rId51" w:tooltip="Приказ Министерства образования и науки Калужской обл. от 12.03.2018 N 285 (ред. от 24.01.2024) &quot;Об утверждении Положения о проведении ежегодного регионального конкурса профессионального мастерства среди педагогических работников организаций, осуществляющих образовательную деятельность, &quot;Мастерство без границ&quot; (Зарегистрировано в администрации Губернатора Калужской обл. 30.03.2018 N 7567) {КонсультантПлюс}">
        <w:r>
          <w:rPr>
            <w:sz w:val="20"/>
            <w:color w:val="0000ff"/>
          </w:rPr>
          <w:t xml:space="preserve">приказом</w:t>
        </w:r>
      </w:hyperlink>
      <w:r>
        <w:rPr>
          <w:sz w:val="20"/>
        </w:rPr>
        <w:t xml:space="preserve"> министерства образования и науки Калужской области от 12.03.2018 N 285 "Об утверждении Положения о проведении ежегодного регионального конкурса профессионального мастерства среди педагогических работников организаций, осуществляющих образовательную деятельность, "Мастерство без границ" (в ред. приказов министерства образования и науки Калужской области от 13.04.2021 N 467, от 25.01.2022 N 70, от 07.02.2023 N 150, от 24.01.2024 N 85) (</w:t>
      </w:r>
      <w:hyperlink w:history="0" w:anchor="P384" w:tooltip="5.1.6">
        <w:r>
          <w:rPr>
            <w:sz w:val="20"/>
            <w:color w:val="0000ff"/>
          </w:rPr>
          <w:t xml:space="preserve">подпункт 5.1.6 пункта 5</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5.2. Поощрение лучших муниципальных образований Калужской области, на территории которых расположены общеобразовательные организации - победители ежегодного конкурсного отбора лучших общеобразовательных организаций, находящихся на территории Калужской области (</w:t>
      </w:r>
      <w:hyperlink w:history="0" w:anchor="P390" w:tooltip="5.2">
        <w:r>
          <w:rPr>
            <w:sz w:val="20"/>
            <w:color w:val="0000ff"/>
          </w:rPr>
          <w:t xml:space="preserve">подпункт 5.2 пункта 5</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5.2.1. Предоставления иных межбюджетных трансфертов из областного бюджета местным бюджетам на поощрение лучших муниципальных образований Калужской области, на территории которых расположены общеобразовательные организации - победители ежегодного конкурсного отбора лучших общеобразовательных организаций, находящихся на территории Калужской области, осуществляется в соответствии с </w:t>
      </w:r>
      <w:hyperlink w:history="0" r:id="rId52" w:tooltip="Постановление Правительства Калужской области от 07.06.2022 N 414 (ред. от 14.02.2024) &quot;Об утверждении Положения о методике распределения иных межбюджетных трансфертов местным бюджетам из областного бюджета на поощрение лучших муниципальных образований Калужской области, на территории которых расположены общеобразовательные организации - победители ежегодного конкурсного отбора лучших общеобразовательных организаций, находящихся на территории Калужской области, и правилах их предоставления&quot; {КонсультантПлюс}">
        <w:r>
          <w:rPr>
            <w:sz w:val="20"/>
            <w:color w:val="0000ff"/>
          </w:rPr>
          <w:t xml:space="preserve">постановлением</w:t>
        </w:r>
      </w:hyperlink>
      <w:r>
        <w:rPr>
          <w:sz w:val="20"/>
        </w:rPr>
        <w:t xml:space="preserve"> Правительства Калужской области от 07.06.2022 N 414 "Об утверждении Положения о методике распределения иных межбюджетных трансфертов местным бюджетам из областного бюджета на поощрение лучших муниципальных образований Калужской области, на территории которых расположены общеобразовательные организации - победители ежегодного конкурсного отбора лучших общеобразовательных организаций, находящихся на территории Калужской области, и правилах их предоставления" (в редакции постановления Правительства Калужской области от 12.01.2023 N 18) (</w:t>
      </w:r>
      <w:hyperlink w:history="0" w:anchor="P396" w:tooltip="5.2.1">
        <w:r>
          <w:rPr>
            <w:sz w:val="20"/>
            <w:color w:val="0000ff"/>
          </w:rPr>
          <w:t xml:space="preserve">подпункт 5.2.1 пункта 5</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6. В рамках исполнения структурного элемента "Организация транспортного обеспечения" </w:t>
      </w:r>
      <w:hyperlink w:history="0" w:anchor="P402" w:tooltip="6">
        <w:r>
          <w:rPr>
            <w:sz w:val="20"/>
            <w:color w:val="0000ff"/>
          </w:rPr>
          <w:t xml:space="preserve">(пункт 6 раздела 1)</w:t>
        </w:r>
      </w:hyperlink>
      <w:r>
        <w:rPr>
          <w:sz w:val="20"/>
        </w:rPr>
        <w:t xml:space="preserve"> реализуется:</w:t>
      </w:r>
    </w:p>
    <w:p>
      <w:pPr>
        <w:pStyle w:val="0"/>
        <w:spacing w:before="200" w:line-rule="auto"/>
        <w:ind w:firstLine="540"/>
        <w:jc w:val="both"/>
      </w:pPr>
      <w:r>
        <w:rPr>
          <w:sz w:val="20"/>
        </w:rPr>
        <w:t xml:space="preserve">6.1. Организация транспортного обеспечения </w:t>
      </w:r>
      <w:hyperlink w:history="0" w:anchor="P408" w:tooltip="6.1">
        <w:r>
          <w:rPr>
            <w:sz w:val="20"/>
            <w:color w:val="0000ff"/>
          </w:rPr>
          <w:t xml:space="preserve">(подпункт 6.1 пункта 6 раздела 1)</w:t>
        </w:r>
      </w:hyperlink>
      <w:r>
        <w:rPr>
          <w:sz w:val="20"/>
        </w:rPr>
        <w:t xml:space="preserve"> осуществляется путем:</w:t>
      </w:r>
    </w:p>
    <w:p>
      <w:pPr>
        <w:pStyle w:val="0"/>
        <w:spacing w:before="200" w:line-rule="auto"/>
        <w:ind w:firstLine="540"/>
        <w:jc w:val="both"/>
      </w:pPr>
      <w:r>
        <w:rPr>
          <w:sz w:val="20"/>
        </w:rPr>
        <w:t xml:space="preserve">6.1.1. Обеспечения выполнения функций государственных казенных учреждений, в отношении которых министерство образования и науки Калужской области осуществляет функции и полномочия учредителя (бюджетная смета) (</w:t>
      </w:r>
      <w:hyperlink w:history="0" w:anchor="P414" w:tooltip="6.1.1">
        <w:r>
          <w:rPr>
            <w:sz w:val="20"/>
            <w:color w:val="0000ff"/>
          </w:rPr>
          <w:t xml:space="preserve">подпункт 6.1.1 пункта 6</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7. В рамках исполнения структурного элемента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hyperlink w:history="0" w:anchor="P420" w:tooltip="7">
        <w:r>
          <w:rPr>
            <w:sz w:val="20"/>
            <w:color w:val="0000ff"/>
          </w:rPr>
          <w:t xml:space="preserve">пункт 7</w:t>
        </w:r>
      </w:hyperlink>
      <w:r>
        <w:rPr>
          <w:sz w:val="20"/>
        </w:rPr>
        <w:t xml:space="preserve"> комплекса процессных мероприятий таблицы раздела 1) реализуется:</w:t>
      </w:r>
    </w:p>
    <w:p>
      <w:pPr>
        <w:pStyle w:val="0"/>
        <w:spacing w:before="200" w:line-rule="auto"/>
        <w:ind w:firstLine="540"/>
        <w:jc w:val="both"/>
      </w:pPr>
      <w:r>
        <w:rPr>
          <w:sz w:val="20"/>
        </w:rPr>
        <w:t xml:space="preserve">7.1.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hyperlink w:history="0" w:anchor="P426" w:tooltip="7.1">
        <w:r>
          <w:rPr>
            <w:sz w:val="20"/>
            <w:color w:val="0000ff"/>
          </w:rPr>
          <w:t xml:space="preserve">подпункт 7.1 пункта 7</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7.1.1. Предоставления субсидий бюджетам муниципальных образований Калужской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(далее - Субсидия 8) (</w:t>
      </w:r>
      <w:hyperlink w:history="0" w:anchor="P432" w:tooltip="7.1.1">
        <w:r>
          <w:rPr>
            <w:sz w:val="20"/>
            <w:color w:val="0000ff"/>
          </w:rPr>
          <w:t xml:space="preserve">подпункт 7.1.1 пункта 7</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Порядок предоставления и распределения Субсидии 8 изложен в </w:t>
      </w:r>
      <w:hyperlink w:history="0" r:id="rId53" w:tooltip="Постановление Правительства Калужской области от 10.01.2024 N 29 (ред. от 06.06.2024)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пункте 3.8 раздела 3</w:t>
        </w:r>
      </w:hyperlink>
      <w:r>
        <w:rPr>
          <w:sz w:val="20"/>
        </w:rPr>
        <w:t xml:space="preserve"> государственной программы.</w:t>
      </w:r>
    </w:p>
    <w:p>
      <w:pPr>
        <w:pStyle w:val="0"/>
        <w:spacing w:before="200" w:line-rule="auto"/>
        <w:ind w:firstLine="540"/>
        <w:jc w:val="both"/>
      </w:pPr>
      <w:r>
        <w:rPr>
          <w:sz w:val="20"/>
        </w:rPr>
        <w:t xml:space="preserve">8. В рамках исполнения структурного элемента "Модернизация школьных систем образования" (</w:t>
      </w:r>
      <w:hyperlink w:history="0" w:anchor="P438" w:tooltip="8">
        <w:r>
          <w:rPr>
            <w:sz w:val="20"/>
            <w:color w:val="0000ff"/>
          </w:rPr>
          <w:t xml:space="preserve">пункт 8</w:t>
        </w:r>
      </w:hyperlink>
      <w:r>
        <w:rPr>
          <w:sz w:val="20"/>
        </w:rPr>
        <w:t xml:space="preserve"> комплекса процессных мероприятий таблицы раздела 1) осуществляется:</w:t>
      </w:r>
    </w:p>
    <w:p>
      <w:pPr>
        <w:pStyle w:val="0"/>
        <w:spacing w:before="200" w:line-rule="auto"/>
        <w:ind w:firstLine="540"/>
        <w:jc w:val="both"/>
      </w:pPr>
      <w:r>
        <w:rPr>
          <w:sz w:val="20"/>
        </w:rPr>
        <w:t xml:space="preserve">8.1. Реализация мероприятий по модернизации школьных систем образования </w:t>
      </w:r>
      <w:hyperlink w:history="0" w:anchor="P444" w:tooltip="8.1">
        <w:r>
          <w:rPr>
            <w:sz w:val="20"/>
            <w:color w:val="0000ff"/>
          </w:rPr>
          <w:t xml:space="preserve">(подпункт 8.1 пункта 8 раздела 1)</w:t>
        </w:r>
      </w:hyperlink>
      <w:r>
        <w:rPr>
          <w:sz w:val="20"/>
        </w:rPr>
        <w:t xml:space="preserve"> осуществляется путем:</w:t>
      </w:r>
    </w:p>
    <w:p>
      <w:pPr>
        <w:pStyle w:val="0"/>
        <w:spacing w:before="200" w:line-rule="auto"/>
        <w:ind w:firstLine="540"/>
        <w:jc w:val="both"/>
      </w:pPr>
      <w:r>
        <w:rPr>
          <w:sz w:val="20"/>
        </w:rPr>
        <w:t xml:space="preserve">8.1.1. Предоставления субсидий бюджетам муниципальных образований Калужской области на реализацию мероприятий по модернизации школьных систем образования (далее - Субсидия 9) (</w:t>
      </w:r>
      <w:hyperlink w:history="0" w:anchor="P450" w:tooltip="8.1.1">
        <w:r>
          <w:rPr>
            <w:sz w:val="20"/>
            <w:color w:val="0000ff"/>
          </w:rPr>
          <w:t xml:space="preserve">подпункт 8.1.1 пункта 8</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Порядок предоставления и распределения Субсидии 9 изложен в </w:t>
      </w:r>
      <w:hyperlink w:history="0" r:id="rId54" w:tooltip="Постановление Правительства Калужской области от 10.01.2024 N 29 (ред. от 06.06.2024)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пункте 3.9 раздела 3</w:t>
        </w:r>
      </w:hyperlink>
      <w:r>
        <w:rPr>
          <w:sz w:val="20"/>
        </w:rPr>
        <w:t xml:space="preserve"> государственной программы.</w:t>
      </w:r>
    </w:p>
    <w:p>
      <w:pPr>
        <w:pStyle w:val="0"/>
        <w:spacing w:before="200" w:line-rule="auto"/>
        <w:ind w:firstLine="540"/>
        <w:jc w:val="both"/>
      </w:pPr>
      <w:r>
        <w:rPr>
          <w:sz w:val="20"/>
        </w:rPr>
        <w:t xml:space="preserve">9. В рамках исполнения структурного элемента "Социальная поддержка обучающихся" </w:t>
      </w:r>
      <w:hyperlink w:history="0" w:anchor="P456" w:tooltip="9">
        <w:r>
          <w:rPr>
            <w:sz w:val="20"/>
            <w:color w:val="0000ff"/>
          </w:rPr>
          <w:t xml:space="preserve">(пункт 9 раздела 1)</w:t>
        </w:r>
      </w:hyperlink>
      <w:r>
        <w:rPr>
          <w:sz w:val="20"/>
        </w:rPr>
        <w:t xml:space="preserve"> реализуются:</w:t>
      </w:r>
    </w:p>
    <w:p>
      <w:pPr>
        <w:pStyle w:val="0"/>
        <w:spacing w:before="200" w:line-rule="auto"/>
        <w:ind w:firstLine="540"/>
        <w:jc w:val="both"/>
      </w:pPr>
      <w:r>
        <w:rPr>
          <w:sz w:val="20"/>
        </w:rPr>
        <w:t xml:space="preserve">9.1. Дополнительная мера социальной поддержки членам семей военнослужащих, мобилизованных, добровольцев,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55"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w:t>
      </w:r>
      <w:hyperlink w:history="0" w:anchor="P463" w:tooltip="9.1">
        <w:r>
          <w:rPr>
            <w:sz w:val="20"/>
            <w:color w:val="0000ff"/>
          </w:rPr>
          <w:t xml:space="preserve">подпункт 9.1 пункта 9</w:t>
        </w:r>
      </w:hyperlink>
      <w:r>
        <w:rPr>
          <w:sz w:val="20"/>
        </w:rPr>
        <w:t xml:space="preserve"> комплекса процессных мероприятий таблицы раздела 1), осуществляется посредством:</w:t>
      </w:r>
    </w:p>
    <w:p>
      <w:pPr>
        <w:pStyle w:val="0"/>
        <w:spacing w:before="200" w:line-rule="auto"/>
        <w:ind w:firstLine="540"/>
        <w:jc w:val="both"/>
      </w:pPr>
      <w:r>
        <w:rPr>
          <w:sz w:val="20"/>
        </w:rPr>
        <w:t xml:space="preserve">9.1.1. Предоставления иных межбюджетных трансфертов бюджетам муниципальных образований Калужской области на предоставление дополнительной меры социальной поддержки членам семей военнослужащих, мобилизованных, добровольцев,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56"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w:t>
      </w:r>
      <w:hyperlink w:history="0" w:anchor="P469" w:tooltip="9.1.1">
        <w:r>
          <w:rPr>
            <w:sz w:val="20"/>
            <w:color w:val="0000ff"/>
          </w:rPr>
          <w:t xml:space="preserve">подпункт 9.1.1 пункта 9</w:t>
        </w:r>
      </w:hyperlink>
      <w:r>
        <w:rPr>
          <w:sz w:val="20"/>
        </w:rPr>
        <w:t xml:space="preserve"> комплекса процессных мероприятий таблицы раздела 1) согласно методике распределения иных межбюджетных трансфертов из областного бюджета и правилам их предоставления, установленным постановлением Правительства Калужской области.</w:t>
      </w:r>
    </w:p>
    <w:p>
      <w:pPr>
        <w:pStyle w:val="0"/>
        <w:spacing w:before="200" w:line-rule="auto"/>
        <w:ind w:firstLine="540"/>
        <w:jc w:val="both"/>
      </w:pPr>
      <w:r>
        <w:rPr>
          <w:sz w:val="20"/>
        </w:rPr>
        <w:t xml:space="preserve">9.2. Дополнительная мера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57" w:tooltip="Закон Калужской области от 24.10.2022 N 278-ОЗ (ред. от 04.12.2023)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w:t>
      </w:r>
      <w:hyperlink w:history="0" w:anchor="P475" w:tooltip="9.2">
        <w:r>
          <w:rPr>
            <w:sz w:val="20"/>
            <w:color w:val="0000ff"/>
          </w:rPr>
          <w:t xml:space="preserve">подпункт 9.2 пункта 9</w:t>
        </w:r>
      </w:hyperlink>
      <w:r>
        <w:rPr>
          <w:sz w:val="20"/>
        </w:rPr>
        <w:t xml:space="preserve"> комплекса процессных мероприятий таблицы раздела 1), осуществляется посредством:</w:t>
      </w:r>
    </w:p>
    <w:p>
      <w:pPr>
        <w:pStyle w:val="0"/>
        <w:spacing w:before="200" w:line-rule="auto"/>
        <w:ind w:firstLine="540"/>
        <w:jc w:val="both"/>
      </w:pPr>
      <w:r>
        <w:rPr>
          <w:sz w:val="20"/>
        </w:rPr>
        <w:t xml:space="preserve">9.2.1. Предоставления иных межбюджетных трансфертов бюджетам муниципальных образований Калужской области на предоставление дополнительной меры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58" w:tooltip="Закон Калужской области от 24.10.2022 N 278-ОЗ (ред. от 04.12.2023)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w:t>
      </w:r>
      <w:hyperlink w:history="0" w:anchor="P481" w:tooltip="9.2.1">
        <w:r>
          <w:rPr>
            <w:sz w:val="20"/>
            <w:color w:val="0000ff"/>
          </w:rPr>
          <w:t xml:space="preserve">подпункт 9.2.1 пункта 9</w:t>
        </w:r>
      </w:hyperlink>
      <w:r>
        <w:rPr>
          <w:sz w:val="20"/>
        </w:rPr>
        <w:t xml:space="preserve"> комплекса процессных мероприятий таблицы раздела 1) согласно методике распределения иных межбюджетных трансфертов из областного бюджета и правилам их предоставления, установленным постановлением Правительства Калужской области.</w:t>
      </w:r>
    </w:p>
    <w:p>
      <w:pPr>
        <w:pStyle w:val="0"/>
        <w:spacing w:before="200" w:line-rule="auto"/>
        <w:ind w:firstLine="540"/>
        <w:jc w:val="both"/>
      </w:pPr>
      <w:r>
        <w:rPr>
          <w:sz w:val="20"/>
        </w:rPr>
        <w:t xml:space="preserve">10. В рамках исполнения структурного элемента "Организация предоставления дополнительного образования детей" (</w:t>
      </w:r>
      <w:hyperlink w:history="0" w:anchor="P487" w:tooltip="10">
        <w:r>
          <w:rPr>
            <w:sz w:val="20"/>
            <w:color w:val="0000ff"/>
          </w:rPr>
          <w:t xml:space="preserve">пункт 10</w:t>
        </w:r>
      </w:hyperlink>
      <w:r>
        <w:rPr>
          <w:sz w:val="20"/>
        </w:rPr>
        <w:t xml:space="preserve"> комплекса процессных мероприятий таблицы раздела 1) реализуется:</w:t>
      </w:r>
    </w:p>
    <w:p>
      <w:pPr>
        <w:pStyle w:val="0"/>
        <w:spacing w:before="200" w:line-rule="auto"/>
        <w:ind w:firstLine="540"/>
        <w:jc w:val="both"/>
      </w:pPr>
      <w:r>
        <w:rPr>
          <w:sz w:val="20"/>
        </w:rPr>
        <w:t xml:space="preserve">10.1. Организация предоставления дополнительного образования детей (</w:t>
      </w:r>
      <w:hyperlink w:history="0" w:anchor="P494" w:tooltip="10.1">
        <w:r>
          <w:rPr>
            <w:sz w:val="20"/>
            <w:color w:val="0000ff"/>
          </w:rPr>
          <w:t xml:space="preserve">подпункт 10.1 пункта 10</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10.1.1. Предоставления субсидий государственным бюджетным учреждениям дополнительного образования детей, в отношении которых министерство осуществляет функции и полномочия учредителя, на финансовое обеспечение государственного задания </w:t>
      </w:r>
      <w:hyperlink w:history="0" w:anchor="P500" w:tooltip="10.1.1">
        <w:r>
          <w:rPr>
            <w:sz w:val="20"/>
            <w:color w:val="0000ff"/>
          </w:rPr>
          <w:t xml:space="preserve">(подпункт 10.1.1 пункта 10 раздела 1)</w:t>
        </w:r>
      </w:hyperlink>
      <w:r>
        <w:rPr>
          <w:sz w:val="20"/>
        </w:rPr>
        <w:t xml:space="preserve">.</w:t>
      </w:r>
    </w:p>
    <w:p>
      <w:pPr>
        <w:pStyle w:val="0"/>
        <w:spacing w:before="200" w:line-rule="auto"/>
        <w:ind w:firstLine="540"/>
        <w:jc w:val="both"/>
      </w:pPr>
      <w:r>
        <w:rPr>
          <w:sz w:val="20"/>
        </w:rPr>
        <w:t xml:space="preserve">10.1.2. Предоставления субсидий социально ориентированным некоммерческим организациям, не являющимся государственными (муниципальными) учреждениями, осуществляющими деятельность в сфере дополнительного образования в соответствии с приказом министерства образования и науки Калужской области (</w:t>
      </w:r>
      <w:hyperlink w:history="0" w:anchor="P506" w:tooltip="10.1.2">
        <w:r>
          <w:rPr>
            <w:sz w:val="20"/>
            <w:color w:val="0000ff"/>
          </w:rPr>
          <w:t xml:space="preserve">подпункт 10.1.2 пункта 10</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11. В рамках исполнения структурного элемента "Совершенствование форм и методов работы по профилактике деструктивных форм поведения среди обучающихся общеобразовательных организаций, находящихся на территории Калужской области" (</w:t>
      </w:r>
      <w:hyperlink w:history="0" w:anchor="P512" w:tooltip="11">
        <w:r>
          <w:rPr>
            <w:sz w:val="20"/>
            <w:color w:val="0000ff"/>
          </w:rPr>
          <w:t xml:space="preserve">пункт 11</w:t>
        </w:r>
      </w:hyperlink>
      <w:r>
        <w:rPr>
          <w:sz w:val="20"/>
        </w:rPr>
        <w:t xml:space="preserve"> комплекса процессных мероприятий таблицы раздела 1) реализуется:</w:t>
      </w:r>
    </w:p>
    <w:p>
      <w:pPr>
        <w:pStyle w:val="0"/>
        <w:spacing w:before="200" w:line-rule="auto"/>
        <w:ind w:firstLine="540"/>
        <w:jc w:val="both"/>
      </w:pPr>
      <w:r>
        <w:rPr>
          <w:sz w:val="20"/>
        </w:rPr>
        <w:t xml:space="preserve">11.1. Совершенствование форм и методов работы по профилактике деструктивных форм поведения среди обучающихся общеобразовательных организаций, находящихся на территории Калужской области (</w:t>
      </w:r>
      <w:hyperlink w:history="0" w:anchor="P518" w:tooltip="11.1">
        <w:r>
          <w:rPr>
            <w:sz w:val="20"/>
            <w:color w:val="0000ff"/>
          </w:rPr>
          <w:t xml:space="preserve">подпункт 11.1 пункта 11</w:t>
        </w:r>
      </w:hyperlink>
      <w:r>
        <w:rPr>
          <w:sz w:val="20"/>
        </w:rPr>
        <w:t xml:space="preserve"> комплекса процессных мероприятий таблицы раздела 1), осуществляется путем:</w:t>
      </w:r>
    </w:p>
    <w:p>
      <w:pPr>
        <w:pStyle w:val="0"/>
        <w:spacing w:before="200" w:line-rule="auto"/>
        <w:ind w:firstLine="540"/>
        <w:jc w:val="both"/>
      </w:pPr>
      <w:r>
        <w:rPr>
          <w:sz w:val="20"/>
        </w:rPr>
        <w:t xml:space="preserve">11.1.1. Предоставления субсидии на иные цели государственным автономным учреждениям, в отношении которых министерство осуществляет функции и полномочия учредителя, в соответствии с </w:t>
      </w:r>
      <w:hyperlink w:history="0" r:id="rId59" w:tooltip="Приказ Министерства образования и науки Калужской обл. от 12.02.2024 N 162 (ред. от 12.04.2024)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Зарегистрировано в Администрации Губернатора Калужской обл. 15.02.2024 N 13955) {КонсультантПлюс}">
        <w:r>
          <w:rPr>
            <w:sz w:val="20"/>
            <w:color w:val="0000ff"/>
          </w:rPr>
          <w:t xml:space="preserve">приказом</w:t>
        </w:r>
      </w:hyperlink>
      <w:r>
        <w:rPr>
          <w:sz w:val="20"/>
        </w:rPr>
        <w:t xml:space="preserve"> министерства образования и науки Калужской области от 12.02.2024 N 162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w:t>
      </w:r>
      <w:hyperlink w:history="0" w:anchor="P524" w:tooltip="11.1.1">
        <w:r>
          <w:rPr>
            <w:sz w:val="20"/>
            <w:color w:val="0000ff"/>
          </w:rPr>
          <w:t xml:space="preserve">подпункт 11.1.1 пункта 11</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12. Взаимодействие министерства с органами местного самоуправления Калужской области осуществляется в рамках договоров и (или) соглашений по реализации комплексных процессных мероприятий </w:t>
      </w:r>
      <w:hyperlink w:history="0" w:anchor="P211" w:tooltip="1">
        <w:r>
          <w:rPr>
            <w:sz w:val="20"/>
            <w:color w:val="0000ff"/>
          </w:rPr>
          <w:t xml:space="preserve">пунктов 1</w:t>
        </w:r>
      </w:hyperlink>
      <w:r>
        <w:rPr>
          <w:sz w:val="20"/>
        </w:rPr>
        <w:t xml:space="preserve">, </w:t>
      </w:r>
      <w:hyperlink w:history="0" w:anchor="P260" w:tooltip="3">
        <w:r>
          <w:rPr>
            <w:sz w:val="20"/>
            <w:color w:val="0000ff"/>
          </w:rPr>
          <w:t xml:space="preserve">3</w:t>
        </w:r>
      </w:hyperlink>
      <w:r>
        <w:rPr>
          <w:sz w:val="20"/>
        </w:rPr>
        <w:t xml:space="preserve"> - </w:t>
      </w:r>
      <w:hyperlink w:history="0" w:anchor="P340" w:tooltip="5">
        <w:r>
          <w:rPr>
            <w:sz w:val="20"/>
            <w:color w:val="0000ff"/>
          </w:rPr>
          <w:t xml:space="preserve">5</w:t>
        </w:r>
      </w:hyperlink>
      <w:r>
        <w:rPr>
          <w:sz w:val="20"/>
        </w:rPr>
        <w:t xml:space="preserve">, </w:t>
      </w:r>
      <w:hyperlink w:history="0" w:anchor="P420" w:tooltip="7">
        <w:r>
          <w:rPr>
            <w:sz w:val="20"/>
            <w:color w:val="0000ff"/>
          </w:rPr>
          <w:t xml:space="preserve">7</w:t>
        </w:r>
      </w:hyperlink>
      <w:r>
        <w:rPr>
          <w:sz w:val="20"/>
        </w:rPr>
        <w:t xml:space="preserve"> - </w:t>
      </w:r>
      <w:hyperlink w:history="0" w:anchor="P456" w:tooltip="9">
        <w:r>
          <w:rPr>
            <w:sz w:val="20"/>
            <w:color w:val="0000ff"/>
          </w:rPr>
          <w:t xml:space="preserve">9</w:t>
        </w:r>
      </w:hyperlink>
      <w:r>
        <w:rPr>
          <w:sz w:val="20"/>
        </w:rPr>
        <w:t xml:space="preserve"> таблицы раздела 1.</w:t>
      </w:r>
    </w:p>
    <w:p>
      <w:pPr>
        <w:pStyle w:val="0"/>
        <w:spacing w:before="200" w:line-rule="auto"/>
        <w:ind w:firstLine="540"/>
        <w:jc w:val="both"/>
      </w:pPr>
      <w:r>
        <w:rPr>
          <w:sz w:val="20"/>
        </w:rPr>
        <w:t xml:space="preserve">13. Взаимодействие с федеральным органом исполнительной власти в сфере образования в части осуществления комплексных процессных мероприятий </w:t>
      </w:r>
      <w:hyperlink w:history="0" w:anchor="P316" w:tooltip="4">
        <w:r>
          <w:rPr>
            <w:sz w:val="20"/>
            <w:color w:val="0000ff"/>
          </w:rPr>
          <w:t xml:space="preserve">пунктов 4</w:t>
        </w:r>
      </w:hyperlink>
      <w:r>
        <w:rPr>
          <w:sz w:val="20"/>
        </w:rPr>
        <w:t xml:space="preserve">, </w:t>
      </w:r>
      <w:hyperlink w:history="0" w:anchor="P420" w:tooltip="7">
        <w:r>
          <w:rPr>
            <w:sz w:val="20"/>
            <w:color w:val="0000ff"/>
          </w:rPr>
          <w:t xml:space="preserve">7</w:t>
        </w:r>
      </w:hyperlink>
      <w:r>
        <w:rPr>
          <w:sz w:val="20"/>
        </w:rPr>
        <w:t xml:space="preserve">, </w:t>
      </w:r>
      <w:hyperlink w:history="0" w:anchor="P438" w:tooltip="8">
        <w:r>
          <w:rPr>
            <w:sz w:val="20"/>
            <w:color w:val="0000ff"/>
          </w:rPr>
          <w:t xml:space="preserve">8</w:t>
        </w:r>
      </w:hyperlink>
      <w:r>
        <w:rPr>
          <w:sz w:val="20"/>
        </w:rPr>
        <w:t xml:space="preserve"> таблицы раздела 1 за счет федерального бюджета осуществляет министерство.</w:t>
      </w:r>
    </w:p>
    <w:p>
      <w:pPr>
        <w:pStyle w:val="0"/>
        <w:spacing w:before="200" w:line-rule="auto"/>
        <w:ind w:firstLine="540"/>
        <w:jc w:val="both"/>
      </w:pPr>
      <w:r>
        <w:rPr>
          <w:sz w:val="20"/>
        </w:rPr>
        <w:t xml:space="preserve">Формы и порядок взаимодействия министерства с федеральным органом исполнительной власти в сфере образования определяются соглашениями.</w:t>
      </w:r>
    </w:p>
    <w:p>
      <w:pPr>
        <w:pStyle w:val="0"/>
        <w:spacing w:before="200" w:line-rule="auto"/>
        <w:ind w:firstLine="540"/>
        <w:jc w:val="both"/>
      </w:pPr>
      <w:r>
        <w:rPr>
          <w:sz w:val="20"/>
        </w:rPr>
        <w:t xml:space="preserve">14. Общее руководство за ходом реализации </w:t>
      </w:r>
      <w:hyperlink w:history="0" w:anchor="P211" w:tooltip="1">
        <w:r>
          <w:rPr>
            <w:sz w:val="20"/>
            <w:color w:val="0000ff"/>
          </w:rPr>
          <w:t xml:space="preserve">пунктов 1</w:t>
        </w:r>
      </w:hyperlink>
      <w:r>
        <w:rPr>
          <w:sz w:val="20"/>
        </w:rPr>
        <w:t xml:space="preserve"> - </w:t>
      </w:r>
      <w:hyperlink w:history="0" w:anchor="P260" w:tooltip="3">
        <w:r>
          <w:rPr>
            <w:sz w:val="20"/>
            <w:color w:val="0000ff"/>
          </w:rPr>
          <w:t xml:space="preserve">3</w:t>
        </w:r>
      </w:hyperlink>
      <w:r>
        <w:rPr>
          <w:sz w:val="20"/>
        </w:rPr>
        <w:t xml:space="preserve">, </w:t>
      </w:r>
      <w:hyperlink w:history="0" w:anchor="P340" w:tooltip="5">
        <w:r>
          <w:rPr>
            <w:sz w:val="20"/>
            <w:color w:val="0000ff"/>
          </w:rPr>
          <w:t xml:space="preserve">5</w:t>
        </w:r>
      </w:hyperlink>
      <w:r>
        <w:rPr>
          <w:sz w:val="20"/>
        </w:rPr>
        <w:t xml:space="preserve"> - </w:t>
      </w:r>
      <w:hyperlink w:history="0" w:anchor="P487" w:tooltip="10">
        <w:r>
          <w:rPr>
            <w:sz w:val="20"/>
            <w:color w:val="0000ff"/>
          </w:rPr>
          <w:t xml:space="preserve">10</w:t>
        </w:r>
      </w:hyperlink>
      <w:r>
        <w:rPr>
          <w:sz w:val="20"/>
        </w:rPr>
        <w:t xml:space="preserve"> комплекса процессных мероприятий таблицы раздела 1 осуществляет заместитель министра - начальник управления общего и дополнительного образования министерства, </w:t>
      </w:r>
      <w:hyperlink w:history="0" w:anchor="P316" w:tooltip="4">
        <w:r>
          <w:rPr>
            <w:sz w:val="20"/>
            <w:color w:val="0000ff"/>
          </w:rPr>
          <w:t xml:space="preserve">пунктов 4</w:t>
        </w:r>
      </w:hyperlink>
      <w:r>
        <w:rPr>
          <w:sz w:val="20"/>
        </w:rPr>
        <w:t xml:space="preserve">, </w:t>
      </w:r>
      <w:hyperlink w:history="0" w:anchor="P512" w:tooltip="11">
        <w:r>
          <w:rPr>
            <w:sz w:val="20"/>
            <w:color w:val="0000ff"/>
          </w:rPr>
          <w:t xml:space="preserve">11</w:t>
        </w:r>
      </w:hyperlink>
      <w:r>
        <w:rPr>
          <w:sz w:val="20"/>
        </w:rPr>
        <w:t xml:space="preserve"> комплекса процессных мероприятий таблицы раздела 1 заместитель министра - начальник управления профессионального образования и науки министерства.</w:t>
      </w:r>
    </w:p>
    <w:p>
      <w:pPr>
        <w:pStyle w:val="0"/>
        <w:spacing w:before="200" w:line-rule="auto"/>
        <w:ind w:firstLine="540"/>
        <w:jc w:val="both"/>
      </w:pPr>
      <w:r>
        <w:rPr>
          <w:sz w:val="20"/>
        </w:rPr>
        <w:t xml:space="preserve">Начальники указанных управлений несут персональную ответственность за своевременную и полную реализацию </w:t>
      </w:r>
      <w:hyperlink w:history="0" w:anchor="P211" w:tooltip="1">
        <w:r>
          <w:rPr>
            <w:sz w:val="20"/>
            <w:color w:val="0000ff"/>
          </w:rPr>
          <w:t xml:space="preserve">пунктов 1</w:t>
        </w:r>
      </w:hyperlink>
      <w:r>
        <w:rPr>
          <w:sz w:val="20"/>
        </w:rPr>
        <w:t xml:space="preserve"> - </w:t>
      </w:r>
      <w:hyperlink w:history="0" w:anchor="P512" w:tooltip="11">
        <w:r>
          <w:rPr>
            <w:sz w:val="20"/>
            <w:color w:val="0000ff"/>
          </w:rPr>
          <w:t xml:space="preserve">11</w:t>
        </w:r>
      </w:hyperlink>
      <w:r>
        <w:rPr>
          <w:sz w:val="20"/>
        </w:rPr>
        <w:t xml:space="preserve"> комплекса процессных мероприятий таблицы раздела 1 и представляют информацию о ходе реализации </w:t>
      </w:r>
      <w:hyperlink w:history="0" w:anchor="P211" w:tooltip="1">
        <w:r>
          <w:rPr>
            <w:sz w:val="20"/>
            <w:color w:val="0000ff"/>
          </w:rPr>
          <w:t xml:space="preserve">пунктов 1</w:t>
        </w:r>
      </w:hyperlink>
      <w:r>
        <w:rPr>
          <w:sz w:val="20"/>
        </w:rPr>
        <w:t xml:space="preserve"> - </w:t>
      </w:r>
      <w:hyperlink w:history="0" w:anchor="P512" w:tooltip="11">
        <w:r>
          <w:rPr>
            <w:sz w:val="20"/>
            <w:color w:val="0000ff"/>
          </w:rPr>
          <w:t xml:space="preserve">11</w:t>
        </w:r>
      </w:hyperlink>
      <w:r>
        <w:rPr>
          <w:sz w:val="20"/>
        </w:rPr>
        <w:t xml:space="preserve"> комплекса процессных мероприятий таблицы раздела 1 в заинтересованные организации.</w:t>
      </w:r>
    </w:p>
    <w:p>
      <w:pPr>
        <w:pStyle w:val="0"/>
        <w:spacing w:before="200" w:line-rule="auto"/>
        <w:ind w:firstLine="540"/>
        <w:jc w:val="both"/>
      </w:pPr>
      <w:r>
        <w:rPr>
          <w:sz w:val="20"/>
        </w:rPr>
        <w:t xml:space="preserve">15. Дополнительная информация о реализации </w:t>
      </w:r>
      <w:hyperlink w:history="0" w:anchor="P211" w:tooltip="1">
        <w:r>
          <w:rPr>
            <w:sz w:val="20"/>
            <w:color w:val="0000ff"/>
          </w:rPr>
          <w:t xml:space="preserve">пунктов 1</w:t>
        </w:r>
      </w:hyperlink>
      <w:r>
        <w:rPr>
          <w:sz w:val="20"/>
        </w:rPr>
        <w:t xml:space="preserve"> - </w:t>
      </w:r>
      <w:hyperlink w:history="0" w:anchor="P512" w:tooltip="11">
        <w:r>
          <w:rPr>
            <w:sz w:val="20"/>
            <w:color w:val="0000ff"/>
          </w:rPr>
          <w:t xml:space="preserve">11 раздела 1</w:t>
        </w:r>
      </w:hyperlink>
      <w:r>
        <w:rPr>
          <w:sz w:val="20"/>
        </w:rPr>
        <w:t xml:space="preserve"> может утверждаться (устанавливаться) приказами министерства на соответствующий финансовый год и плановый период.</w:t>
      </w:r>
    </w:p>
    <w:p>
      <w:pPr>
        <w:pStyle w:val="0"/>
        <w:jc w:val="both"/>
      </w:pPr>
      <w:r>
        <w:rPr>
          <w:sz w:val="20"/>
        </w:rPr>
      </w:r>
    </w:p>
    <w:p>
      <w:pPr>
        <w:pStyle w:val="2"/>
        <w:outlineLvl w:val="1"/>
        <w:jc w:val="center"/>
      </w:pPr>
      <w:r>
        <w:rPr>
          <w:sz w:val="20"/>
        </w:rPr>
        <w:t xml:space="preserve">6. Паспорт структурного элемента направления государственной</w:t>
      </w:r>
    </w:p>
    <w:p>
      <w:pPr>
        <w:pStyle w:val="2"/>
        <w:jc w:val="center"/>
      </w:pPr>
      <w:r>
        <w:rPr>
          <w:sz w:val="20"/>
        </w:rPr>
        <w:t xml:space="preserve">программы "Развитие общего и дополнительного образования</w:t>
      </w:r>
    </w:p>
    <w:p>
      <w:pPr>
        <w:pStyle w:val="2"/>
        <w:jc w:val="center"/>
      </w:pPr>
      <w:r>
        <w:rPr>
          <w:sz w:val="20"/>
        </w:rPr>
        <w:t xml:space="preserve">в Калужской области" в части результатов предоставления</w:t>
      </w:r>
    </w:p>
    <w:p>
      <w:pPr>
        <w:pStyle w:val="2"/>
        <w:jc w:val="center"/>
      </w:pPr>
      <w:r>
        <w:rPr>
          <w:sz w:val="20"/>
        </w:rPr>
        <w:t xml:space="preserve">субсидий из областного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128"/>
        <w:gridCol w:w="1756"/>
        <w:gridCol w:w="2008"/>
        <w:gridCol w:w="1792"/>
      </w:tblGrid>
      <w:tr>
        <w:tc>
          <w:tcPr>
            <w:tcW w:w="604" w:type="dxa"/>
          </w:tcPr>
          <w:p>
            <w:pPr>
              <w:pStyle w:val="0"/>
              <w:jc w:val="center"/>
            </w:pPr>
            <w:r>
              <w:rPr>
                <w:sz w:val="20"/>
              </w:rPr>
              <w:t xml:space="preserve">N п/п</w:t>
            </w:r>
          </w:p>
        </w:tc>
        <w:tc>
          <w:tcPr>
            <w:tcW w:w="2128" w:type="dxa"/>
          </w:tcPr>
          <w:p>
            <w:pPr>
              <w:pStyle w:val="0"/>
              <w:jc w:val="center"/>
            </w:pPr>
            <w:r>
              <w:rPr>
                <w:sz w:val="20"/>
              </w:rPr>
              <w:t xml:space="preserve">Наименование структурного элемента</w:t>
            </w:r>
          </w:p>
        </w:tc>
        <w:tc>
          <w:tcPr>
            <w:tcW w:w="1756" w:type="dxa"/>
          </w:tcPr>
          <w:p>
            <w:pPr>
              <w:pStyle w:val="0"/>
              <w:jc w:val="center"/>
            </w:pPr>
            <w:r>
              <w:rPr>
                <w:sz w:val="20"/>
              </w:rPr>
              <w:t xml:space="preserve">Тип результата предоставления субсидии</w:t>
            </w:r>
          </w:p>
        </w:tc>
        <w:tc>
          <w:tcPr>
            <w:tcW w:w="2008" w:type="dxa"/>
          </w:tcPr>
          <w:p>
            <w:pPr>
              <w:pStyle w:val="0"/>
              <w:jc w:val="center"/>
            </w:pPr>
            <w:r>
              <w:rPr>
                <w:sz w:val="20"/>
              </w:rPr>
              <w:t xml:space="preserve">Наименование результата предоставления субсидий</w:t>
            </w:r>
          </w:p>
        </w:tc>
        <w:tc>
          <w:tcPr>
            <w:tcW w:w="1792" w:type="dxa"/>
          </w:tcPr>
          <w:p>
            <w:pPr>
              <w:pStyle w:val="0"/>
              <w:jc w:val="center"/>
            </w:pPr>
            <w:r>
              <w:rPr>
                <w:sz w:val="20"/>
              </w:rPr>
              <w:t xml:space="preserve">Характеристика результата (при наличии)</w:t>
            </w:r>
          </w:p>
        </w:tc>
      </w:tr>
      <w:tr>
        <w:tc>
          <w:tcPr>
            <w:tcW w:w="604" w:type="dxa"/>
          </w:tcPr>
          <w:p>
            <w:pPr>
              <w:pStyle w:val="0"/>
              <w:jc w:val="center"/>
            </w:pPr>
            <w:r>
              <w:rPr>
                <w:sz w:val="20"/>
              </w:rPr>
              <w:t xml:space="preserve">1</w:t>
            </w:r>
          </w:p>
        </w:tc>
        <w:tc>
          <w:tcPr>
            <w:tcW w:w="2128" w:type="dxa"/>
          </w:tcPr>
          <w:p>
            <w:pPr>
              <w:pStyle w:val="0"/>
            </w:pPr>
            <w:r>
              <w:rPr>
                <w:sz w:val="20"/>
              </w:rPr>
              <w:t xml:space="preserve">Структурный элемент "Организация предоставления дополнительного образования детей"</w:t>
            </w:r>
          </w:p>
        </w:tc>
        <w:tc>
          <w:tcPr>
            <w:tcW w:w="1756" w:type="dxa"/>
          </w:tcPr>
          <w:p>
            <w:pPr>
              <w:pStyle w:val="0"/>
            </w:pPr>
            <w:r>
              <w:rPr>
                <w:sz w:val="20"/>
              </w:rPr>
            </w:r>
          </w:p>
        </w:tc>
        <w:tc>
          <w:tcPr>
            <w:tcW w:w="2008" w:type="dxa"/>
          </w:tcPr>
          <w:p>
            <w:pPr>
              <w:pStyle w:val="0"/>
            </w:pPr>
            <w:r>
              <w:rPr>
                <w:sz w:val="20"/>
              </w:rPr>
            </w:r>
          </w:p>
        </w:tc>
        <w:tc>
          <w:tcPr>
            <w:tcW w:w="1792" w:type="dxa"/>
          </w:tcPr>
          <w:p>
            <w:pPr>
              <w:pStyle w:val="0"/>
            </w:pPr>
            <w:r>
              <w:rPr>
                <w:sz w:val="20"/>
              </w:rPr>
            </w:r>
          </w:p>
        </w:tc>
      </w:tr>
      <w:tr>
        <w:tc>
          <w:tcPr>
            <w:tcW w:w="604" w:type="dxa"/>
          </w:tcPr>
          <w:p>
            <w:pPr>
              <w:pStyle w:val="0"/>
              <w:jc w:val="center"/>
            </w:pPr>
            <w:r>
              <w:rPr>
                <w:sz w:val="20"/>
              </w:rPr>
              <w:t xml:space="preserve">1.1.1</w:t>
            </w:r>
          </w:p>
        </w:tc>
        <w:tc>
          <w:tcPr>
            <w:tcW w:w="2128" w:type="dxa"/>
          </w:tcPr>
          <w:p>
            <w:pPr>
              <w:pStyle w:val="0"/>
            </w:pPr>
            <w:r>
              <w:rPr>
                <w:sz w:val="20"/>
              </w:rPr>
              <w:t xml:space="preserve">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осуществляющими деятельность в сфере дополнительного образования детей</w:t>
            </w:r>
          </w:p>
        </w:tc>
        <w:tc>
          <w:tcPr>
            <w:tcW w:w="1756" w:type="dxa"/>
          </w:tcPr>
          <w:p>
            <w:pPr>
              <w:pStyle w:val="0"/>
            </w:pPr>
            <w:r>
              <w:rPr>
                <w:sz w:val="20"/>
              </w:rPr>
              <w:t xml:space="preserve">Оказание услуг</w:t>
            </w:r>
          </w:p>
        </w:tc>
        <w:tc>
          <w:tcPr>
            <w:tcW w:w="2008" w:type="dxa"/>
          </w:tcPr>
          <w:p>
            <w:pPr>
              <w:pStyle w:val="0"/>
            </w:pPr>
            <w:r>
              <w:rPr>
                <w:sz w:val="20"/>
              </w:rPr>
              <w:t xml:space="preserve">Планируется оказание образовательных услуг по обучению в рамках дополнительных общеразвивающих программ</w:t>
            </w:r>
          </w:p>
        </w:tc>
        <w:tc>
          <w:tcPr>
            <w:tcW w:w="1792" w:type="dxa"/>
          </w:tcPr>
          <w:p>
            <w:pPr>
              <w:pStyle w:val="0"/>
            </w:pPr>
            <w:r>
              <w:rPr>
                <w:sz w:val="20"/>
              </w:rPr>
              <w:t xml:space="preserve">-</w:t>
            </w:r>
          </w:p>
        </w:tc>
      </w:tr>
    </w:tbl>
    <w:p>
      <w:pPr>
        <w:pStyle w:val="0"/>
        <w:jc w:val="both"/>
      </w:pPr>
      <w:r>
        <w:rPr>
          <w:sz w:val="20"/>
        </w:rPr>
      </w:r>
    </w:p>
    <w:p>
      <w:pPr>
        <w:pStyle w:val="2"/>
        <w:outlineLvl w:val="1"/>
        <w:jc w:val="center"/>
      </w:pPr>
      <w:r>
        <w:rPr>
          <w:sz w:val="20"/>
        </w:rPr>
        <w:t xml:space="preserve">7. План реализации комплекса процессных мероприятий</w:t>
      </w:r>
    </w:p>
    <w:p>
      <w:pPr>
        <w:pStyle w:val="2"/>
        <w:jc w:val="center"/>
      </w:pPr>
      <w:r>
        <w:rPr>
          <w:sz w:val="20"/>
        </w:rPr>
        <w:t xml:space="preserve">в текущем финансовом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428"/>
        <w:gridCol w:w="1984"/>
        <w:gridCol w:w="2154"/>
        <w:gridCol w:w="2098"/>
        <w:gridCol w:w="2068"/>
        <w:gridCol w:w="2164"/>
        <w:gridCol w:w="2008"/>
        <w:gridCol w:w="1247"/>
      </w:tblGrid>
      <w:tr>
        <w:tc>
          <w:tcPr>
            <w:tcW w:w="544" w:type="dxa"/>
            <w:vMerge w:val="restart"/>
          </w:tcPr>
          <w:p>
            <w:pPr>
              <w:pStyle w:val="0"/>
              <w:jc w:val="center"/>
            </w:pPr>
            <w:r>
              <w:rPr>
                <w:sz w:val="20"/>
              </w:rPr>
              <w:t xml:space="preserve">N п/п</w:t>
            </w:r>
          </w:p>
        </w:tc>
        <w:tc>
          <w:tcPr>
            <w:tcW w:w="2428" w:type="dxa"/>
            <w:vMerge w:val="restart"/>
          </w:tcPr>
          <w:p>
            <w:pPr>
              <w:pStyle w:val="0"/>
              <w:jc w:val="center"/>
            </w:pPr>
            <w:r>
              <w:rPr>
                <w:sz w:val="20"/>
              </w:rPr>
              <w:t xml:space="preserve">Наименование процессного мероприятия, входящего в состав структурного элемента</w:t>
            </w:r>
          </w:p>
        </w:tc>
        <w:tc>
          <w:tcPr>
            <w:gridSpan w:val="4"/>
            <w:tcW w:w="8304" w:type="dxa"/>
          </w:tcPr>
          <w:p>
            <w:pPr>
              <w:pStyle w:val="0"/>
              <w:jc w:val="center"/>
            </w:pPr>
            <w:r>
              <w:rPr>
                <w:sz w:val="20"/>
              </w:rPr>
              <w:t xml:space="preserve">Дата наступления контрольной точки</w:t>
            </w:r>
          </w:p>
        </w:tc>
        <w:tc>
          <w:tcPr>
            <w:tcW w:w="2164" w:type="dxa"/>
            <w:vMerge w:val="restart"/>
          </w:tcPr>
          <w:p>
            <w:pPr>
              <w:pStyle w:val="0"/>
              <w:jc w:val="center"/>
            </w:pPr>
            <w:r>
              <w:rPr>
                <w:sz w:val="20"/>
              </w:rPr>
              <w:t xml:space="preserve">Ответственный исполнитель</w:t>
            </w:r>
          </w:p>
        </w:tc>
        <w:tc>
          <w:tcPr>
            <w:tcW w:w="2008" w:type="dxa"/>
            <w:vMerge w:val="restart"/>
          </w:tcPr>
          <w:p>
            <w:pPr>
              <w:pStyle w:val="0"/>
              <w:jc w:val="center"/>
            </w:pPr>
            <w:r>
              <w:rPr>
                <w:sz w:val="20"/>
              </w:rPr>
              <w:t xml:space="preserve">Вид подтверждающего документа</w:t>
            </w:r>
          </w:p>
        </w:tc>
        <w:tc>
          <w:tcPr>
            <w:tcW w:w="1247"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984" w:type="dxa"/>
          </w:tcPr>
          <w:p>
            <w:pPr>
              <w:pStyle w:val="0"/>
              <w:jc w:val="center"/>
            </w:pPr>
            <w:r>
              <w:rPr>
                <w:sz w:val="20"/>
              </w:rPr>
              <w:t xml:space="preserve">Контрольная точка 1</w:t>
            </w:r>
          </w:p>
        </w:tc>
        <w:tc>
          <w:tcPr>
            <w:tcW w:w="2154" w:type="dxa"/>
          </w:tcPr>
          <w:p>
            <w:pPr>
              <w:pStyle w:val="0"/>
              <w:jc w:val="center"/>
            </w:pPr>
            <w:r>
              <w:rPr>
                <w:sz w:val="20"/>
              </w:rPr>
              <w:t xml:space="preserve">Контрольная точка 2</w:t>
            </w:r>
          </w:p>
        </w:tc>
        <w:tc>
          <w:tcPr>
            <w:tcW w:w="2098" w:type="dxa"/>
          </w:tcPr>
          <w:p>
            <w:pPr>
              <w:pStyle w:val="0"/>
              <w:jc w:val="center"/>
            </w:pPr>
            <w:r>
              <w:rPr>
                <w:sz w:val="20"/>
              </w:rPr>
              <w:t xml:space="preserve">Контрольная точка 3</w:t>
            </w:r>
          </w:p>
        </w:tc>
        <w:tc>
          <w:tcPr>
            <w:tcW w:w="2068" w:type="dxa"/>
          </w:tcPr>
          <w:p>
            <w:pPr>
              <w:pStyle w:val="0"/>
              <w:jc w:val="center"/>
            </w:pPr>
            <w:r>
              <w:rPr>
                <w:sz w:val="20"/>
              </w:rPr>
              <w:t xml:space="preserve">Контрольная точка 4</w:t>
            </w:r>
          </w:p>
        </w:tc>
        <w:tc>
          <w:tcPr>
            <w:vMerge w:val="continue"/>
          </w:tcPr>
          <w:p/>
        </w:tc>
        <w:tc>
          <w:tcPr>
            <w:vMerge w:val="continue"/>
          </w:tcPr>
          <w:p/>
        </w:tc>
        <w:tc>
          <w:tcPr>
            <w:vMerge w:val="continue"/>
          </w:tcPr>
          <w:p/>
        </w:tc>
      </w:tr>
      <w:tr>
        <w:tc>
          <w:tcPr>
            <w:tcW w:w="544" w:type="dxa"/>
          </w:tcPr>
          <w:p>
            <w:pPr>
              <w:pStyle w:val="0"/>
              <w:jc w:val="center"/>
            </w:pPr>
            <w:r>
              <w:rPr>
                <w:sz w:val="20"/>
              </w:rPr>
              <w:t xml:space="preserve">1</w:t>
            </w:r>
          </w:p>
        </w:tc>
        <w:tc>
          <w:tcPr>
            <w:tcW w:w="2428" w:type="dxa"/>
          </w:tcPr>
          <w:p>
            <w:pPr>
              <w:pStyle w:val="0"/>
              <w:jc w:val="center"/>
            </w:pPr>
            <w:r>
              <w:rPr>
                <w:sz w:val="20"/>
              </w:rPr>
              <w:t xml:space="preserve">2</w:t>
            </w:r>
          </w:p>
        </w:tc>
        <w:tc>
          <w:tcPr>
            <w:tcW w:w="1984" w:type="dxa"/>
          </w:tcPr>
          <w:p>
            <w:pPr>
              <w:pStyle w:val="0"/>
              <w:jc w:val="center"/>
            </w:pPr>
            <w:r>
              <w:rPr>
                <w:sz w:val="20"/>
              </w:rPr>
              <w:t xml:space="preserve">3</w:t>
            </w:r>
          </w:p>
        </w:tc>
        <w:tc>
          <w:tcPr>
            <w:tcW w:w="2154" w:type="dxa"/>
          </w:tcPr>
          <w:p>
            <w:pPr>
              <w:pStyle w:val="0"/>
              <w:jc w:val="center"/>
            </w:pPr>
            <w:r>
              <w:rPr>
                <w:sz w:val="20"/>
              </w:rPr>
              <w:t xml:space="preserve">4</w:t>
            </w:r>
          </w:p>
        </w:tc>
        <w:tc>
          <w:tcPr>
            <w:tcW w:w="2098" w:type="dxa"/>
          </w:tcPr>
          <w:p>
            <w:pPr>
              <w:pStyle w:val="0"/>
              <w:jc w:val="center"/>
            </w:pPr>
            <w:r>
              <w:rPr>
                <w:sz w:val="20"/>
              </w:rPr>
              <w:t xml:space="preserve">5</w:t>
            </w:r>
          </w:p>
        </w:tc>
        <w:tc>
          <w:tcPr>
            <w:tcW w:w="2068" w:type="dxa"/>
          </w:tcPr>
          <w:p>
            <w:pPr>
              <w:pStyle w:val="0"/>
              <w:jc w:val="center"/>
            </w:pPr>
            <w:r>
              <w:rPr>
                <w:sz w:val="20"/>
              </w:rPr>
              <w:t xml:space="preserve">6</w:t>
            </w:r>
          </w:p>
        </w:tc>
        <w:tc>
          <w:tcPr>
            <w:tcW w:w="2164" w:type="dxa"/>
          </w:tcPr>
          <w:p>
            <w:pPr>
              <w:pStyle w:val="0"/>
              <w:jc w:val="center"/>
            </w:pPr>
            <w:r>
              <w:rPr>
                <w:sz w:val="20"/>
              </w:rPr>
              <w:t xml:space="preserve">7</w:t>
            </w:r>
          </w:p>
        </w:tc>
        <w:tc>
          <w:tcPr>
            <w:tcW w:w="2008" w:type="dxa"/>
          </w:tcPr>
          <w:p>
            <w:pPr>
              <w:pStyle w:val="0"/>
              <w:jc w:val="center"/>
            </w:pPr>
            <w:r>
              <w:rPr>
                <w:sz w:val="20"/>
              </w:rPr>
              <w:t xml:space="preserve">8</w:t>
            </w:r>
          </w:p>
        </w:tc>
        <w:tc>
          <w:tcPr>
            <w:tcW w:w="1247" w:type="dxa"/>
          </w:tcPr>
          <w:p>
            <w:pPr>
              <w:pStyle w:val="0"/>
              <w:jc w:val="center"/>
            </w:pPr>
            <w:r>
              <w:rPr>
                <w:sz w:val="20"/>
              </w:rPr>
              <w:t xml:space="preserve">9</w:t>
            </w:r>
          </w:p>
        </w:tc>
      </w:tr>
      <w:tr>
        <w:tc>
          <w:tcPr>
            <w:tcW w:w="544" w:type="dxa"/>
          </w:tcPr>
          <w:p>
            <w:pPr>
              <w:pStyle w:val="0"/>
              <w:outlineLvl w:val="2"/>
              <w:jc w:val="center"/>
            </w:pPr>
            <w:r>
              <w:rPr>
                <w:sz w:val="20"/>
              </w:rPr>
              <w:t xml:space="preserve">1</w:t>
            </w:r>
          </w:p>
        </w:tc>
        <w:tc>
          <w:tcPr>
            <w:gridSpan w:val="8"/>
            <w:tcW w:w="16151" w:type="dxa"/>
          </w:tcPr>
          <w:p>
            <w:pPr>
              <w:pStyle w:val="0"/>
              <w:jc w:val="center"/>
            </w:pPr>
            <w:r>
              <w:rPr>
                <w:sz w:val="20"/>
              </w:rPr>
              <w:t xml:space="preserve">Задача "Обеспечение доступности общего образования" структурного элемента "Строительство, реконструкция и капитальный (текущий) ремонт зданий (помещений) и приобретение зданий (помещений) образовательных организаций"</w:t>
            </w:r>
          </w:p>
        </w:tc>
      </w:tr>
      <w:tr>
        <w:tc>
          <w:tcPr>
            <w:tcW w:w="544" w:type="dxa"/>
          </w:tcPr>
          <w:p>
            <w:pPr>
              <w:pStyle w:val="0"/>
              <w:jc w:val="center"/>
            </w:pPr>
            <w:r>
              <w:rPr>
                <w:sz w:val="20"/>
              </w:rPr>
              <w:t xml:space="preserve">1.1</w:t>
            </w:r>
          </w:p>
        </w:tc>
        <w:tc>
          <w:tcPr>
            <w:tcW w:w="2428" w:type="dxa"/>
          </w:tcPr>
          <w:p>
            <w:pPr>
              <w:pStyle w:val="0"/>
            </w:pPr>
            <w:r>
              <w:rPr>
                <w:sz w:val="20"/>
              </w:rPr>
              <w:t xml:space="preserve">Предоставление субсидий бюджетам муниципальных образований Калужской области на строительство, реконструкцию и капитальный (текущий) ремонт зданий (помещений) и приобретение зданий (помещений) для реализации программ дошкольного образования</w:t>
            </w:r>
          </w:p>
        </w:tc>
        <w:tc>
          <w:tcPr>
            <w:tcW w:w="1984" w:type="dxa"/>
          </w:tcPr>
          <w:p>
            <w:pPr>
              <w:pStyle w:val="0"/>
            </w:pPr>
            <w:r>
              <w:rPr>
                <w:sz w:val="20"/>
              </w:rPr>
              <w:t xml:space="preserve">Утверждено распределение бюджетных ассигнований 01.01</w:t>
            </w:r>
          </w:p>
        </w:tc>
        <w:tc>
          <w:tcPr>
            <w:tcW w:w="2154" w:type="dxa"/>
          </w:tcPr>
          <w:p>
            <w:pPr>
              <w:pStyle w:val="0"/>
            </w:pPr>
            <w:r>
              <w:rPr>
                <w:sz w:val="20"/>
              </w:rPr>
              <w:t xml:space="preserve">Заключены соглашения о предоставлении бюджетных ассигнований 15.02</w:t>
            </w:r>
          </w:p>
        </w:tc>
        <w:tc>
          <w:tcPr>
            <w:tcW w:w="2098" w:type="dxa"/>
          </w:tcPr>
          <w:p>
            <w:pPr>
              <w:pStyle w:val="0"/>
            </w:pPr>
            <w:r>
              <w:rPr>
                <w:sz w:val="20"/>
              </w:rPr>
              <w:t xml:space="preserve">Объект недвижимого имущества приобретен 30.09</w:t>
            </w:r>
          </w:p>
        </w:tc>
        <w:tc>
          <w:tcPr>
            <w:tcW w:w="2068" w:type="dxa"/>
          </w:tcPr>
          <w:p>
            <w:pPr>
              <w:pStyle w:val="0"/>
            </w:pPr>
            <w:r>
              <w:rPr>
                <w:sz w:val="20"/>
              </w:rPr>
              <w:t xml:space="preserve">Объект функционирует 27.12</w:t>
            </w:r>
          </w:p>
        </w:tc>
        <w:tc>
          <w:tcPr>
            <w:tcW w:w="2164" w:type="dxa"/>
          </w:tcPr>
          <w:p>
            <w:pPr>
              <w:pStyle w:val="0"/>
            </w:pPr>
            <w:r>
              <w:rPr>
                <w:sz w:val="20"/>
              </w:rPr>
              <w:t xml:space="preserve">Начальник отдела управления инфраструктурой системы общего образования</w:t>
            </w:r>
          </w:p>
        </w:tc>
        <w:tc>
          <w:tcPr>
            <w:tcW w:w="2008" w:type="dxa"/>
          </w:tcPr>
          <w:p>
            <w:pPr>
              <w:pStyle w:val="0"/>
            </w:pPr>
            <w:r>
              <w:rPr>
                <w:sz w:val="20"/>
              </w:rPr>
              <w:t xml:space="preserve">КТ 1 - Закон об областном бюджете;</w:t>
            </w:r>
          </w:p>
          <w:p>
            <w:pPr>
              <w:pStyle w:val="0"/>
            </w:pPr>
            <w:r>
              <w:rPr>
                <w:sz w:val="20"/>
              </w:rPr>
              <w:t xml:space="preserve">КТ 2 - соглашения о предоставлении бюджетных ассигнований;</w:t>
            </w:r>
          </w:p>
          <w:p>
            <w:pPr>
              <w:pStyle w:val="0"/>
            </w:pPr>
            <w:r>
              <w:rPr>
                <w:sz w:val="20"/>
              </w:rPr>
              <w:t xml:space="preserve">КТ 3 - договор купли-продажи;</w:t>
            </w:r>
          </w:p>
          <w:p>
            <w:pPr>
              <w:pStyle w:val="0"/>
            </w:pPr>
            <w:r>
              <w:rPr>
                <w:sz w:val="20"/>
              </w:rPr>
              <w:t xml:space="preserve">КТ 4 - приказ учреждения о комплектовании</w:t>
            </w:r>
          </w:p>
        </w:tc>
        <w:tc>
          <w:tcPr>
            <w:tcW w:w="1247" w:type="dxa"/>
          </w:tcPr>
          <w:p>
            <w:pPr>
              <w:pStyle w:val="0"/>
            </w:pPr>
            <w:r>
              <w:rPr>
                <w:sz w:val="20"/>
              </w:rPr>
              <w:t xml:space="preserve">-</w:t>
            </w:r>
          </w:p>
        </w:tc>
      </w:tr>
      <w:tr>
        <w:tc>
          <w:tcPr>
            <w:tcW w:w="544" w:type="dxa"/>
          </w:tcPr>
          <w:p>
            <w:pPr>
              <w:pStyle w:val="0"/>
              <w:jc w:val="center"/>
            </w:pPr>
            <w:r>
              <w:rPr>
                <w:sz w:val="20"/>
              </w:rPr>
              <w:t xml:space="preserve">1.2</w:t>
            </w:r>
          </w:p>
        </w:tc>
        <w:tc>
          <w:tcPr>
            <w:tcW w:w="2428" w:type="dxa"/>
          </w:tcPr>
          <w:p>
            <w:pPr>
              <w:pStyle w:val="0"/>
            </w:pPr>
            <w:r>
              <w:rPr>
                <w:sz w:val="20"/>
              </w:rPr>
              <w:t xml:space="preserve">Предоставление субсидий бюджетам муниципальных образований Калужской области на строительство (пристрой к зданиям), реконструкцию, капитальный (текущий) ремонт и приобретение зданий (помещений) в общеобразовательных организациях</w:t>
            </w:r>
          </w:p>
        </w:tc>
        <w:tc>
          <w:tcPr>
            <w:tcW w:w="1984" w:type="dxa"/>
          </w:tcPr>
          <w:p>
            <w:pPr>
              <w:pStyle w:val="0"/>
            </w:pPr>
            <w:r>
              <w:rPr>
                <w:sz w:val="20"/>
              </w:rPr>
              <w:t xml:space="preserve">Утверждены правила распределения и предоставления бюджетных ассигнований 01.01</w:t>
            </w:r>
          </w:p>
        </w:tc>
        <w:tc>
          <w:tcPr>
            <w:tcW w:w="2154" w:type="dxa"/>
          </w:tcPr>
          <w:p>
            <w:pPr>
              <w:pStyle w:val="0"/>
            </w:pPr>
            <w:r>
              <w:rPr>
                <w:sz w:val="20"/>
              </w:rPr>
              <w:t xml:space="preserve">Утверждено распределение бюджетных ассигнований 01.01</w:t>
            </w:r>
          </w:p>
        </w:tc>
        <w:tc>
          <w:tcPr>
            <w:tcW w:w="2098" w:type="dxa"/>
          </w:tcPr>
          <w:p>
            <w:pPr>
              <w:pStyle w:val="0"/>
            </w:pPr>
            <w:r>
              <w:rPr>
                <w:sz w:val="20"/>
              </w:rPr>
              <w:t xml:space="preserve">Заключены соглашения о предоставлении бюджетных ассигнований 15.02</w:t>
            </w:r>
          </w:p>
        </w:tc>
        <w:tc>
          <w:tcPr>
            <w:tcW w:w="2068" w:type="dxa"/>
          </w:tcPr>
          <w:p>
            <w:pPr>
              <w:pStyle w:val="0"/>
            </w:pPr>
            <w:r>
              <w:rPr>
                <w:sz w:val="20"/>
              </w:rPr>
              <w:t xml:space="preserve">Мероприятия, предусмотренные соглашением, проведены 27.12</w:t>
            </w:r>
          </w:p>
        </w:tc>
        <w:tc>
          <w:tcPr>
            <w:tcW w:w="2164" w:type="dxa"/>
          </w:tcPr>
          <w:p>
            <w:pPr>
              <w:pStyle w:val="0"/>
            </w:pPr>
            <w:r>
              <w:rPr>
                <w:sz w:val="20"/>
              </w:rPr>
              <w:t xml:space="preserve">Начальник отдела управления инфраструктурой системы общего образования</w:t>
            </w:r>
          </w:p>
        </w:tc>
        <w:tc>
          <w:tcPr>
            <w:tcW w:w="2008" w:type="dxa"/>
          </w:tcPr>
          <w:p>
            <w:pPr>
              <w:pStyle w:val="0"/>
            </w:pPr>
            <w:r>
              <w:rPr>
                <w:sz w:val="20"/>
              </w:rPr>
              <w:t xml:space="preserve">КТ 1 - принято постановление Правительства Калужской области;</w:t>
            </w:r>
          </w:p>
          <w:p>
            <w:pPr>
              <w:pStyle w:val="0"/>
            </w:pPr>
            <w:r>
              <w:rPr>
                <w:sz w:val="20"/>
              </w:rPr>
              <w:t xml:space="preserve">КТ 2 - Закон об областном бюджете;</w:t>
            </w:r>
          </w:p>
          <w:p>
            <w:pPr>
              <w:pStyle w:val="0"/>
            </w:pPr>
            <w:r>
              <w:rPr>
                <w:sz w:val="20"/>
              </w:rPr>
              <w:t xml:space="preserve">КТ 3 - соглашения о предоставлении бюджетных ассигнований;</w:t>
            </w:r>
          </w:p>
          <w:p>
            <w:pPr>
              <w:pStyle w:val="0"/>
            </w:pPr>
            <w:r>
              <w:rPr>
                <w:sz w:val="20"/>
              </w:rPr>
              <w:t xml:space="preserve">КТ 4 - информационная справка</w:t>
            </w:r>
          </w:p>
        </w:tc>
        <w:tc>
          <w:tcPr>
            <w:tcW w:w="1247" w:type="dxa"/>
          </w:tcPr>
          <w:p>
            <w:pPr>
              <w:pStyle w:val="0"/>
            </w:pPr>
            <w:r>
              <w:rPr>
                <w:sz w:val="20"/>
              </w:rPr>
              <w:t xml:space="preserve">-</w:t>
            </w:r>
          </w:p>
        </w:tc>
      </w:tr>
      <w:tr>
        <w:tc>
          <w:tcPr>
            <w:tcW w:w="544" w:type="dxa"/>
          </w:tcPr>
          <w:p>
            <w:pPr>
              <w:pStyle w:val="0"/>
              <w:outlineLvl w:val="2"/>
              <w:jc w:val="center"/>
            </w:pPr>
            <w:r>
              <w:rPr>
                <w:sz w:val="20"/>
              </w:rPr>
              <w:t xml:space="preserve">2</w:t>
            </w:r>
          </w:p>
        </w:tc>
        <w:tc>
          <w:tcPr>
            <w:gridSpan w:val="8"/>
            <w:tcW w:w="16151" w:type="dxa"/>
          </w:tcPr>
          <w:p>
            <w:pPr>
              <w:pStyle w:val="0"/>
              <w:jc w:val="center"/>
            </w:pPr>
            <w:r>
              <w:rPr>
                <w:sz w:val="20"/>
              </w:rPr>
              <w:t xml:space="preserve">Задача "Создание равных возможностей для получения современного качественного образования и воспитания детей" структурного элемента "Организация предоставления дошкольного, начального общего, основного общего, среднего общего образования, в том числе в дистанционной форме, создание условий для осуществления присмотра и ухода за детьми, содержания детей в государственных образовательных организациях Калужской области"</w:t>
            </w:r>
          </w:p>
        </w:tc>
      </w:tr>
      <w:tr>
        <w:tc>
          <w:tcPr>
            <w:tcW w:w="544" w:type="dxa"/>
          </w:tcPr>
          <w:p>
            <w:pPr>
              <w:pStyle w:val="0"/>
              <w:jc w:val="center"/>
            </w:pPr>
            <w:r>
              <w:rPr>
                <w:sz w:val="20"/>
              </w:rPr>
              <w:t xml:space="preserve">2.1</w:t>
            </w:r>
          </w:p>
        </w:tc>
        <w:tc>
          <w:tcPr>
            <w:tcW w:w="2428" w:type="dxa"/>
          </w:tcPr>
          <w:p>
            <w:pPr>
              <w:pStyle w:val="0"/>
            </w:pPr>
            <w:r>
              <w:rPr>
                <w:sz w:val="20"/>
              </w:rPr>
              <w:t xml:space="preserve">Обеспечение выполнения функций государственных казенных учреждений, в отношении которых министерство образования и науки Калужской области осуществляет функции и полномочия учредителя (бюджетная смета)</w:t>
            </w:r>
          </w:p>
        </w:tc>
        <w:tc>
          <w:tcPr>
            <w:tcW w:w="1984" w:type="dxa"/>
          </w:tcPr>
          <w:p>
            <w:pPr>
              <w:pStyle w:val="0"/>
            </w:pPr>
            <w:r>
              <w:rPr>
                <w:sz w:val="20"/>
              </w:rPr>
              <w:t xml:space="preserve">Не устанавливается </w:t>
            </w:r>
            <w:hyperlink w:history="0" w:anchor="P2127" w:tooltip="&lt;10&gt; Мероприятие направлено на обеспечение текущей деятельности государственных казенных образовательных организаций Калужской области.">
              <w:r>
                <w:rPr>
                  <w:sz w:val="20"/>
                  <w:color w:val="0000ff"/>
                </w:rPr>
                <w:t xml:space="preserve">&lt;10&gt;</w:t>
              </w:r>
            </w:hyperlink>
          </w:p>
        </w:tc>
        <w:tc>
          <w:tcPr>
            <w:tcW w:w="2154" w:type="dxa"/>
          </w:tcPr>
          <w:p>
            <w:pPr>
              <w:pStyle w:val="0"/>
            </w:pPr>
            <w:r>
              <w:rPr>
                <w:sz w:val="20"/>
              </w:rPr>
              <w:t xml:space="preserve">Не устанавливается</w:t>
            </w:r>
          </w:p>
        </w:tc>
        <w:tc>
          <w:tcPr>
            <w:tcW w:w="2098" w:type="dxa"/>
          </w:tcPr>
          <w:p>
            <w:pPr>
              <w:pStyle w:val="0"/>
            </w:pPr>
            <w:r>
              <w:rPr>
                <w:sz w:val="20"/>
              </w:rPr>
              <w:t xml:space="preserve">Не устанавливается</w:t>
            </w:r>
          </w:p>
        </w:tc>
        <w:tc>
          <w:tcPr>
            <w:tcW w:w="2068" w:type="dxa"/>
          </w:tcPr>
          <w:p>
            <w:pPr>
              <w:pStyle w:val="0"/>
            </w:pPr>
            <w:r>
              <w:rPr>
                <w:sz w:val="20"/>
              </w:rPr>
              <w:t xml:space="preserve">Не устанавливается</w:t>
            </w:r>
          </w:p>
        </w:tc>
        <w:tc>
          <w:tcPr>
            <w:tcW w:w="2164" w:type="dxa"/>
          </w:tcPr>
          <w:p>
            <w:pPr>
              <w:pStyle w:val="0"/>
            </w:pPr>
            <w:r>
              <w:rPr>
                <w:sz w:val="20"/>
              </w:rPr>
              <w:t xml:space="preserve">Начальник отдела управления инфраструктурой системы общего образования</w:t>
            </w:r>
          </w:p>
        </w:tc>
        <w:tc>
          <w:tcPr>
            <w:tcW w:w="2008" w:type="dxa"/>
          </w:tcPr>
          <w:p>
            <w:pPr>
              <w:pStyle w:val="0"/>
            </w:pPr>
            <w:r>
              <w:rPr>
                <w:sz w:val="20"/>
              </w:rPr>
              <w:t xml:space="preserve">-</w:t>
            </w:r>
          </w:p>
        </w:tc>
        <w:tc>
          <w:tcPr>
            <w:tcW w:w="1247" w:type="dxa"/>
          </w:tcPr>
          <w:p>
            <w:pPr>
              <w:pStyle w:val="0"/>
            </w:pPr>
            <w:r>
              <w:rPr>
                <w:sz w:val="20"/>
              </w:rPr>
              <w:t xml:space="preserve">-</w:t>
            </w:r>
          </w:p>
        </w:tc>
      </w:tr>
      <w:tr>
        <w:tc>
          <w:tcPr>
            <w:tcW w:w="544" w:type="dxa"/>
          </w:tcPr>
          <w:p>
            <w:pPr>
              <w:pStyle w:val="0"/>
              <w:outlineLvl w:val="2"/>
              <w:jc w:val="center"/>
            </w:pPr>
            <w:r>
              <w:rPr>
                <w:sz w:val="20"/>
              </w:rPr>
              <w:t xml:space="preserve">3</w:t>
            </w:r>
          </w:p>
        </w:tc>
        <w:tc>
          <w:tcPr>
            <w:gridSpan w:val="8"/>
            <w:tcW w:w="16151" w:type="dxa"/>
          </w:tcPr>
          <w:p>
            <w:pPr>
              <w:pStyle w:val="0"/>
              <w:jc w:val="center"/>
            </w:pPr>
            <w:r>
              <w:rPr>
                <w:sz w:val="20"/>
              </w:rPr>
              <w:t xml:space="preserve">Задача "Обеспечение получения дошкольного, начального общего, основного общего, среднего общего образования в муниципальных и частных образовательных организациях, находящихся на территории Калужской области, обеспечение дополнительного образования детей в муниципальных образовательных организациях, находящихся на территории Калужской области" структурного элемента "Финансовое обеспечение получения дошкольного, начального общего, основного общего, среднего общего образования в муниципальных и частных образовательных организациях, находящихся на территории Калужской области, обеспечение дополнительного образования детей в муниципальных образовательных организациях, находящихся на территории Калужской области"</w:t>
            </w:r>
          </w:p>
        </w:tc>
      </w:tr>
      <w:tr>
        <w:tc>
          <w:tcPr>
            <w:tcW w:w="544" w:type="dxa"/>
          </w:tcPr>
          <w:p>
            <w:pPr>
              <w:pStyle w:val="0"/>
              <w:jc w:val="center"/>
            </w:pPr>
            <w:r>
              <w:rPr>
                <w:sz w:val="20"/>
              </w:rPr>
              <w:t xml:space="preserve">3.1</w:t>
            </w:r>
          </w:p>
        </w:tc>
        <w:tc>
          <w:tcPr>
            <w:tcW w:w="2428" w:type="dxa"/>
          </w:tcPr>
          <w:p>
            <w:pPr>
              <w:pStyle w:val="0"/>
            </w:pPr>
            <w:r>
              <w:rPr>
                <w:sz w:val="20"/>
              </w:rPr>
              <w:t xml:space="preserve">Предоставление субвенции бюджетам муниципальных образований бюджетам муниципальных образований Калужской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1984" w:type="dxa"/>
          </w:tcPr>
          <w:p>
            <w:pPr>
              <w:pStyle w:val="0"/>
            </w:pPr>
            <w:r>
              <w:rPr>
                <w:sz w:val="20"/>
              </w:rPr>
              <w:t xml:space="preserve">Не устанавливается </w:t>
            </w:r>
            <w:hyperlink w:history="0" w:anchor="P2128" w:tooltip="&lt;11&gt; Мероприятие направлено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
              <w:r>
                <w:rPr>
                  <w:sz w:val="20"/>
                  <w:color w:val="0000ff"/>
                </w:rPr>
                <w:t xml:space="preserve">&lt;11&gt;</w:t>
              </w:r>
            </w:hyperlink>
          </w:p>
        </w:tc>
        <w:tc>
          <w:tcPr>
            <w:tcW w:w="2154" w:type="dxa"/>
          </w:tcPr>
          <w:p>
            <w:pPr>
              <w:pStyle w:val="0"/>
            </w:pPr>
            <w:r>
              <w:rPr>
                <w:sz w:val="20"/>
              </w:rPr>
              <w:t xml:space="preserve">Не устанавливается</w:t>
            </w:r>
          </w:p>
        </w:tc>
        <w:tc>
          <w:tcPr>
            <w:tcW w:w="2098" w:type="dxa"/>
          </w:tcPr>
          <w:p>
            <w:pPr>
              <w:pStyle w:val="0"/>
            </w:pPr>
            <w:r>
              <w:rPr>
                <w:sz w:val="20"/>
              </w:rPr>
              <w:t xml:space="preserve">Не устанавливается</w:t>
            </w:r>
          </w:p>
        </w:tc>
        <w:tc>
          <w:tcPr>
            <w:tcW w:w="2068" w:type="dxa"/>
          </w:tcPr>
          <w:p>
            <w:pPr>
              <w:pStyle w:val="0"/>
            </w:pPr>
            <w:r>
              <w:rPr>
                <w:sz w:val="20"/>
              </w:rPr>
              <w:t xml:space="preserve">Не устанавливается</w:t>
            </w:r>
          </w:p>
        </w:tc>
        <w:tc>
          <w:tcPr>
            <w:tcW w:w="2164" w:type="dxa"/>
          </w:tcPr>
          <w:p>
            <w:pPr>
              <w:pStyle w:val="0"/>
            </w:pPr>
            <w:r>
              <w:rPr>
                <w:sz w:val="20"/>
              </w:rPr>
              <w:t xml:space="preserve">Начальник отдела экономики, межбюджетных отношений, доходов и финансового контроля</w:t>
            </w:r>
          </w:p>
        </w:tc>
        <w:tc>
          <w:tcPr>
            <w:tcW w:w="2008" w:type="dxa"/>
          </w:tcPr>
          <w:p>
            <w:pPr>
              <w:pStyle w:val="0"/>
            </w:pPr>
            <w:r>
              <w:rPr>
                <w:sz w:val="20"/>
              </w:rPr>
              <w:t xml:space="preserve">-</w:t>
            </w:r>
          </w:p>
        </w:tc>
        <w:tc>
          <w:tcPr>
            <w:tcW w:w="1247" w:type="dxa"/>
          </w:tcPr>
          <w:p>
            <w:pPr>
              <w:pStyle w:val="0"/>
            </w:pPr>
            <w:r>
              <w:rPr>
                <w:sz w:val="20"/>
              </w:rPr>
              <w:t xml:space="preserve">-</w:t>
            </w:r>
          </w:p>
        </w:tc>
      </w:tr>
      <w:tr>
        <w:tc>
          <w:tcPr>
            <w:tcW w:w="544" w:type="dxa"/>
          </w:tcPr>
          <w:p>
            <w:pPr>
              <w:pStyle w:val="0"/>
              <w:jc w:val="center"/>
            </w:pPr>
            <w:r>
              <w:rPr>
                <w:sz w:val="20"/>
              </w:rPr>
              <w:t xml:space="preserve">3.2</w:t>
            </w:r>
          </w:p>
        </w:tc>
        <w:tc>
          <w:tcPr>
            <w:tcW w:w="2428" w:type="dxa"/>
          </w:tcPr>
          <w:p>
            <w:pPr>
              <w:pStyle w:val="0"/>
            </w:pPr>
            <w:r>
              <w:rPr>
                <w:sz w:val="20"/>
              </w:rPr>
              <w:t xml:space="preserve">Предоставление субсидий бюджетам муниципальных образований Калужской области на создание условий для осуществления присмотра и ухода за детьми в муниципальных дошкольных образовательных организациях</w:t>
            </w:r>
          </w:p>
        </w:tc>
        <w:tc>
          <w:tcPr>
            <w:tcW w:w="1984" w:type="dxa"/>
          </w:tcPr>
          <w:p>
            <w:pPr>
              <w:pStyle w:val="0"/>
            </w:pPr>
            <w:r>
              <w:rPr>
                <w:sz w:val="20"/>
              </w:rPr>
              <w:t xml:space="preserve">Утверждены правила распределения и предоставления бюджетных ассигнований 01.01</w:t>
            </w:r>
          </w:p>
        </w:tc>
        <w:tc>
          <w:tcPr>
            <w:tcW w:w="2154" w:type="dxa"/>
          </w:tcPr>
          <w:p>
            <w:pPr>
              <w:pStyle w:val="0"/>
            </w:pPr>
            <w:r>
              <w:rPr>
                <w:sz w:val="20"/>
              </w:rPr>
              <w:t xml:space="preserve">Утверждено распределение бюджетных ассигнований 01.01</w:t>
            </w:r>
          </w:p>
        </w:tc>
        <w:tc>
          <w:tcPr>
            <w:tcW w:w="2098" w:type="dxa"/>
          </w:tcPr>
          <w:p>
            <w:pPr>
              <w:pStyle w:val="0"/>
            </w:pPr>
            <w:r>
              <w:rPr>
                <w:sz w:val="20"/>
              </w:rPr>
              <w:t xml:space="preserve">Заключены соглашения о предоставлении бюджетных ассигнований 15.02</w:t>
            </w:r>
          </w:p>
        </w:tc>
        <w:tc>
          <w:tcPr>
            <w:tcW w:w="2068" w:type="dxa"/>
          </w:tcPr>
          <w:p>
            <w:pPr>
              <w:pStyle w:val="0"/>
            </w:pPr>
            <w:r>
              <w:rPr>
                <w:sz w:val="20"/>
              </w:rPr>
              <w:t xml:space="preserve">Мероприятия, предусмотренные соглашением, проведены 31.12</w:t>
            </w:r>
          </w:p>
        </w:tc>
        <w:tc>
          <w:tcPr>
            <w:tcW w:w="2164" w:type="dxa"/>
          </w:tcPr>
          <w:p>
            <w:pPr>
              <w:pStyle w:val="0"/>
            </w:pPr>
            <w:r>
              <w:rPr>
                <w:sz w:val="20"/>
              </w:rPr>
              <w:t xml:space="preserve">Начальник отдела экономики, межбюджетных отношений, доходов и финансового контроля</w:t>
            </w:r>
          </w:p>
        </w:tc>
        <w:tc>
          <w:tcPr>
            <w:tcW w:w="2008" w:type="dxa"/>
          </w:tcPr>
          <w:p>
            <w:pPr>
              <w:pStyle w:val="0"/>
            </w:pPr>
            <w:r>
              <w:rPr>
                <w:sz w:val="20"/>
              </w:rPr>
              <w:t xml:space="preserve">КТ 1 - принято постановление Правительства Калужской области;</w:t>
            </w:r>
          </w:p>
          <w:p>
            <w:pPr>
              <w:pStyle w:val="0"/>
            </w:pPr>
            <w:r>
              <w:rPr>
                <w:sz w:val="20"/>
              </w:rPr>
              <w:t xml:space="preserve">КТ 2 - Закон об областном бюджете;</w:t>
            </w:r>
          </w:p>
          <w:p>
            <w:pPr>
              <w:pStyle w:val="0"/>
            </w:pPr>
            <w:r>
              <w:rPr>
                <w:sz w:val="20"/>
              </w:rPr>
              <w:t xml:space="preserve">КТ 3 - соглашения о предоставлении бюджетных ассигнований;</w:t>
            </w:r>
          </w:p>
          <w:p>
            <w:pPr>
              <w:pStyle w:val="0"/>
            </w:pPr>
            <w:r>
              <w:rPr>
                <w:sz w:val="20"/>
              </w:rPr>
              <w:t xml:space="preserve">КТ 4 - информационная справка</w:t>
            </w:r>
          </w:p>
        </w:tc>
        <w:tc>
          <w:tcPr>
            <w:tcW w:w="1247" w:type="dxa"/>
          </w:tcPr>
          <w:p>
            <w:pPr>
              <w:pStyle w:val="0"/>
            </w:pPr>
            <w:r>
              <w:rPr>
                <w:sz w:val="20"/>
              </w:rPr>
              <w:t xml:space="preserve">-</w:t>
            </w:r>
          </w:p>
        </w:tc>
      </w:tr>
      <w:tr>
        <w:tc>
          <w:tcPr>
            <w:tcW w:w="544" w:type="dxa"/>
          </w:tcPr>
          <w:p>
            <w:pPr>
              <w:pStyle w:val="0"/>
              <w:jc w:val="center"/>
            </w:pPr>
            <w:r>
              <w:rPr>
                <w:sz w:val="20"/>
              </w:rPr>
              <w:t xml:space="preserve">3.3</w:t>
            </w:r>
          </w:p>
        </w:tc>
        <w:tc>
          <w:tcPr>
            <w:tcW w:w="2428" w:type="dxa"/>
          </w:tcPr>
          <w:p>
            <w:pPr>
              <w:pStyle w:val="0"/>
            </w:pPr>
            <w:r>
              <w:rPr>
                <w:sz w:val="20"/>
              </w:rPr>
              <w:t xml:space="preserve">Предоставление субвенции бюджетам муниципальных образований Калужской области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984" w:type="dxa"/>
          </w:tcPr>
          <w:p>
            <w:pPr>
              <w:pStyle w:val="0"/>
            </w:pPr>
            <w:r>
              <w:rPr>
                <w:sz w:val="20"/>
              </w:rPr>
              <w:t xml:space="preserve">Не устанавливается </w:t>
            </w:r>
            <w:hyperlink w:history="0" w:anchor="P2129" w:tooltip="&lt;12&gt; Мероприятие направлено на предоставление субвенции бюджетам муниципальных образований Калужской области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w:r>
                <w:rPr>
                  <w:sz w:val="20"/>
                  <w:color w:val="0000ff"/>
                </w:rPr>
                <w:t xml:space="preserve">&lt;12&gt;</w:t>
              </w:r>
            </w:hyperlink>
          </w:p>
        </w:tc>
        <w:tc>
          <w:tcPr>
            <w:tcW w:w="2154" w:type="dxa"/>
          </w:tcPr>
          <w:p>
            <w:pPr>
              <w:pStyle w:val="0"/>
            </w:pPr>
            <w:r>
              <w:rPr>
                <w:sz w:val="20"/>
              </w:rPr>
              <w:t xml:space="preserve">Не устанавливается</w:t>
            </w:r>
          </w:p>
        </w:tc>
        <w:tc>
          <w:tcPr>
            <w:tcW w:w="2098" w:type="dxa"/>
          </w:tcPr>
          <w:p>
            <w:pPr>
              <w:pStyle w:val="0"/>
            </w:pPr>
            <w:r>
              <w:rPr>
                <w:sz w:val="20"/>
              </w:rPr>
              <w:t xml:space="preserve">Не устанавливается</w:t>
            </w:r>
          </w:p>
        </w:tc>
        <w:tc>
          <w:tcPr>
            <w:tcW w:w="2068" w:type="dxa"/>
          </w:tcPr>
          <w:p>
            <w:pPr>
              <w:pStyle w:val="0"/>
            </w:pPr>
            <w:r>
              <w:rPr>
                <w:sz w:val="20"/>
              </w:rPr>
              <w:t xml:space="preserve">Не устанавливается</w:t>
            </w:r>
          </w:p>
        </w:tc>
        <w:tc>
          <w:tcPr>
            <w:tcW w:w="2164" w:type="dxa"/>
          </w:tcPr>
          <w:p>
            <w:pPr>
              <w:pStyle w:val="0"/>
            </w:pPr>
            <w:r>
              <w:rPr>
                <w:sz w:val="20"/>
              </w:rPr>
              <w:t xml:space="preserve">Начальник отдела экономики, межбюджетных отношений, доходов и финансового контроля</w:t>
            </w:r>
          </w:p>
        </w:tc>
        <w:tc>
          <w:tcPr>
            <w:tcW w:w="2008" w:type="dxa"/>
          </w:tcPr>
          <w:p>
            <w:pPr>
              <w:pStyle w:val="0"/>
            </w:pPr>
            <w:r>
              <w:rPr>
                <w:sz w:val="20"/>
              </w:rPr>
              <w:t xml:space="preserve">-</w:t>
            </w:r>
          </w:p>
        </w:tc>
        <w:tc>
          <w:tcPr>
            <w:tcW w:w="1247" w:type="dxa"/>
          </w:tcPr>
          <w:p>
            <w:pPr>
              <w:pStyle w:val="0"/>
            </w:pPr>
            <w:r>
              <w:rPr>
                <w:sz w:val="20"/>
              </w:rPr>
              <w:t xml:space="preserve">-</w:t>
            </w:r>
          </w:p>
        </w:tc>
      </w:tr>
      <w:tr>
        <w:tc>
          <w:tcPr>
            <w:tcW w:w="544" w:type="dxa"/>
          </w:tcPr>
          <w:p>
            <w:pPr>
              <w:pStyle w:val="0"/>
              <w:jc w:val="center"/>
            </w:pPr>
            <w:r>
              <w:rPr>
                <w:sz w:val="20"/>
              </w:rPr>
              <w:t xml:space="preserve">3.4</w:t>
            </w:r>
          </w:p>
        </w:tc>
        <w:tc>
          <w:tcPr>
            <w:tcW w:w="2428" w:type="dxa"/>
          </w:tcPr>
          <w:p>
            <w:pPr>
              <w:pStyle w:val="0"/>
            </w:pPr>
            <w:r>
              <w:rPr>
                <w:sz w:val="20"/>
              </w:rPr>
              <w:t xml:space="preserve">Предоставление субвенции бюджетам муниципальных образований Калужской области на 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984" w:type="dxa"/>
          </w:tcPr>
          <w:p>
            <w:pPr>
              <w:pStyle w:val="0"/>
            </w:pPr>
            <w:r>
              <w:rPr>
                <w:sz w:val="20"/>
              </w:rPr>
              <w:t xml:space="preserve">Не устанавливается </w:t>
            </w:r>
            <w:hyperlink w:history="0" w:anchor="P2130" w:tooltip="&lt;13&gt; Мероприятие реализуется в соответствии с Законом Калужской области от 29.05.2009 N 550-ОЗ &quot;О ежемесячных денежных выплатах отдельным категориям работников образовательных учреждений&quot; в части финансирования расходов на оплату труда работников в общеобразовательных учреждениях.">
              <w:r>
                <w:rPr>
                  <w:sz w:val="20"/>
                  <w:color w:val="0000ff"/>
                </w:rPr>
                <w:t xml:space="preserve">&lt;13&gt;</w:t>
              </w:r>
            </w:hyperlink>
          </w:p>
        </w:tc>
        <w:tc>
          <w:tcPr>
            <w:tcW w:w="2154" w:type="dxa"/>
          </w:tcPr>
          <w:p>
            <w:pPr>
              <w:pStyle w:val="0"/>
            </w:pPr>
            <w:r>
              <w:rPr>
                <w:sz w:val="20"/>
              </w:rPr>
              <w:t xml:space="preserve">Не устанавливается</w:t>
            </w:r>
          </w:p>
        </w:tc>
        <w:tc>
          <w:tcPr>
            <w:tcW w:w="2098" w:type="dxa"/>
          </w:tcPr>
          <w:p>
            <w:pPr>
              <w:pStyle w:val="0"/>
            </w:pPr>
            <w:r>
              <w:rPr>
                <w:sz w:val="20"/>
              </w:rPr>
              <w:t xml:space="preserve">Не устанавливается</w:t>
            </w:r>
          </w:p>
        </w:tc>
        <w:tc>
          <w:tcPr>
            <w:tcW w:w="2068" w:type="dxa"/>
          </w:tcPr>
          <w:p>
            <w:pPr>
              <w:pStyle w:val="0"/>
            </w:pPr>
            <w:r>
              <w:rPr>
                <w:sz w:val="20"/>
              </w:rPr>
              <w:t xml:space="preserve">Не устанавливается</w:t>
            </w:r>
          </w:p>
        </w:tc>
        <w:tc>
          <w:tcPr>
            <w:tcW w:w="2164" w:type="dxa"/>
          </w:tcPr>
          <w:p>
            <w:pPr>
              <w:pStyle w:val="0"/>
            </w:pPr>
            <w:r>
              <w:rPr>
                <w:sz w:val="20"/>
              </w:rPr>
              <w:t xml:space="preserve">Начальник отдела экономики, межбюджетных отношений, доходов и финансового контроля</w:t>
            </w:r>
          </w:p>
        </w:tc>
        <w:tc>
          <w:tcPr>
            <w:tcW w:w="2008" w:type="dxa"/>
          </w:tcPr>
          <w:p>
            <w:pPr>
              <w:pStyle w:val="0"/>
            </w:pPr>
            <w:r>
              <w:rPr>
                <w:sz w:val="20"/>
              </w:rPr>
              <w:t xml:space="preserve">-</w:t>
            </w:r>
          </w:p>
        </w:tc>
        <w:tc>
          <w:tcPr>
            <w:tcW w:w="1247" w:type="dxa"/>
          </w:tcPr>
          <w:p>
            <w:pPr>
              <w:pStyle w:val="0"/>
            </w:pPr>
            <w:r>
              <w:rPr>
                <w:sz w:val="20"/>
              </w:rPr>
              <w:t xml:space="preserve">-</w:t>
            </w:r>
          </w:p>
        </w:tc>
      </w:tr>
      <w:tr>
        <w:tc>
          <w:tcPr>
            <w:tcW w:w="544" w:type="dxa"/>
          </w:tcPr>
          <w:p>
            <w:pPr>
              <w:pStyle w:val="0"/>
              <w:outlineLvl w:val="2"/>
              <w:jc w:val="center"/>
            </w:pPr>
            <w:r>
              <w:rPr>
                <w:sz w:val="20"/>
              </w:rPr>
              <w:t xml:space="preserve">4</w:t>
            </w:r>
          </w:p>
        </w:tc>
        <w:tc>
          <w:tcPr>
            <w:gridSpan w:val="8"/>
            <w:tcW w:w="16151" w:type="dxa"/>
          </w:tcPr>
          <w:p>
            <w:pPr>
              <w:pStyle w:val="0"/>
              <w:jc w:val="center"/>
            </w:pPr>
            <w:r>
              <w:rPr>
                <w:sz w:val="20"/>
              </w:rPr>
              <w:t xml:space="preserve">Задача "Обеспечение мотивации классных руководителей для повышения эффективности воспитательной работы и социализации обучающихся в общеобразовательных организациях" структурного элемента "Ежемесячное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tc>
          <w:tcPr>
            <w:tcW w:w="544" w:type="dxa"/>
          </w:tcPr>
          <w:p>
            <w:pPr>
              <w:pStyle w:val="0"/>
              <w:jc w:val="center"/>
            </w:pPr>
            <w:r>
              <w:rPr>
                <w:sz w:val="20"/>
              </w:rPr>
              <w:t xml:space="preserve">4.1</w:t>
            </w:r>
          </w:p>
        </w:tc>
        <w:tc>
          <w:tcPr>
            <w:tcW w:w="2428" w:type="dxa"/>
          </w:tcPr>
          <w:p>
            <w:pPr>
              <w:pStyle w:val="0"/>
            </w:pPr>
            <w:r>
              <w:rPr>
                <w:sz w:val="20"/>
              </w:rPr>
              <w:t xml:space="preserve">Предоставление иных межбюджетных трансфертов бюджетам муниципальных образований Калужской области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Pr>
          <w:p>
            <w:pPr>
              <w:pStyle w:val="0"/>
            </w:pPr>
            <w:r>
              <w:rPr>
                <w:sz w:val="20"/>
              </w:rPr>
              <w:t xml:space="preserve">Утверждены правила распределения и предоставления бюджетных ассигнований 01.01</w:t>
            </w:r>
          </w:p>
        </w:tc>
        <w:tc>
          <w:tcPr>
            <w:tcW w:w="2154" w:type="dxa"/>
          </w:tcPr>
          <w:p>
            <w:pPr>
              <w:pStyle w:val="0"/>
            </w:pPr>
            <w:r>
              <w:rPr>
                <w:sz w:val="20"/>
              </w:rPr>
              <w:t xml:space="preserve">Утверждено распределение бюджетных ассигнований 01.01</w:t>
            </w:r>
          </w:p>
        </w:tc>
        <w:tc>
          <w:tcPr>
            <w:tcW w:w="2098" w:type="dxa"/>
          </w:tcPr>
          <w:p>
            <w:pPr>
              <w:pStyle w:val="0"/>
            </w:pPr>
            <w:r>
              <w:rPr>
                <w:sz w:val="20"/>
              </w:rPr>
              <w:t xml:space="preserve">Заключены соглашения о предоставлении бюджетных ассигнований 15.02</w:t>
            </w:r>
          </w:p>
        </w:tc>
        <w:tc>
          <w:tcPr>
            <w:tcW w:w="2068" w:type="dxa"/>
          </w:tcPr>
          <w:p>
            <w:pPr>
              <w:pStyle w:val="0"/>
            </w:pPr>
            <w:r>
              <w:rPr>
                <w:sz w:val="20"/>
              </w:rPr>
              <w:t xml:space="preserve">Мероприятия, предусмотренные соглашением, проведены 31.12</w:t>
            </w:r>
          </w:p>
        </w:tc>
        <w:tc>
          <w:tcPr>
            <w:tcW w:w="2164" w:type="dxa"/>
          </w:tcPr>
          <w:p>
            <w:pPr>
              <w:pStyle w:val="0"/>
            </w:pPr>
            <w:r>
              <w:rPr>
                <w:sz w:val="20"/>
              </w:rPr>
              <w:t xml:space="preserve">Начальник отдела профессионального развития и социального обеспечения педагогических работников</w:t>
            </w:r>
          </w:p>
        </w:tc>
        <w:tc>
          <w:tcPr>
            <w:tcW w:w="2008" w:type="dxa"/>
          </w:tcPr>
          <w:p>
            <w:pPr>
              <w:pStyle w:val="0"/>
            </w:pPr>
            <w:r>
              <w:rPr>
                <w:sz w:val="20"/>
              </w:rPr>
              <w:t xml:space="preserve">КТ 1 - принято постановление Правительства Калужской области;</w:t>
            </w:r>
          </w:p>
          <w:p>
            <w:pPr>
              <w:pStyle w:val="0"/>
            </w:pPr>
            <w:r>
              <w:rPr>
                <w:sz w:val="20"/>
              </w:rPr>
              <w:t xml:space="preserve">КТ 2 - Закон об областном бюджете;</w:t>
            </w:r>
          </w:p>
          <w:p>
            <w:pPr>
              <w:pStyle w:val="0"/>
            </w:pPr>
            <w:r>
              <w:rPr>
                <w:sz w:val="20"/>
              </w:rPr>
              <w:t xml:space="preserve">КТ 3 - соглашения о предоставлении бюджетных ассигнований;</w:t>
            </w:r>
          </w:p>
          <w:p>
            <w:pPr>
              <w:pStyle w:val="0"/>
            </w:pPr>
            <w:r>
              <w:rPr>
                <w:sz w:val="20"/>
              </w:rPr>
              <w:t xml:space="preserve">КТ 4 - информационная справка</w:t>
            </w:r>
          </w:p>
        </w:tc>
        <w:tc>
          <w:tcPr>
            <w:tcW w:w="1247" w:type="dxa"/>
          </w:tcPr>
          <w:p>
            <w:pPr>
              <w:pStyle w:val="0"/>
            </w:pPr>
            <w:r>
              <w:rPr>
                <w:sz w:val="20"/>
              </w:rPr>
              <w:t xml:space="preserve">-</w:t>
            </w:r>
          </w:p>
        </w:tc>
      </w:tr>
      <w:tr>
        <w:tc>
          <w:tcPr>
            <w:tcW w:w="544" w:type="dxa"/>
          </w:tcPr>
          <w:p>
            <w:pPr>
              <w:pStyle w:val="0"/>
              <w:jc w:val="center"/>
            </w:pPr>
            <w:r>
              <w:rPr>
                <w:sz w:val="20"/>
              </w:rPr>
              <w:t xml:space="preserve">4.2</w:t>
            </w:r>
          </w:p>
        </w:tc>
        <w:tc>
          <w:tcPr>
            <w:tcW w:w="2428" w:type="dxa"/>
          </w:tcPr>
          <w:p>
            <w:pPr>
              <w:pStyle w:val="0"/>
            </w:pPr>
            <w:r>
              <w:rPr>
                <w:sz w:val="20"/>
              </w:rPr>
              <w:t xml:space="preserve">Обеспечение выполнения функций государственных казенных учреждений, в отношении которых министерство образования и науки Калужской области осуществляет функции и полномочия учредителя (бюджетная смета)</w:t>
            </w:r>
          </w:p>
        </w:tc>
        <w:tc>
          <w:tcPr>
            <w:tcW w:w="1984" w:type="dxa"/>
          </w:tcPr>
          <w:p>
            <w:pPr>
              <w:pStyle w:val="0"/>
            </w:pPr>
            <w:r>
              <w:rPr>
                <w:sz w:val="20"/>
              </w:rPr>
              <w:t xml:space="preserve">Не устанавливается </w:t>
            </w:r>
            <w:hyperlink w:history="0" w:anchor="P2131" w:tooltip="&lt;14&gt; Мероприятие направлено на обеспечение текущей деятельности государственных казенных общеобразовательных организаций Калужской области (финансирование обеспечивается ежемесячно на осуществление выплат педагогическим работникам).">
              <w:r>
                <w:rPr>
                  <w:sz w:val="20"/>
                  <w:color w:val="0000ff"/>
                </w:rPr>
                <w:t xml:space="preserve">&lt;14&gt;</w:t>
              </w:r>
            </w:hyperlink>
          </w:p>
        </w:tc>
        <w:tc>
          <w:tcPr>
            <w:tcW w:w="2154" w:type="dxa"/>
          </w:tcPr>
          <w:p>
            <w:pPr>
              <w:pStyle w:val="0"/>
            </w:pPr>
            <w:r>
              <w:rPr>
                <w:sz w:val="20"/>
              </w:rPr>
              <w:t xml:space="preserve">Не устанавливается</w:t>
            </w:r>
          </w:p>
        </w:tc>
        <w:tc>
          <w:tcPr>
            <w:tcW w:w="2098" w:type="dxa"/>
          </w:tcPr>
          <w:p>
            <w:pPr>
              <w:pStyle w:val="0"/>
            </w:pPr>
            <w:r>
              <w:rPr>
                <w:sz w:val="20"/>
              </w:rPr>
              <w:t xml:space="preserve">Не устанавливается</w:t>
            </w:r>
          </w:p>
        </w:tc>
        <w:tc>
          <w:tcPr>
            <w:tcW w:w="2068" w:type="dxa"/>
          </w:tcPr>
          <w:p>
            <w:pPr>
              <w:pStyle w:val="0"/>
            </w:pPr>
            <w:r>
              <w:rPr>
                <w:sz w:val="20"/>
              </w:rPr>
              <w:t xml:space="preserve">Не устанавливается</w:t>
            </w:r>
          </w:p>
        </w:tc>
        <w:tc>
          <w:tcPr>
            <w:tcW w:w="2164" w:type="dxa"/>
          </w:tcPr>
          <w:p>
            <w:pPr>
              <w:pStyle w:val="0"/>
            </w:pPr>
            <w:r>
              <w:rPr>
                <w:sz w:val="20"/>
              </w:rPr>
              <w:t xml:space="preserve">Начальник отдела профессионального развития и социального обеспечения педагогических работников</w:t>
            </w:r>
          </w:p>
        </w:tc>
        <w:tc>
          <w:tcPr>
            <w:tcW w:w="2008" w:type="dxa"/>
          </w:tcPr>
          <w:p>
            <w:pPr>
              <w:pStyle w:val="0"/>
            </w:pPr>
            <w:r>
              <w:rPr>
                <w:sz w:val="20"/>
              </w:rPr>
              <w:t xml:space="preserve">-</w:t>
            </w:r>
          </w:p>
        </w:tc>
        <w:tc>
          <w:tcPr>
            <w:tcW w:w="1247" w:type="dxa"/>
          </w:tcPr>
          <w:p>
            <w:pPr>
              <w:pStyle w:val="0"/>
            </w:pPr>
            <w:r>
              <w:rPr>
                <w:sz w:val="20"/>
              </w:rPr>
              <w:t xml:space="preserve">-</w:t>
            </w:r>
          </w:p>
        </w:tc>
      </w:tr>
      <w:tr>
        <w:tc>
          <w:tcPr>
            <w:tcW w:w="544" w:type="dxa"/>
          </w:tcPr>
          <w:p>
            <w:pPr>
              <w:pStyle w:val="0"/>
              <w:outlineLvl w:val="2"/>
              <w:jc w:val="center"/>
            </w:pPr>
            <w:r>
              <w:rPr>
                <w:sz w:val="20"/>
              </w:rPr>
              <w:t xml:space="preserve">5</w:t>
            </w:r>
          </w:p>
        </w:tc>
        <w:tc>
          <w:tcPr>
            <w:gridSpan w:val="8"/>
            <w:tcW w:w="16151" w:type="dxa"/>
          </w:tcPr>
          <w:p>
            <w:pPr>
              <w:pStyle w:val="0"/>
              <w:jc w:val="center"/>
            </w:pPr>
            <w:r>
              <w:rPr>
                <w:sz w:val="20"/>
              </w:rPr>
              <w:t xml:space="preserve">Задача "Обеспечение эффективной системы воспитания, социализации и самореализации детей, развитие потенциала детей и педагогов" структурного элемента "Обновление содержания образования и поддержка конкурсного движения и проведение мероприятий с работниками системы образования, направленных на развитие образования"</w:t>
            </w:r>
          </w:p>
        </w:tc>
      </w:tr>
      <w:tr>
        <w:tc>
          <w:tcPr>
            <w:tcW w:w="544" w:type="dxa"/>
          </w:tcPr>
          <w:p>
            <w:pPr>
              <w:pStyle w:val="0"/>
              <w:jc w:val="center"/>
            </w:pPr>
            <w:r>
              <w:rPr>
                <w:sz w:val="20"/>
              </w:rPr>
              <w:t xml:space="preserve">5.1</w:t>
            </w:r>
          </w:p>
        </w:tc>
        <w:tc>
          <w:tcPr>
            <w:tcW w:w="2428" w:type="dxa"/>
          </w:tcPr>
          <w:p>
            <w:pPr>
              <w:pStyle w:val="0"/>
            </w:pPr>
            <w:r>
              <w:rPr>
                <w:sz w:val="20"/>
              </w:rPr>
              <w:t xml:space="preserve">Закупки товаров, работ и услуг для обеспечения государственных нужд</w:t>
            </w:r>
          </w:p>
        </w:tc>
        <w:tc>
          <w:tcPr>
            <w:tcW w:w="1984" w:type="dxa"/>
          </w:tcPr>
          <w:p>
            <w:pPr>
              <w:pStyle w:val="0"/>
            </w:pPr>
            <w:r>
              <w:rPr>
                <w:sz w:val="20"/>
              </w:rPr>
              <w:t xml:space="preserve">Закупка включена в план закупок 01.01 - 31.12</w:t>
            </w:r>
          </w:p>
        </w:tc>
        <w:tc>
          <w:tcPr>
            <w:tcW w:w="2154" w:type="dxa"/>
          </w:tcPr>
          <w:p>
            <w:pPr>
              <w:pStyle w:val="0"/>
            </w:pPr>
            <w:r>
              <w:rPr>
                <w:sz w:val="20"/>
              </w:rPr>
              <w:t xml:space="preserve">Заключен контракт на закупку товаров, работ, услуг 09.01 - 01.12</w:t>
            </w:r>
          </w:p>
        </w:tc>
        <w:tc>
          <w:tcPr>
            <w:tcW w:w="2098" w:type="dxa"/>
          </w:tcPr>
          <w:p>
            <w:pPr>
              <w:pStyle w:val="0"/>
            </w:pPr>
            <w:r>
              <w:rPr>
                <w:sz w:val="20"/>
              </w:rPr>
              <w:t xml:space="preserve">Произведена приемка поставленных товаров, выполненных работ, оказанных услуг 20.12</w:t>
            </w:r>
          </w:p>
        </w:tc>
        <w:tc>
          <w:tcPr>
            <w:tcW w:w="2068" w:type="dxa"/>
          </w:tcPr>
          <w:p>
            <w:pPr>
              <w:pStyle w:val="0"/>
            </w:pPr>
            <w:r>
              <w:rPr>
                <w:sz w:val="20"/>
              </w:rPr>
              <w:t xml:space="preserve">Произведена оплата поставленных товаров, выполненных работ, оказанных услуг по государственному (муниципальному) контракту 31.12</w:t>
            </w:r>
          </w:p>
        </w:tc>
        <w:tc>
          <w:tcPr>
            <w:tcW w:w="2164" w:type="dxa"/>
          </w:tcPr>
          <w:p>
            <w:pPr>
              <w:pStyle w:val="0"/>
            </w:pPr>
            <w:r>
              <w:rPr>
                <w:sz w:val="20"/>
              </w:rPr>
              <w:t xml:space="preserve">Начальник отдела государственной политики в сфере общего и дополнительного образования детей</w:t>
            </w:r>
          </w:p>
        </w:tc>
        <w:tc>
          <w:tcPr>
            <w:tcW w:w="2008" w:type="dxa"/>
          </w:tcPr>
          <w:p>
            <w:pPr>
              <w:pStyle w:val="0"/>
            </w:pPr>
            <w:r>
              <w:rPr>
                <w:sz w:val="20"/>
              </w:rPr>
              <w:t xml:space="preserve">КТ 1 - реестр контрактов;</w:t>
            </w:r>
          </w:p>
          <w:p>
            <w:pPr>
              <w:pStyle w:val="0"/>
            </w:pPr>
            <w:r>
              <w:rPr>
                <w:sz w:val="20"/>
              </w:rPr>
              <w:t xml:space="preserve">КТ 2 - информация от руководителя казенного учреждения о проведении мероприятия;</w:t>
            </w:r>
          </w:p>
          <w:p>
            <w:pPr>
              <w:pStyle w:val="0"/>
            </w:pPr>
            <w:r>
              <w:rPr>
                <w:sz w:val="20"/>
              </w:rPr>
              <w:t xml:space="preserve">КТ 3 - информация от руководителя казенного учреждения;</w:t>
            </w:r>
          </w:p>
          <w:p>
            <w:pPr>
              <w:pStyle w:val="0"/>
            </w:pPr>
            <w:r>
              <w:rPr>
                <w:sz w:val="20"/>
              </w:rPr>
              <w:t xml:space="preserve">КТ 4 - отчет об использовании бюджетных ассигнований</w:t>
            </w:r>
          </w:p>
        </w:tc>
        <w:tc>
          <w:tcPr>
            <w:tcW w:w="1247" w:type="dxa"/>
          </w:tcPr>
          <w:p>
            <w:pPr>
              <w:pStyle w:val="0"/>
            </w:pPr>
            <w:r>
              <w:rPr>
                <w:sz w:val="20"/>
              </w:rPr>
              <w:t xml:space="preserve">-</w:t>
            </w:r>
          </w:p>
        </w:tc>
      </w:tr>
      <w:tr>
        <w:tc>
          <w:tcPr>
            <w:tcW w:w="544" w:type="dxa"/>
          </w:tcPr>
          <w:p>
            <w:pPr>
              <w:pStyle w:val="0"/>
              <w:jc w:val="center"/>
            </w:pPr>
            <w:r>
              <w:rPr>
                <w:sz w:val="20"/>
              </w:rPr>
              <w:t xml:space="preserve">5.2</w:t>
            </w:r>
          </w:p>
        </w:tc>
        <w:tc>
          <w:tcPr>
            <w:tcW w:w="2428" w:type="dxa"/>
          </w:tcPr>
          <w:p>
            <w:pPr>
              <w:pStyle w:val="0"/>
            </w:pPr>
            <w:r>
              <w:rPr>
                <w:sz w:val="20"/>
              </w:rPr>
              <w:t xml:space="preserve">Предоставление субсидии на иные цели государственным бюджетным учреждениям, в отношении которых министерство образования и науки Калужской области осуществляет функции и полномочия учредителя</w:t>
            </w:r>
          </w:p>
        </w:tc>
        <w:tc>
          <w:tcPr>
            <w:tcW w:w="1984" w:type="dxa"/>
          </w:tcPr>
          <w:p>
            <w:pPr>
              <w:pStyle w:val="0"/>
            </w:pPr>
            <w:r>
              <w:rPr>
                <w:sz w:val="20"/>
              </w:rPr>
              <w:t xml:space="preserve">Утверждены правила распределения и предоставления бюджетных ассигнований 15.02</w:t>
            </w:r>
          </w:p>
        </w:tc>
        <w:tc>
          <w:tcPr>
            <w:tcW w:w="2154" w:type="dxa"/>
          </w:tcPr>
          <w:p>
            <w:pPr>
              <w:pStyle w:val="0"/>
            </w:pPr>
            <w:r>
              <w:rPr>
                <w:sz w:val="20"/>
              </w:rPr>
              <w:t xml:space="preserve">Утверждено распределение бюджетных ассигнований 09.01 - 01.12</w:t>
            </w:r>
          </w:p>
        </w:tc>
        <w:tc>
          <w:tcPr>
            <w:tcW w:w="2098" w:type="dxa"/>
          </w:tcPr>
          <w:p>
            <w:pPr>
              <w:pStyle w:val="0"/>
            </w:pPr>
            <w:r>
              <w:rPr>
                <w:sz w:val="20"/>
              </w:rPr>
              <w:t xml:space="preserve">Заключены соглашения о предоставлении бюджетных ассигнований 20.12</w:t>
            </w:r>
          </w:p>
        </w:tc>
        <w:tc>
          <w:tcPr>
            <w:tcW w:w="2068" w:type="dxa"/>
          </w:tcPr>
          <w:p>
            <w:pPr>
              <w:pStyle w:val="0"/>
            </w:pPr>
            <w:r>
              <w:rPr>
                <w:sz w:val="20"/>
              </w:rPr>
              <w:t xml:space="preserve">Предоставлен отчет об использовании бюджетных ассигнований 31.12</w:t>
            </w:r>
          </w:p>
        </w:tc>
        <w:tc>
          <w:tcPr>
            <w:tcW w:w="2164" w:type="dxa"/>
          </w:tcPr>
          <w:p>
            <w:pPr>
              <w:pStyle w:val="0"/>
            </w:pPr>
            <w:r>
              <w:rPr>
                <w:sz w:val="20"/>
              </w:rPr>
              <w:t xml:space="preserve">Начальник отдела государственной политики в сфере общего и дополнительного образования детей</w:t>
            </w:r>
          </w:p>
        </w:tc>
        <w:tc>
          <w:tcPr>
            <w:tcW w:w="2008" w:type="dxa"/>
          </w:tcPr>
          <w:p>
            <w:pPr>
              <w:pStyle w:val="0"/>
            </w:pPr>
            <w:r>
              <w:rPr>
                <w:sz w:val="20"/>
              </w:rPr>
              <w:t xml:space="preserve">КТ 1 - приказ министерства образования и науки Калужской области (далее - приказ МОН КО);</w:t>
            </w:r>
          </w:p>
          <w:p>
            <w:pPr>
              <w:pStyle w:val="0"/>
            </w:pPr>
            <w:r>
              <w:rPr>
                <w:sz w:val="20"/>
              </w:rPr>
              <w:t xml:space="preserve">КТ 2 - приказы МОН КО;</w:t>
            </w:r>
          </w:p>
          <w:p>
            <w:pPr>
              <w:pStyle w:val="0"/>
            </w:pPr>
            <w:r>
              <w:rPr>
                <w:sz w:val="20"/>
              </w:rPr>
              <w:t xml:space="preserve">КТ 3 - соглашения о предоставлении бюджетных ассигнований;</w:t>
            </w:r>
          </w:p>
          <w:p>
            <w:pPr>
              <w:pStyle w:val="0"/>
            </w:pPr>
            <w:r>
              <w:rPr>
                <w:sz w:val="20"/>
              </w:rPr>
              <w:t xml:space="preserve">КТ 4 - отчеты об использовании бюджетных ассигнований</w:t>
            </w:r>
          </w:p>
        </w:tc>
        <w:tc>
          <w:tcPr>
            <w:tcW w:w="1247" w:type="dxa"/>
          </w:tcPr>
          <w:p>
            <w:pPr>
              <w:pStyle w:val="0"/>
            </w:pPr>
            <w:r>
              <w:rPr>
                <w:sz w:val="20"/>
              </w:rPr>
              <w:t xml:space="preserve">-</w:t>
            </w:r>
          </w:p>
        </w:tc>
      </w:tr>
      <w:tr>
        <w:tc>
          <w:tcPr>
            <w:tcW w:w="544" w:type="dxa"/>
          </w:tcPr>
          <w:p>
            <w:pPr>
              <w:pStyle w:val="0"/>
              <w:jc w:val="center"/>
            </w:pPr>
            <w:r>
              <w:rPr>
                <w:sz w:val="20"/>
              </w:rPr>
              <w:t xml:space="preserve">5.3</w:t>
            </w:r>
          </w:p>
        </w:tc>
        <w:tc>
          <w:tcPr>
            <w:tcW w:w="2428" w:type="dxa"/>
          </w:tcPr>
          <w:p>
            <w:pPr>
              <w:pStyle w:val="0"/>
            </w:pPr>
            <w:r>
              <w:rPr>
                <w:sz w:val="20"/>
              </w:rPr>
              <w:t xml:space="preserve">Предоставление субсидии на иные цели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w:t>
            </w:r>
          </w:p>
        </w:tc>
        <w:tc>
          <w:tcPr>
            <w:tcW w:w="1984" w:type="dxa"/>
          </w:tcPr>
          <w:p>
            <w:pPr>
              <w:pStyle w:val="0"/>
            </w:pPr>
            <w:r>
              <w:rPr>
                <w:sz w:val="20"/>
              </w:rPr>
              <w:t xml:space="preserve">Утверждены правила распределения и предоставления бюджетных ассигнований 15.02</w:t>
            </w:r>
          </w:p>
        </w:tc>
        <w:tc>
          <w:tcPr>
            <w:tcW w:w="2154" w:type="dxa"/>
          </w:tcPr>
          <w:p>
            <w:pPr>
              <w:pStyle w:val="0"/>
            </w:pPr>
            <w:r>
              <w:rPr>
                <w:sz w:val="20"/>
              </w:rPr>
              <w:t xml:space="preserve">Утверждено распределение бюджетных ассигнований 09.01 - 01.12</w:t>
            </w:r>
          </w:p>
        </w:tc>
        <w:tc>
          <w:tcPr>
            <w:tcW w:w="2098" w:type="dxa"/>
          </w:tcPr>
          <w:p>
            <w:pPr>
              <w:pStyle w:val="0"/>
            </w:pPr>
            <w:r>
              <w:rPr>
                <w:sz w:val="20"/>
              </w:rPr>
              <w:t xml:space="preserve">Заключены соглашения о предоставлении бюджетных ассигнований 20.12</w:t>
            </w:r>
          </w:p>
        </w:tc>
        <w:tc>
          <w:tcPr>
            <w:tcW w:w="2068" w:type="dxa"/>
          </w:tcPr>
          <w:p>
            <w:pPr>
              <w:pStyle w:val="0"/>
            </w:pPr>
            <w:r>
              <w:rPr>
                <w:sz w:val="20"/>
              </w:rPr>
              <w:t xml:space="preserve">Предоставлен отчет об использовании бюджетных ассигнований 31.12</w:t>
            </w:r>
          </w:p>
        </w:tc>
        <w:tc>
          <w:tcPr>
            <w:tcW w:w="2164" w:type="dxa"/>
          </w:tcPr>
          <w:p>
            <w:pPr>
              <w:pStyle w:val="0"/>
            </w:pPr>
            <w:r>
              <w:rPr>
                <w:sz w:val="20"/>
              </w:rPr>
              <w:t xml:space="preserve">Начальник отдела государственной политики в сфере общего и дополнительного образования детей</w:t>
            </w:r>
          </w:p>
        </w:tc>
        <w:tc>
          <w:tcPr>
            <w:tcW w:w="2008" w:type="dxa"/>
          </w:tcPr>
          <w:p>
            <w:pPr>
              <w:pStyle w:val="0"/>
            </w:pPr>
            <w:r>
              <w:rPr>
                <w:sz w:val="20"/>
              </w:rPr>
              <w:t xml:space="preserve">КТ 1 - приказ МОН КО;</w:t>
            </w:r>
          </w:p>
          <w:p>
            <w:pPr>
              <w:pStyle w:val="0"/>
            </w:pPr>
            <w:r>
              <w:rPr>
                <w:sz w:val="20"/>
              </w:rPr>
              <w:t xml:space="preserve">КТ 2 - приказ МОН КО;</w:t>
            </w:r>
          </w:p>
          <w:p>
            <w:pPr>
              <w:pStyle w:val="0"/>
            </w:pPr>
            <w:r>
              <w:rPr>
                <w:sz w:val="20"/>
              </w:rPr>
              <w:t xml:space="preserve">КТ 3 - соглашения о предоставлении бюджетных ассигнований;</w:t>
            </w:r>
          </w:p>
          <w:p>
            <w:pPr>
              <w:pStyle w:val="0"/>
            </w:pPr>
            <w:r>
              <w:rPr>
                <w:sz w:val="20"/>
              </w:rPr>
              <w:t xml:space="preserve">КТ 4 - отчет об использовании бюджетных ассигнований</w:t>
            </w:r>
          </w:p>
        </w:tc>
        <w:tc>
          <w:tcPr>
            <w:tcW w:w="1247" w:type="dxa"/>
          </w:tcPr>
          <w:p>
            <w:pPr>
              <w:pStyle w:val="0"/>
            </w:pPr>
            <w:r>
              <w:rPr>
                <w:sz w:val="20"/>
              </w:rPr>
              <w:t xml:space="preserve">-</w:t>
            </w:r>
          </w:p>
        </w:tc>
      </w:tr>
      <w:tr>
        <w:tc>
          <w:tcPr>
            <w:tcW w:w="544" w:type="dxa"/>
          </w:tcPr>
          <w:p>
            <w:pPr>
              <w:pStyle w:val="0"/>
              <w:jc w:val="center"/>
            </w:pPr>
            <w:r>
              <w:rPr>
                <w:sz w:val="20"/>
              </w:rPr>
              <w:t xml:space="preserve">5.4</w:t>
            </w:r>
          </w:p>
        </w:tc>
        <w:tc>
          <w:tcPr>
            <w:tcW w:w="2428" w:type="dxa"/>
          </w:tcPr>
          <w:p>
            <w:pPr>
              <w:pStyle w:val="0"/>
            </w:pPr>
            <w:r>
              <w:rPr>
                <w:sz w:val="20"/>
              </w:rPr>
              <w:t xml:space="preserve">Выплата областных премий имени народного учителя Российской Федерации А.Ф.Иванова в соответствии с </w:t>
            </w:r>
            <w:hyperlink w:history="0" r:id="rId60" w:tooltip="Постановление Правительства Калужской области от 09.01.2004 N 6 (ред. от 08.06.2023) &quot;Об учреждении областных премий имени народного учителя Российской Федерации А.Ф.Иванова&quot; {КонсультантПлюс}">
              <w:r>
                <w:rPr>
                  <w:sz w:val="20"/>
                  <w:color w:val="0000ff"/>
                </w:rPr>
                <w:t xml:space="preserve">постановлением</w:t>
              </w:r>
            </w:hyperlink>
            <w:r>
              <w:rPr>
                <w:sz w:val="20"/>
              </w:rPr>
              <w:t xml:space="preserve"> Правительства Калужской области от 09.01.2004 N 6 "Об учреждении областных премий имени народного учителя Российской Федерации А.Ф. Иванова" (в ред. постановлений Правительства Калужской области от 24.09.2004 N 302, от 14.11.2007 N 294, от 05.09.2008 N 362, от 09.04.2009 N 117, от 16.06.2010 N 233, от 13.07.2011 N 379, от 27.06.2013 N 329, от 29.10.2014 N 637, от 28.04.2017 N 255, от 26.05.2020 N 405, от 29.11.2021 N 807, от 08.07.2022 N 496, от 08.06.2023 N 379)</w:t>
            </w:r>
          </w:p>
        </w:tc>
        <w:tc>
          <w:tcPr>
            <w:tcW w:w="1984" w:type="dxa"/>
          </w:tcPr>
          <w:p>
            <w:pPr>
              <w:pStyle w:val="0"/>
            </w:pPr>
            <w:r>
              <w:rPr>
                <w:sz w:val="20"/>
              </w:rPr>
              <w:t xml:space="preserve">Документ, устанавливающий условия осуществления выплат (в том числе размер и получателей), утвержден 15.02</w:t>
            </w:r>
          </w:p>
        </w:tc>
        <w:tc>
          <w:tcPr>
            <w:tcW w:w="2154" w:type="dxa"/>
          </w:tcPr>
          <w:p>
            <w:pPr>
              <w:pStyle w:val="0"/>
            </w:pPr>
            <w:r>
              <w:rPr>
                <w:sz w:val="20"/>
              </w:rPr>
              <w:t xml:space="preserve">Для оказания услуги (выполнения работы) подготовлено материально-техническое (кадровое) обеспечение 10.11</w:t>
            </w:r>
          </w:p>
        </w:tc>
        <w:tc>
          <w:tcPr>
            <w:tcW w:w="2098" w:type="dxa"/>
          </w:tcPr>
          <w:p>
            <w:pPr>
              <w:pStyle w:val="0"/>
            </w:pPr>
            <w:r>
              <w:rPr>
                <w:sz w:val="20"/>
              </w:rPr>
              <w:t xml:space="preserve">Утверждено распределение бюджетных ассигнований 01.12</w:t>
            </w:r>
          </w:p>
        </w:tc>
        <w:tc>
          <w:tcPr>
            <w:tcW w:w="2068" w:type="dxa"/>
          </w:tcPr>
          <w:p>
            <w:pPr>
              <w:pStyle w:val="0"/>
            </w:pPr>
            <w:r>
              <w:rPr>
                <w:sz w:val="20"/>
              </w:rPr>
              <w:t xml:space="preserve">Выплаты осуществлены 31.12</w:t>
            </w:r>
          </w:p>
        </w:tc>
        <w:tc>
          <w:tcPr>
            <w:tcW w:w="2164" w:type="dxa"/>
          </w:tcPr>
          <w:p>
            <w:pPr>
              <w:pStyle w:val="0"/>
            </w:pPr>
            <w:r>
              <w:rPr>
                <w:sz w:val="20"/>
              </w:rPr>
              <w:t xml:space="preserve">Начальник отдела профессионального развития и социального обеспечения педагогических работников</w:t>
            </w:r>
          </w:p>
        </w:tc>
        <w:tc>
          <w:tcPr>
            <w:tcW w:w="2008" w:type="dxa"/>
          </w:tcPr>
          <w:p>
            <w:pPr>
              <w:pStyle w:val="0"/>
            </w:pPr>
            <w:r>
              <w:rPr>
                <w:sz w:val="20"/>
              </w:rPr>
              <w:t xml:space="preserve">КТ 1 - принято постановление Правительства Калужской области;</w:t>
            </w:r>
          </w:p>
          <w:p>
            <w:pPr>
              <w:pStyle w:val="0"/>
            </w:pPr>
            <w:r>
              <w:rPr>
                <w:sz w:val="20"/>
              </w:rPr>
              <w:t xml:space="preserve">КТ 2 - протокол;</w:t>
            </w:r>
          </w:p>
          <w:p>
            <w:pPr>
              <w:pStyle w:val="0"/>
            </w:pPr>
            <w:r>
              <w:rPr>
                <w:sz w:val="20"/>
              </w:rPr>
              <w:t xml:space="preserve">КТ 3 - приказ МОН КО;</w:t>
            </w:r>
          </w:p>
          <w:p>
            <w:pPr>
              <w:pStyle w:val="0"/>
            </w:pPr>
            <w:r>
              <w:rPr>
                <w:sz w:val="20"/>
              </w:rPr>
              <w:t xml:space="preserve">КТ 4 - документ об оплате</w:t>
            </w:r>
          </w:p>
        </w:tc>
        <w:tc>
          <w:tcPr>
            <w:tcW w:w="1247" w:type="dxa"/>
          </w:tcPr>
          <w:p>
            <w:pPr>
              <w:pStyle w:val="0"/>
            </w:pPr>
            <w:r>
              <w:rPr>
                <w:sz w:val="20"/>
              </w:rPr>
              <w:t xml:space="preserve">Официальный сайт МОН КО</w:t>
            </w:r>
          </w:p>
        </w:tc>
      </w:tr>
      <w:tr>
        <w:tc>
          <w:tcPr>
            <w:tcW w:w="544" w:type="dxa"/>
          </w:tcPr>
          <w:p>
            <w:pPr>
              <w:pStyle w:val="0"/>
              <w:jc w:val="center"/>
            </w:pPr>
            <w:r>
              <w:rPr>
                <w:sz w:val="20"/>
              </w:rPr>
              <w:t xml:space="preserve">5.5</w:t>
            </w:r>
          </w:p>
        </w:tc>
        <w:tc>
          <w:tcPr>
            <w:tcW w:w="2428" w:type="dxa"/>
          </w:tcPr>
          <w:p>
            <w:pPr>
              <w:pStyle w:val="0"/>
            </w:pPr>
            <w:r>
              <w:rPr>
                <w:sz w:val="20"/>
              </w:rPr>
              <w:t xml:space="preserve">Выплата премии (денежного поощрения) физическим лицам (за исключением индивидуальных предпринимателей, а также физических лиц - производителей товаров, работ, услуг) в соответствии с </w:t>
            </w:r>
            <w:hyperlink w:history="0" r:id="rId61" w:tooltip="Приказ Министерства образования и науки Калужской обл. от 15.06.2015 N 1376 (ред. от 05.03.2024) &quot;О проведении ежегодного регионального конкурса профессионального мастерства среди педагогических работников Калужской области &quot;Я в педагогике нашел свое призвание...&quot; (вместе с &quot;Положением о проведении ежегодного регионального конкурса профессионального мастерства среди педагогических работников Калужской области &quot;Я в педагогике нашел свое призвание...&quot;) (Зарегистрировано в администрации Губернатора Калужской о {КонсультантПлюс}">
              <w:r>
                <w:rPr>
                  <w:sz w:val="20"/>
                  <w:color w:val="0000ff"/>
                </w:rPr>
                <w:t xml:space="preserve">приказом</w:t>
              </w:r>
            </w:hyperlink>
            <w:r>
              <w:rPr>
                <w:sz w:val="20"/>
              </w:rPr>
              <w:t xml:space="preserve"> министерства образования и науки Калужской области от 15.06.2015 N 1376 "О проведении ежегодного регионального конкурса профессионального мастерства среди педагогических работников Калужской области "Я в педагогике нашел свое призвание..." (в ред. приказов министерства образования и науки Калужской области от 25.12.2015 N 2869, от 27.12.2018 N 1875, от 24.04.2019 N 617, от 14.01.2021 N 25, от 31.08.2021 N 1097)</w:t>
            </w:r>
          </w:p>
        </w:tc>
        <w:tc>
          <w:tcPr>
            <w:tcW w:w="1984" w:type="dxa"/>
          </w:tcPr>
          <w:p>
            <w:pPr>
              <w:pStyle w:val="0"/>
            </w:pPr>
            <w:r>
              <w:rPr>
                <w:sz w:val="20"/>
              </w:rPr>
              <w:t xml:space="preserve">Документ, устанавливающий условия осуществления выплат (в том числе размер и получателей), утвержден 15.02</w:t>
            </w:r>
          </w:p>
        </w:tc>
        <w:tc>
          <w:tcPr>
            <w:tcW w:w="2154" w:type="dxa"/>
          </w:tcPr>
          <w:p>
            <w:pPr>
              <w:pStyle w:val="0"/>
            </w:pPr>
            <w:r>
              <w:rPr>
                <w:sz w:val="20"/>
              </w:rPr>
              <w:t xml:space="preserve">Для оказания услуги (выполнения работы) подготовлено материально-техническое (кадровое) обеспечение 01.05</w:t>
            </w:r>
          </w:p>
        </w:tc>
        <w:tc>
          <w:tcPr>
            <w:tcW w:w="2098" w:type="dxa"/>
          </w:tcPr>
          <w:p>
            <w:pPr>
              <w:pStyle w:val="0"/>
            </w:pPr>
            <w:r>
              <w:rPr>
                <w:sz w:val="20"/>
              </w:rPr>
              <w:t xml:space="preserve">Утверждено распределение бюджетных ассигнований 01.07</w:t>
            </w:r>
          </w:p>
        </w:tc>
        <w:tc>
          <w:tcPr>
            <w:tcW w:w="2068" w:type="dxa"/>
          </w:tcPr>
          <w:p>
            <w:pPr>
              <w:pStyle w:val="0"/>
            </w:pPr>
            <w:r>
              <w:rPr>
                <w:sz w:val="20"/>
              </w:rPr>
              <w:t xml:space="preserve">Выплаты осуществлены 31.12</w:t>
            </w:r>
          </w:p>
        </w:tc>
        <w:tc>
          <w:tcPr>
            <w:tcW w:w="2164" w:type="dxa"/>
          </w:tcPr>
          <w:p>
            <w:pPr>
              <w:pStyle w:val="0"/>
            </w:pPr>
            <w:r>
              <w:rPr>
                <w:sz w:val="20"/>
              </w:rPr>
              <w:t xml:space="preserve">Начальник отдела профессионального развития и социального обеспечения педагогических работников</w:t>
            </w:r>
          </w:p>
        </w:tc>
        <w:tc>
          <w:tcPr>
            <w:tcW w:w="2008" w:type="dxa"/>
          </w:tcPr>
          <w:p>
            <w:pPr>
              <w:pStyle w:val="0"/>
            </w:pPr>
            <w:r>
              <w:rPr>
                <w:sz w:val="20"/>
              </w:rPr>
              <w:t xml:space="preserve">КТ 1 - принято постановление Правительства Калужской области;</w:t>
            </w:r>
          </w:p>
          <w:p>
            <w:pPr>
              <w:pStyle w:val="0"/>
            </w:pPr>
            <w:r>
              <w:rPr>
                <w:sz w:val="20"/>
              </w:rPr>
              <w:t xml:space="preserve">КТ 2 - протокол;</w:t>
            </w:r>
          </w:p>
          <w:p>
            <w:pPr>
              <w:pStyle w:val="0"/>
            </w:pPr>
            <w:r>
              <w:rPr>
                <w:sz w:val="20"/>
              </w:rPr>
              <w:t xml:space="preserve">КТ 3 - приказ МОН КО;</w:t>
            </w:r>
          </w:p>
          <w:p>
            <w:pPr>
              <w:pStyle w:val="0"/>
            </w:pPr>
            <w:r>
              <w:rPr>
                <w:sz w:val="20"/>
              </w:rPr>
              <w:t xml:space="preserve">КТ 4 - документ об оплате</w:t>
            </w:r>
          </w:p>
        </w:tc>
        <w:tc>
          <w:tcPr>
            <w:tcW w:w="1247" w:type="dxa"/>
          </w:tcPr>
          <w:p>
            <w:pPr>
              <w:pStyle w:val="0"/>
            </w:pPr>
            <w:r>
              <w:rPr>
                <w:sz w:val="20"/>
              </w:rPr>
              <w:t xml:space="preserve">Официальный сайт МОН КО</w:t>
            </w:r>
          </w:p>
        </w:tc>
      </w:tr>
      <w:tr>
        <w:tc>
          <w:tcPr>
            <w:tcW w:w="544" w:type="dxa"/>
          </w:tcPr>
          <w:p>
            <w:pPr>
              <w:pStyle w:val="0"/>
              <w:jc w:val="center"/>
            </w:pPr>
            <w:r>
              <w:rPr>
                <w:sz w:val="20"/>
              </w:rPr>
              <w:t xml:space="preserve">5.6</w:t>
            </w:r>
          </w:p>
        </w:tc>
        <w:tc>
          <w:tcPr>
            <w:tcW w:w="2428" w:type="dxa"/>
          </w:tcPr>
          <w:p>
            <w:pPr>
              <w:pStyle w:val="0"/>
            </w:pPr>
            <w:r>
              <w:rPr>
                <w:sz w:val="20"/>
              </w:rPr>
              <w:t xml:space="preserve">Выплата премии (денежного поощрения) физическим лицам (за исключением индивидуальных предпринимателей, а также физических лиц - производителей товаров, работ, услуг) в соответствии с </w:t>
            </w:r>
            <w:hyperlink w:history="0" r:id="rId62" w:tooltip="Приказ Министерства образования и науки Калужской обл. от 12.03.2018 N 285 (ред. от 24.01.2024) &quot;Об утверждении Положения о проведении ежегодного регионального конкурса профессионального мастерства среди педагогических работников организаций, осуществляющих образовательную деятельность, &quot;Мастерство без границ&quot; (Зарегистрировано в администрации Губернатора Калужской обл. 30.03.2018 N 7567) {КонсультантПлюс}">
              <w:r>
                <w:rPr>
                  <w:sz w:val="20"/>
                  <w:color w:val="0000ff"/>
                </w:rPr>
                <w:t xml:space="preserve">приказом</w:t>
              </w:r>
            </w:hyperlink>
            <w:r>
              <w:rPr>
                <w:sz w:val="20"/>
              </w:rPr>
              <w:t xml:space="preserve"> министерства образования и науки Калужской области от 12.03.2018 N 285 "Об утверждении Положения о проведении ежегодного регионального конкурса профессионального мастерства среди педагогических работников организаций, осуществляющих образовательную деятельность, "Мастерство без границ" (в ред. приказов министерства образования и науки Калужской области от 13.04.2021 N 467, от 25.01.2022 N 70, от 07.02.2023 N 150, от 24.01.2024 N 85)</w:t>
            </w:r>
          </w:p>
        </w:tc>
        <w:tc>
          <w:tcPr>
            <w:tcW w:w="1984" w:type="dxa"/>
          </w:tcPr>
          <w:p>
            <w:pPr>
              <w:pStyle w:val="0"/>
            </w:pPr>
            <w:r>
              <w:rPr>
                <w:sz w:val="20"/>
              </w:rPr>
              <w:t xml:space="preserve">Документ, устанавливающий условия осуществления выплат (в том числе размер и получателей), утвержден 15.02</w:t>
            </w:r>
          </w:p>
        </w:tc>
        <w:tc>
          <w:tcPr>
            <w:tcW w:w="2154" w:type="dxa"/>
          </w:tcPr>
          <w:p>
            <w:pPr>
              <w:pStyle w:val="0"/>
            </w:pPr>
            <w:r>
              <w:rPr>
                <w:sz w:val="20"/>
              </w:rPr>
              <w:t xml:space="preserve">Для оказания услуги (выполнения работы) подготовлено материально-техническое (кадровое) обеспечение 15.04</w:t>
            </w:r>
          </w:p>
        </w:tc>
        <w:tc>
          <w:tcPr>
            <w:tcW w:w="2098" w:type="dxa"/>
          </w:tcPr>
          <w:p>
            <w:pPr>
              <w:pStyle w:val="0"/>
            </w:pPr>
            <w:r>
              <w:rPr>
                <w:sz w:val="20"/>
              </w:rPr>
              <w:t xml:space="preserve">Утверждено распределение бюджетных ассигнований 01.05</w:t>
            </w:r>
          </w:p>
        </w:tc>
        <w:tc>
          <w:tcPr>
            <w:tcW w:w="2068" w:type="dxa"/>
          </w:tcPr>
          <w:p>
            <w:pPr>
              <w:pStyle w:val="0"/>
            </w:pPr>
            <w:r>
              <w:rPr>
                <w:sz w:val="20"/>
              </w:rPr>
              <w:t xml:space="preserve">Выплаты осуществлены 31.12</w:t>
            </w:r>
          </w:p>
        </w:tc>
        <w:tc>
          <w:tcPr>
            <w:tcW w:w="2164" w:type="dxa"/>
          </w:tcPr>
          <w:p>
            <w:pPr>
              <w:pStyle w:val="0"/>
            </w:pPr>
            <w:r>
              <w:rPr>
                <w:sz w:val="20"/>
              </w:rPr>
              <w:t xml:space="preserve">Начальник отдела управления инфраструктурой системы общего образования</w:t>
            </w:r>
          </w:p>
        </w:tc>
        <w:tc>
          <w:tcPr>
            <w:tcW w:w="2008" w:type="dxa"/>
          </w:tcPr>
          <w:p>
            <w:pPr>
              <w:pStyle w:val="0"/>
            </w:pPr>
            <w:r>
              <w:rPr>
                <w:sz w:val="20"/>
              </w:rPr>
              <w:t xml:space="preserve">КТ 1 - приказ МОН КО;</w:t>
            </w:r>
          </w:p>
          <w:p>
            <w:pPr>
              <w:pStyle w:val="0"/>
            </w:pPr>
            <w:r>
              <w:rPr>
                <w:sz w:val="20"/>
              </w:rPr>
              <w:t xml:space="preserve">КТ 2 - протокол;</w:t>
            </w:r>
          </w:p>
          <w:p>
            <w:pPr>
              <w:pStyle w:val="0"/>
            </w:pPr>
            <w:r>
              <w:rPr>
                <w:sz w:val="20"/>
              </w:rPr>
              <w:t xml:space="preserve">КТ 3 - приказ МОН КО;</w:t>
            </w:r>
          </w:p>
          <w:p>
            <w:pPr>
              <w:pStyle w:val="0"/>
            </w:pPr>
            <w:r>
              <w:rPr>
                <w:sz w:val="20"/>
              </w:rPr>
              <w:t xml:space="preserve">КТ 4 - документ об оплате</w:t>
            </w:r>
          </w:p>
        </w:tc>
        <w:tc>
          <w:tcPr>
            <w:tcW w:w="1247" w:type="dxa"/>
          </w:tcPr>
          <w:p>
            <w:pPr>
              <w:pStyle w:val="0"/>
            </w:pPr>
            <w:r>
              <w:rPr>
                <w:sz w:val="20"/>
              </w:rPr>
              <w:t xml:space="preserve">Официальный сайт МОН КО</w:t>
            </w:r>
          </w:p>
        </w:tc>
      </w:tr>
      <w:tr>
        <w:tc>
          <w:tcPr>
            <w:tcW w:w="544" w:type="dxa"/>
          </w:tcPr>
          <w:p>
            <w:pPr>
              <w:pStyle w:val="0"/>
              <w:jc w:val="center"/>
            </w:pPr>
            <w:r>
              <w:rPr>
                <w:sz w:val="20"/>
              </w:rPr>
              <w:t xml:space="preserve">5.7</w:t>
            </w:r>
          </w:p>
        </w:tc>
        <w:tc>
          <w:tcPr>
            <w:tcW w:w="2428" w:type="dxa"/>
          </w:tcPr>
          <w:p>
            <w:pPr>
              <w:pStyle w:val="0"/>
            </w:pPr>
            <w:r>
              <w:rPr>
                <w:sz w:val="20"/>
              </w:rPr>
              <w:t xml:space="preserve">Предоставление иных межбюджетных трансфертов из областного бюджета местным бюджетам на поощрение лучших муниципальных образований Калужской области, на территории которых расположены общеобразовательные организации - победители ежегодного конкурсного отбора лучших общеобразовательных организаций, находящихся на территории Калужской области</w:t>
            </w:r>
          </w:p>
        </w:tc>
        <w:tc>
          <w:tcPr>
            <w:tcW w:w="1984" w:type="dxa"/>
          </w:tcPr>
          <w:p>
            <w:pPr>
              <w:pStyle w:val="0"/>
            </w:pPr>
            <w:r>
              <w:rPr>
                <w:sz w:val="20"/>
              </w:rPr>
              <w:t xml:space="preserve">Документ, устанавливающий условия осуществления выплат (в том числе размер и получателей), утвержден 01.04</w:t>
            </w:r>
          </w:p>
        </w:tc>
        <w:tc>
          <w:tcPr>
            <w:tcW w:w="2154" w:type="dxa"/>
          </w:tcPr>
          <w:p>
            <w:pPr>
              <w:pStyle w:val="0"/>
            </w:pPr>
            <w:r>
              <w:rPr>
                <w:sz w:val="20"/>
              </w:rPr>
              <w:t xml:space="preserve">Утверждено распределение бюджетных ассигнований 15.06</w:t>
            </w:r>
          </w:p>
        </w:tc>
        <w:tc>
          <w:tcPr>
            <w:tcW w:w="2098" w:type="dxa"/>
          </w:tcPr>
          <w:p>
            <w:pPr>
              <w:pStyle w:val="0"/>
            </w:pPr>
            <w:r>
              <w:rPr>
                <w:sz w:val="20"/>
              </w:rPr>
              <w:t xml:space="preserve">Заключены соглашения о предоставлении бюджетных ассигнований 01.07</w:t>
            </w:r>
          </w:p>
        </w:tc>
        <w:tc>
          <w:tcPr>
            <w:tcW w:w="2068" w:type="dxa"/>
          </w:tcPr>
          <w:p>
            <w:pPr>
              <w:pStyle w:val="0"/>
            </w:pPr>
            <w:r>
              <w:rPr>
                <w:sz w:val="20"/>
              </w:rPr>
              <w:t xml:space="preserve">Выплаты осуществлены 27.12</w:t>
            </w:r>
          </w:p>
        </w:tc>
        <w:tc>
          <w:tcPr>
            <w:tcW w:w="2164" w:type="dxa"/>
          </w:tcPr>
          <w:p>
            <w:pPr>
              <w:pStyle w:val="0"/>
            </w:pPr>
            <w:r>
              <w:rPr>
                <w:sz w:val="20"/>
              </w:rPr>
              <w:t xml:space="preserve">Начальник отдела государственной политики в сфере общего и дополнительного образования детей</w:t>
            </w:r>
          </w:p>
        </w:tc>
        <w:tc>
          <w:tcPr>
            <w:tcW w:w="2008" w:type="dxa"/>
          </w:tcPr>
          <w:p>
            <w:pPr>
              <w:pStyle w:val="0"/>
            </w:pPr>
            <w:r>
              <w:rPr>
                <w:sz w:val="20"/>
              </w:rPr>
              <w:t xml:space="preserve">КТ 1 - принято постановление Правительства Калужской области;</w:t>
            </w:r>
          </w:p>
          <w:p>
            <w:pPr>
              <w:pStyle w:val="0"/>
            </w:pPr>
            <w:r>
              <w:rPr>
                <w:sz w:val="20"/>
              </w:rPr>
              <w:t xml:space="preserve">КТ 2 - приказ МОН КО;</w:t>
            </w:r>
          </w:p>
          <w:p>
            <w:pPr>
              <w:pStyle w:val="0"/>
            </w:pPr>
            <w:r>
              <w:rPr>
                <w:sz w:val="20"/>
              </w:rPr>
              <w:t xml:space="preserve">КТ 3 - соглашения о предоставлении бюджетных ассигнований;</w:t>
            </w:r>
          </w:p>
          <w:p>
            <w:pPr>
              <w:pStyle w:val="0"/>
            </w:pPr>
            <w:r>
              <w:rPr>
                <w:sz w:val="20"/>
              </w:rPr>
              <w:t xml:space="preserve">КТ 4 - документы об оплате</w:t>
            </w:r>
          </w:p>
        </w:tc>
        <w:tc>
          <w:tcPr>
            <w:tcW w:w="1247" w:type="dxa"/>
          </w:tcPr>
          <w:p>
            <w:pPr>
              <w:pStyle w:val="0"/>
            </w:pPr>
            <w:r>
              <w:rPr>
                <w:sz w:val="20"/>
              </w:rPr>
              <w:t xml:space="preserve">Официальный сайт МОН КО</w:t>
            </w:r>
          </w:p>
        </w:tc>
      </w:tr>
      <w:tr>
        <w:tc>
          <w:tcPr>
            <w:tcW w:w="544" w:type="dxa"/>
          </w:tcPr>
          <w:p>
            <w:pPr>
              <w:pStyle w:val="0"/>
              <w:outlineLvl w:val="2"/>
              <w:jc w:val="center"/>
            </w:pPr>
            <w:r>
              <w:rPr>
                <w:sz w:val="20"/>
              </w:rPr>
              <w:t xml:space="preserve">6</w:t>
            </w:r>
          </w:p>
        </w:tc>
        <w:tc>
          <w:tcPr>
            <w:gridSpan w:val="8"/>
            <w:tcW w:w="16151" w:type="dxa"/>
          </w:tcPr>
          <w:p>
            <w:pPr>
              <w:pStyle w:val="0"/>
              <w:jc w:val="center"/>
            </w:pPr>
            <w:r>
              <w:rPr>
                <w:sz w:val="20"/>
              </w:rPr>
              <w:t xml:space="preserve">Задача "Организация безопасной доставки обучающихся образовательных организаций на учебные занятия, внешкольные и внеклассные мероприятия" структурного элемента "Организация транспортного обеспечения"</w:t>
            </w:r>
          </w:p>
        </w:tc>
      </w:tr>
      <w:tr>
        <w:tc>
          <w:tcPr>
            <w:tcW w:w="544" w:type="dxa"/>
          </w:tcPr>
          <w:p>
            <w:pPr>
              <w:pStyle w:val="0"/>
              <w:jc w:val="center"/>
            </w:pPr>
            <w:r>
              <w:rPr>
                <w:sz w:val="20"/>
              </w:rPr>
              <w:t xml:space="preserve">6.1</w:t>
            </w:r>
          </w:p>
        </w:tc>
        <w:tc>
          <w:tcPr>
            <w:tcW w:w="2428" w:type="dxa"/>
          </w:tcPr>
          <w:p>
            <w:pPr>
              <w:pStyle w:val="0"/>
            </w:pPr>
            <w:r>
              <w:rPr>
                <w:sz w:val="20"/>
              </w:rPr>
              <w:t xml:space="preserve">Обеспечение выполнения функций государственных казенных учреждений, в отношении которых министерство образования и науки Калужской области осуществляет функции и полномочия учредителя (бюджетная смета)</w:t>
            </w:r>
          </w:p>
        </w:tc>
        <w:tc>
          <w:tcPr>
            <w:tcW w:w="1984" w:type="dxa"/>
          </w:tcPr>
          <w:p>
            <w:pPr>
              <w:pStyle w:val="0"/>
            </w:pPr>
            <w:r>
              <w:rPr>
                <w:sz w:val="20"/>
              </w:rPr>
              <w:t xml:space="preserve">Не устанавливается </w:t>
            </w:r>
            <w:hyperlink w:history="0" w:anchor="P2132" w:tooltip="&lt;15&gt; Мероприятие направлено на обеспечение текущей деятельности государственного казенного учреждения Калужской области (содержание подведомственных учреждений (заработная плата, содержание и обслуживание парка автобусов, коммунальные платежи и пр.).">
              <w:r>
                <w:rPr>
                  <w:sz w:val="20"/>
                  <w:color w:val="0000ff"/>
                </w:rPr>
                <w:t xml:space="preserve">&lt;15&gt;</w:t>
              </w:r>
            </w:hyperlink>
          </w:p>
        </w:tc>
        <w:tc>
          <w:tcPr>
            <w:tcW w:w="2154" w:type="dxa"/>
          </w:tcPr>
          <w:p>
            <w:pPr>
              <w:pStyle w:val="0"/>
            </w:pPr>
            <w:r>
              <w:rPr>
                <w:sz w:val="20"/>
              </w:rPr>
              <w:t xml:space="preserve">Не устанавливается</w:t>
            </w:r>
          </w:p>
        </w:tc>
        <w:tc>
          <w:tcPr>
            <w:tcW w:w="2098" w:type="dxa"/>
          </w:tcPr>
          <w:p>
            <w:pPr>
              <w:pStyle w:val="0"/>
            </w:pPr>
            <w:r>
              <w:rPr>
                <w:sz w:val="20"/>
              </w:rPr>
              <w:t xml:space="preserve">Не устанавливается</w:t>
            </w:r>
          </w:p>
        </w:tc>
        <w:tc>
          <w:tcPr>
            <w:tcW w:w="2068" w:type="dxa"/>
          </w:tcPr>
          <w:p>
            <w:pPr>
              <w:pStyle w:val="0"/>
            </w:pPr>
            <w:r>
              <w:rPr>
                <w:sz w:val="20"/>
              </w:rPr>
              <w:t xml:space="preserve">Не устанавливается</w:t>
            </w:r>
          </w:p>
        </w:tc>
        <w:tc>
          <w:tcPr>
            <w:tcW w:w="2164" w:type="dxa"/>
          </w:tcPr>
          <w:p>
            <w:pPr>
              <w:pStyle w:val="0"/>
            </w:pPr>
            <w:r>
              <w:rPr>
                <w:sz w:val="20"/>
              </w:rPr>
              <w:t xml:space="preserve">Начальник отдела управления инфраструктурой системы общего образования</w:t>
            </w:r>
          </w:p>
        </w:tc>
        <w:tc>
          <w:tcPr>
            <w:tcW w:w="2008" w:type="dxa"/>
          </w:tcPr>
          <w:p>
            <w:pPr>
              <w:pStyle w:val="0"/>
            </w:pPr>
            <w:r>
              <w:rPr>
                <w:sz w:val="20"/>
              </w:rPr>
              <w:t xml:space="preserve">-</w:t>
            </w:r>
          </w:p>
        </w:tc>
        <w:tc>
          <w:tcPr>
            <w:tcW w:w="1247" w:type="dxa"/>
          </w:tcPr>
          <w:p>
            <w:pPr>
              <w:pStyle w:val="0"/>
            </w:pPr>
            <w:r>
              <w:rPr>
                <w:sz w:val="20"/>
              </w:rPr>
              <w:t xml:space="preserve">-</w:t>
            </w:r>
          </w:p>
        </w:tc>
      </w:tr>
      <w:tr>
        <w:tc>
          <w:tcPr>
            <w:tcW w:w="544" w:type="dxa"/>
          </w:tcPr>
          <w:p>
            <w:pPr>
              <w:pStyle w:val="0"/>
              <w:outlineLvl w:val="2"/>
              <w:jc w:val="center"/>
            </w:pPr>
            <w:r>
              <w:rPr>
                <w:sz w:val="20"/>
              </w:rPr>
              <w:t xml:space="preserve">7</w:t>
            </w:r>
          </w:p>
        </w:tc>
        <w:tc>
          <w:tcPr>
            <w:gridSpan w:val="8"/>
            <w:tcW w:w="16151" w:type="dxa"/>
          </w:tcPr>
          <w:p>
            <w:pPr>
              <w:pStyle w:val="0"/>
              <w:jc w:val="center"/>
            </w:pPr>
            <w:r>
              <w:rPr>
                <w:sz w:val="20"/>
              </w:rPr>
              <w:t xml:space="preserve">Задача "Укрепление и сохранение здоровье обучающихся" структурного элемента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tc>
          <w:tcPr>
            <w:tcW w:w="544" w:type="dxa"/>
          </w:tcPr>
          <w:p>
            <w:pPr>
              <w:pStyle w:val="0"/>
              <w:jc w:val="center"/>
            </w:pPr>
            <w:r>
              <w:rPr>
                <w:sz w:val="20"/>
              </w:rPr>
              <w:t xml:space="preserve">7.1</w:t>
            </w:r>
          </w:p>
        </w:tc>
        <w:tc>
          <w:tcPr>
            <w:tcW w:w="2428" w:type="dxa"/>
          </w:tcPr>
          <w:p>
            <w:pPr>
              <w:pStyle w:val="0"/>
            </w:pPr>
            <w:r>
              <w:rPr>
                <w:sz w:val="20"/>
              </w:rPr>
              <w:t xml:space="preserve">Предоставление субсидий бюджетам муниципальных образований Калужской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Pr>
          <w:p>
            <w:pPr>
              <w:pStyle w:val="0"/>
            </w:pPr>
            <w:r>
              <w:rPr>
                <w:sz w:val="20"/>
              </w:rPr>
              <w:t xml:space="preserve">Утверждены правила распределения и предоставления бюджетных ассигнований 01.01</w:t>
            </w:r>
          </w:p>
        </w:tc>
        <w:tc>
          <w:tcPr>
            <w:tcW w:w="2154" w:type="dxa"/>
          </w:tcPr>
          <w:p>
            <w:pPr>
              <w:pStyle w:val="0"/>
            </w:pPr>
            <w:r>
              <w:rPr>
                <w:sz w:val="20"/>
              </w:rPr>
              <w:t xml:space="preserve">Утверждено распределение бюджетных ассигнований 01.01</w:t>
            </w:r>
          </w:p>
        </w:tc>
        <w:tc>
          <w:tcPr>
            <w:tcW w:w="2098" w:type="dxa"/>
          </w:tcPr>
          <w:p>
            <w:pPr>
              <w:pStyle w:val="0"/>
            </w:pPr>
            <w:r>
              <w:rPr>
                <w:sz w:val="20"/>
              </w:rPr>
              <w:t xml:space="preserve">Заключены соглашения о предоставлении бюджетных ассигнований 15.02</w:t>
            </w:r>
          </w:p>
        </w:tc>
        <w:tc>
          <w:tcPr>
            <w:tcW w:w="2068" w:type="dxa"/>
          </w:tcPr>
          <w:p>
            <w:pPr>
              <w:pStyle w:val="0"/>
            </w:pPr>
            <w:r>
              <w:rPr>
                <w:sz w:val="20"/>
              </w:rPr>
              <w:t xml:space="preserve">Мероприятия, предусмотренные соглашением, проведены 27.12</w:t>
            </w:r>
          </w:p>
        </w:tc>
        <w:tc>
          <w:tcPr>
            <w:tcW w:w="2164" w:type="dxa"/>
          </w:tcPr>
          <w:p>
            <w:pPr>
              <w:pStyle w:val="0"/>
            </w:pPr>
            <w:r>
              <w:rPr>
                <w:sz w:val="20"/>
              </w:rPr>
              <w:t xml:space="preserve">Начальник отдела реализации программ и проектов в сфере общего и дополнительного образования</w:t>
            </w:r>
          </w:p>
        </w:tc>
        <w:tc>
          <w:tcPr>
            <w:tcW w:w="2008" w:type="dxa"/>
          </w:tcPr>
          <w:p>
            <w:pPr>
              <w:pStyle w:val="0"/>
            </w:pPr>
            <w:r>
              <w:rPr>
                <w:sz w:val="20"/>
              </w:rPr>
              <w:t xml:space="preserve">КТ 1 - принято постановление Правительства Калужской области;</w:t>
            </w:r>
          </w:p>
          <w:p>
            <w:pPr>
              <w:pStyle w:val="0"/>
            </w:pPr>
            <w:r>
              <w:rPr>
                <w:sz w:val="20"/>
              </w:rPr>
              <w:t xml:space="preserve">КТ 2 - Закон об областном бюджете;</w:t>
            </w:r>
          </w:p>
          <w:p>
            <w:pPr>
              <w:pStyle w:val="0"/>
            </w:pPr>
            <w:r>
              <w:rPr>
                <w:sz w:val="20"/>
              </w:rPr>
              <w:t xml:space="preserve">КТ 3 - соглашения о предоставлении бюджетных ассигнований;</w:t>
            </w:r>
          </w:p>
          <w:p>
            <w:pPr>
              <w:pStyle w:val="0"/>
            </w:pPr>
            <w:r>
              <w:rPr>
                <w:sz w:val="20"/>
              </w:rPr>
              <w:t xml:space="preserve">КТ 4 - информационная справка</w:t>
            </w:r>
          </w:p>
        </w:tc>
        <w:tc>
          <w:tcPr>
            <w:tcW w:w="1247" w:type="dxa"/>
          </w:tcPr>
          <w:p>
            <w:pPr>
              <w:pStyle w:val="0"/>
            </w:pPr>
            <w:r>
              <w:rPr>
                <w:sz w:val="20"/>
              </w:rPr>
              <w:t xml:space="preserve">-</w:t>
            </w:r>
          </w:p>
        </w:tc>
      </w:tr>
      <w:tr>
        <w:tc>
          <w:tcPr>
            <w:tcW w:w="544" w:type="dxa"/>
          </w:tcPr>
          <w:p>
            <w:pPr>
              <w:pStyle w:val="0"/>
              <w:outlineLvl w:val="2"/>
              <w:jc w:val="center"/>
            </w:pPr>
            <w:r>
              <w:rPr>
                <w:sz w:val="20"/>
              </w:rPr>
              <w:t xml:space="preserve">8</w:t>
            </w:r>
          </w:p>
        </w:tc>
        <w:tc>
          <w:tcPr>
            <w:gridSpan w:val="8"/>
            <w:tcW w:w="16151" w:type="dxa"/>
          </w:tcPr>
          <w:p>
            <w:pPr>
              <w:pStyle w:val="0"/>
              <w:jc w:val="center"/>
            </w:pPr>
            <w:r>
              <w:rPr>
                <w:sz w:val="20"/>
              </w:rPr>
              <w:t xml:space="preserve">Задача "Проведение капитального (текущего) ремонта и оснащение зданий общеобразовательных организаций" структурного элемента "Модернизация школьных систем образования"</w:t>
            </w:r>
          </w:p>
        </w:tc>
      </w:tr>
      <w:tr>
        <w:tc>
          <w:tcPr>
            <w:tcW w:w="544" w:type="dxa"/>
          </w:tcPr>
          <w:p>
            <w:pPr>
              <w:pStyle w:val="0"/>
              <w:jc w:val="center"/>
            </w:pPr>
            <w:r>
              <w:rPr>
                <w:sz w:val="20"/>
              </w:rPr>
              <w:t xml:space="preserve">8.1</w:t>
            </w:r>
          </w:p>
        </w:tc>
        <w:tc>
          <w:tcPr>
            <w:tcW w:w="2428" w:type="dxa"/>
          </w:tcPr>
          <w:p>
            <w:pPr>
              <w:pStyle w:val="0"/>
            </w:pPr>
            <w:r>
              <w:rPr>
                <w:sz w:val="20"/>
              </w:rPr>
              <w:t xml:space="preserve">Предоставление субсидий бюджетам муниципальных образований Калужской области на реализацию мероприятий по модернизации школьных систем образования</w:t>
            </w:r>
          </w:p>
        </w:tc>
        <w:tc>
          <w:tcPr>
            <w:tcW w:w="1984" w:type="dxa"/>
          </w:tcPr>
          <w:p>
            <w:pPr>
              <w:pStyle w:val="0"/>
            </w:pPr>
            <w:r>
              <w:rPr>
                <w:sz w:val="20"/>
              </w:rPr>
              <w:t xml:space="preserve">Утверждены правила распределения и предоставления бюджетных ассигнований 01.01</w:t>
            </w:r>
          </w:p>
        </w:tc>
        <w:tc>
          <w:tcPr>
            <w:tcW w:w="2154" w:type="dxa"/>
          </w:tcPr>
          <w:p>
            <w:pPr>
              <w:pStyle w:val="0"/>
            </w:pPr>
            <w:r>
              <w:rPr>
                <w:sz w:val="20"/>
              </w:rPr>
              <w:t xml:space="preserve">Утверждено распределение бюджетных ассигнований 01.01</w:t>
            </w:r>
          </w:p>
        </w:tc>
        <w:tc>
          <w:tcPr>
            <w:tcW w:w="2098" w:type="dxa"/>
          </w:tcPr>
          <w:p>
            <w:pPr>
              <w:pStyle w:val="0"/>
            </w:pPr>
            <w:r>
              <w:rPr>
                <w:sz w:val="20"/>
              </w:rPr>
              <w:t xml:space="preserve">Заключены соглашения о предоставлении бюджетных ассигнований 15.02</w:t>
            </w:r>
          </w:p>
        </w:tc>
        <w:tc>
          <w:tcPr>
            <w:tcW w:w="2068" w:type="dxa"/>
          </w:tcPr>
          <w:p>
            <w:pPr>
              <w:pStyle w:val="0"/>
            </w:pPr>
            <w:r>
              <w:rPr>
                <w:sz w:val="20"/>
              </w:rPr>
              <w:t xml:space="preserve">Мероприятия, предусмотренные соглашением, проведены 27.12</w:t>
            </w:r>
          </w:p>
        </w:tc>
        <w:tc>
          <w:tcPr>
            <w:tcW w:w="2164" w:type="dxa"/>
          </w:tcPr>
          <w:p>
            <w:pPr>
              <w:pStyle w:val="0"/>
            </w:pPr>
            <w:r>
              <w:rPr>
                <w:sz w:val="20"/>
              </w:rPr>
              <w:t xml:space="preserve">Начальник отдела управления инфраструктурой системы общего образования</w:t>
            </w:r>
          </w:p>
        </w:tc>
        <w:tc>
          <w:tcPr>
            <w:tcW w:w="2008" w:type="dxa"/>
          </w:tcPr>
          <w:p>
            <w:pPr>
              <w:pStyle w:val="0"/>
            </w:pPr>
            <w:r>
              <w:rPr>
                <w:sz w:val="20"/>
              </w:rPr>
              <w:t xml:space="preserve">КТ 1 - принято постановление Правительства Калужской области;</w:t>
            </w:r>
          </w:p>
          <w:p>
            <w:pPr>
              <w:pStyle w:val="0"/>
            </w:pPr>
            <w:r>
              <w:rPr>
                <w:sz w:val="20"/>
              </w:rPr>
              <w:t xml:space="preserve">КТ 2 - Закон об областном бюджете;</w:t>
            </w:r>
          </w:p>
          <w:p>
            <w:pPr>
              <w:pStyle w:val="0"/>
            </w:pPr>
            <w:r>
              <w:rPr>
                <w:sz w:val="20"/>
              </w:rPr>
              <w:t xml:space="preserve">КТ 3 - соглашения о предоставлении бюджетных ассигнований;</w:t>
            </w:r>
          </w:p>
          <w:p>
            <w:pPr>
              <w:pStyle w:val="0"/>
            </w:pPr>
            <w:r>
              <w:rPr>
                <w:sz w:val="20"/>
              </w:rPr>
              <w:t xml:space="preserve">КТ 4 - информационная справка</w:t>
            </w:r>
          </w:p>
        </w:tc>
        <w:tc>
          <w:tcPr>
            <w:tcW w:w="1247" w:type="dxa"/>
          </w:tcPr>
          <w:p>
            <w:pPr>
              <w:pStyle w:val="0"/>
            </w:pPr>
            <w:r>
              <w:rPr>
                <w:sz w:val="20"/>
              </w:rPr>
              <w:t xml:space="preserve">-</w:t>
            </w:r>
          </w:p>
        </w:tc>
      </w:tr>
      <w:tr>
        <w:tc>
          <w:tcPr>
            <w:tcW w:w="544" w:type="dxa"/>
          </w:tcPr>
          <w:p>
            <w:pPr>
              <w:pStyle w:val="0"/>
              <w:outlineLvl w:val="2"/>
              <w:jc w:val="center"/>
            </w:pPr>
            <w:r>
              <w:rPr>
                <w:sz w:val="20"/>
              </w:rPr>
              <w:t xml:space="preserve">9</w:t>
            </w:r>
          </w:p>
        </w:tc>
        <w:tc>
          <w:tcPr>
            <w:gridSpan w:val="8"/>
            <w:tcW w:w="16151" w:type="dxa"/>
          </w:tcPr>
          <w:p>
            <w:pPr>
              <w:pStyle w:val="0"/>
              <w:jc w:val="center"/>
            </w:pPr>
            <w:r>
              <w:rPr>
                <w:sz w:val="20"/>
              </w:rPr>
              <w:t xml:space="preserve">Задача "Предоставление бесплатного двухразового горячего питания отдельным категориям обучающихся Калужской области" структурного элемента "Социальная поддержка обучающихся"</w:t>
            </w:r>
          </w:p>
        </w:tc>
      </w:tr>
      <w:tr>
        <w:tc>
          <w:tcPr>
            <w:tcW w:w="544" w:type="dxa"/>
          </w:tcPr>
          <w:p>
            <w:pPr>
              <w:pStyle w:val="0"/>
              <w:jc w:val="center"/>
            </w:pPr>
            <w:r>
              <w:rPr>
                <w:sz w:val="20"/>
              </w:rPr>
              <w:t xml:space="preserve">9.1</w:t>
            </w:r>
          </w:p>
        </w:tc>
        <w:tc>
          <w:tcPr>
            <w:tcW w:w="2428" w:type="dxa"/>
          </w:tcPr>
          <w:p>
            <w:pPr>
              <w:pStyle w:val="0"/>
            </w:pPr>
            <w:r>
              <w:rPr>
                <w:sz w:val="20"/>
              </w:rPr>
              <w:t xml:space="preserve">Иные межбюджетные трансферты бюджетам муниципальных образований Калужской области на предоставление дополнительной меры социальной поддержки членам семей военнослужащих, мобилизованных, добровольцев,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63"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w:t>
            </w:r>
          </w:p>
        </w:tc>
        <w:tc>
          <w:tcPr>
            <w:tcW w:w="1984" w:type="dxa"/>
          </w:tcPr>
          <w:p>
            <w:pPr>
              <w:pStyle w:val="0"/>
            </w:pPr>
            <w:r>
              <w:rPr>
                <w:sz w:val="20"/>
              </w:rPr>
              <w:t xml:space="preserve">Утверждены правила распределения и предоставления бюджетных ассигнований 01.01</w:t>
            </w:r>
          </w:p>
        </w:tc>
        <w:tc>
          <w:tcPr>
            <w:tcW w:w="2154" w:type="dxa"/>
          </w:tcPr>
          <w:p>
            <w:pPr>
              <w:pStyle w:val="0"/>
            </w:pPr>
            <w:r>
              <w:rPr>
                <w:sz w:val="20"/>
              </w:rPr>
              <w:t xml:space="preserve">Утверждено распределение бюджетных ассигнований 01.01</w:t>
            </w:r>
          </w:p>
        </w:tc>
        <w:tc>
          <w:tcPr>
            <w:tcW w:w="2098" w:type="dxa"/>
          </w:tcPr>
          <w:p>
            <w:pPr>
              <w:pStyle w:val="0"/>
            </w:pPr>
            <w:r>
              <w:rPr>
                <w:sz w:val="20"/>
              </w:rPr>
              <w:t xml:space="preserve">Заключены соглашения о предоставлении бюджетных ассигнований 15.02</w:t>
            </w:r>
          </w:p>
        </w:tc>
        <w:tc>
          <w:tcPr>
            <w:tcW w:w="2068" w:type="dxa"/>
          </w:tcPr>
          <w:p>
            <w:pPr>
              <w:pStyle w:val="0"/>
            </w:pPr>
            <w:r>
              <w:rPr>
                <w:sz w:val="20"/>
              </w:rPr>
              <w:t xml:space="preserve">Мероприятия, предусмотренные соглашением, проведены 27.12</w:t>
            </w:r>
          </w:p>
        </w:tc>
        <w:tc>
          <w:tcPr>
            <w:tcW w:w="2164" w:type="dxa"/>
          </w:tcPr>
          <w:p>
            <w:pPr>
              <w:pStyle w:val="0"/>
            </w:pPr>
            <w:r>
              <w:rPr>
                <w:sz w:val="20"/>
              </w:rPr>
              <w:t xml:space="preserve">Начальник отдела реализации программ и проектов в сфере общего и дополнительного образования</w:t>
            </w:r>
          </w:p>
        </w:tc>
        <w:tc>
          <w:tcPr>
            <w:tcW w:w="2008" w:type="dxa"/>
          </w:tcPr>
          <w:p>
            <w:pPr>
              <w:pStyle w:val="0"/>
            </w:pPr>
            <w:r>
              <w:rPr>
                <w:sz w:val="20"/>
              </w:rPr>
              <w:t xml:space="preserve">КТ 1 - принято постановление Правительства Калужской области;</w:t>
            </w:r>
          </w:p>
          <w:p>
            <w:pPr>
              <w:pStyle w:val="0"/>
            </w:pPr>
            <w:r>
              <w:rPr>
                <w:sz w:val="20"/>
              </w:rPr>
              <w:t xml:space="preserve">КТ 2 - Закон об областном бюджете;</w:t>
            </w:r>
          </w:p>
          <w:p>
            <w:pPr>
              <w:pStyle w:val="0"/>
            </w:pPr>
            <w:r>
              <w:rPr>
                <w:sz w:val="20"/>
              </w:rPr>
              <w:t xml:space="preserve">КТ 3 - соглашения о предоставлении бюджетных ассигнований;</w:t>
            </w:r>
          </w:p>
          <w:p>
            <w:pPr>
              <w:pStyle w:val="0"/>
            </w:pPr>
            <w:r>
              <w:rPr>
                <w:sz w:val="20"/>
              </w:rPr>
              <w:t xml:space="preserve">КТ 4 - информационная справка</w:t>
            </w:r>
          </w:p>
        </w:tc>
        <w:tc>
          <w:tcPr>
            <w:tcW w:w="1247" w:type="dxa"/>
          </w:tcPr>
          <w:p>
            <w:pPr>
              <w:pStyle w:val="0"/>
            </w:pPr>
            <w:r>
              <w:rPr>
                <w:sz w:val="20"/>
              </w:rPr>
              <w:t xml:space="preserve">-</w:t>
            </w:r>
          </w:p>
        </w:tc>
      </w:tr>
      <w:tr>
        <w:tc>
          <w:tcPr>
            <w:tcW w:w="544" w:type="dxa"/>
          </w:tcPr>
          <w:p>
            <w:pPr>
              <w:pStyle w:val="0"/>
              <w:jc w:val="center"/>
            </w:pPr>
            <w:r>
              <w:rPr>
                <w:sz w:val="20"/>
              </w:rPr>
              <w:t xml:space="preserve">9.2</w:t>
            </w:r>
          </w:p>
        </w:tc>
        <w:tc>
          <w:tcPr>
            <w:tcW w:w="2428" w:type="dxa"/>
          </w:tcPr>
          <w:p>
            <w:pPr>
              <w:pStyle w:val="0"/>
            </w:pPr>
            <w:r>
              <w:rPr>
                <w:sz w:val="20"/>
              </w:rPr>
              <w:t xml:space="preserve">Иные межбюджетные трансферты бюджетам муниципальных образований Калужской области на предоставление дополнительной меры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64" w:tooltip="Закон Калужской области от 24.10.2022 N 278-ОЗ (ред. от 04.12.2023)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1984" w:type="dxa"/>
          </w:tcPr>
          <w:p>
            <w:pPr>
              <w:pStyle w:val="0"/>
            </w:pPr>
            <w:r>
              <w:rPr>
                <w:sz w:val="20"/>
              </w:rPr>
              <w:t xml:space="preserve">Утверждены правила распределения и предоставления бюджетных ассигнований 01.01</w:t>
            </w:r>
          </w:p>
        </w:tc>
        <w:tc>
          <w:tcPr>
            <w:tcW w:w="2154" w:type="dxa"/>
          </w:tcPr>
          <w:p>
            <w:pPr>
              <w:pStyle w:val="0"/>
            </w:pPr>
            <w:r>
              <w:rPr>
                <w:sz w:val="20"/>
              </w:rPr>
              <w:t xml:space="preserve">Утверждено распределение бюджетных ассигнований 01.01</w:t>
            </w:r>
          </w:p>
        </w:tc>
        <w:tc>
          <w:tcPr>
            <w:tcW w:w="2098" w:type="dxa"/>
          </w:tcPr>
          <w:p>
            <w:pPr>
              <w:pStyle w:val="0"/>
            </w:pPr>
            <w:r>
              <w:rPr>
                <w:sz w:val="20"/>
              </w:rPr>
              <w:t xml:space="preserve">Заключены соглашения о предоставлении бюджетных ассигнований 15.02</w:t>
            </w:r>
          </w:p>
        </w:tc>
        <w:tc>
          <w:tcPr>
            <w:tcW w:w="2068" w:type="dxa"/>
          </w:tcPr>
          <w:p>
            <w:pPr>
              <w:pStyle w:val="0"/>
            </w:pPr>
            <w:r>
              <w:rPr>
                <w:sz w:val="20"/>
              </w:rPr>
              <w:t xml:space="preserve">Мероприятия, предусмотренные соглашением, проведены 27.12</w:t>
            </w:r>
          </w:p>
        </w:tc>
        <w:tc>
          <w:tcPr>
            <w:tcW w:w="2164" w:type="dxa"/>
          </w:tcPr>
          <w:p>
            <w:pPr>
              <w:pStyle w:val="0"/>
            </w:pPr>
            <w:r>
              <w:rPr>
                <w:sz w:val="20"/>
              </w:rPr>
              <w:t xml:space="preserve">Начальник отдела реализации программ и проектов в сфере общего и дополнительного образования</w:t>
            </w:r>
          </w:p>
        </w:tc>
        <w:tc>
          <w:tcPr>
            <w:tcW w:w="2008" w:type="dxa"/>
          </w:tcPr>
          <w:p>
            <w:pPr>
              <w:pStyle w:val="0"/>
            </w:pPr>
            <w:r>
              <w:rPr>
                <w:sz w:val="20"/>
              </w:rPr>
              <w:t xml:space="preserve">КТ 1 - принято постановление Правительства Калужской области;</w:t>
            </w:r>
          </w:p>
          <w:p>
            <w:pPr>
              <w:pStyle w:val="0"/>
            </w:pPr>
            <w:r>
              <w:rPr>
                <w:sz w:val="20"/>
              </w:rPr>
              <w:t xml:space="preserve">КТ 2 - Закон об областном бюджете;</w:t>
            </w:r>
          </w:p>
          <w:p>
            <w:pPr>
              <w:pStyle w:val="0"/>
            </w:pPr>
            <w:r>
              <w:rPr>
                <w:sz w:val="20"/>
              </w:rPr>
              <w:t xml:space="preserve">КТ 3 - соглашения о предоставлении бюджетных ассигнований;</w:t>
            </w:r>
          </w:p>
          <w:p>
            <w:pPr>
              <w:pStyle w:val="0"/>
            </w:pPr>
            <w:r>
              <w:rPr>
                <w:sz w:val="20"/>
              </w:rPr>
              <w:t xml:space="preserve">КТ 4 - информационная справка</w:t>
            </w:r>
          </w:p>
        </w:tc>
        <w:tc>
          <w:tcPr>
            <w:tcW w:w="1247" w:type="dxa"/>
          </w:tcPr>
          <w:p>
            <w:pPr>
              <w:pStyle w:val="0"/>
            </w:pPr>
            <w:r>
              <w:rPr>
                <w:sz w:val="20"/>
              </w:rPr>
              <w:t xml:space="preserve">-</w:t>
            </w:r>
          </w:p>
        </w:tc>
      </w:tr>
      <w:tr>
        <w:tc>
          <w:tcPr>
            <w:tcW w:w="544" w:type="dxa"/>
          </w:tcPr>
          <w:p>
            <w:pPr>
              <w:pStyle w:val="0"/>
              <w:outlineLvl w:val="2"/>
              <w:jc w:val="center"/>
            </w:pPr>
            <w:r>
              <w:rPr>
                <w:sz w:val="20"/>
              </w:rPr>
              <w:t xml:space="preserve">10</w:t>
            </w:r>
          </w:p>
        </w:tc>
        <w:tc>
          <w:tcPr>
            <w:gridSpan w:val="8"/>
            <w:tcW w:w="16151" w:type="dxa"/>
          </w:tcPr>
          <w:p>
            <w:pPr>
              <w:pStyle w:val="0"/>
              <w:jc w:val="center"/>
            </w:pPr>
            <w:r>
              <w:rPr>
                <w:sz w:val="20"/>
              </w:rPr>
              <w:t xml:space="preserve">Задача "Создание условий для получения качественного дополнительного образования, в том числе через развитие системы поддержки социально ориентированных некоммерческих организаций, реализующих дополнительные общеобразовательные программы" структурного элемента "Организация предоставления дополнительного образования детей"</w:t>
            </w:r>
          </w:p>
        </w:tc>
      </w:tr>
      <w:tr>
        <w:tc>
          <w:tcPr>
            <w:tcW w:w="544" w:type="dxa"/>
          </w:tcPr>
          <w:p>
            <w:pPr>
              <w:pStyle w:val="0"/>
              <w:jc w:val="center"/>
            </w:pPr>
            <w:r>
              <w:rPr>
                <w:sz w:val="20"/>
              </w:rPr>
              <w:t xml:space="preserve">10.1</w:t>
            </w:r>
          </w:p>
        </w:tc>
        <w:tc>
          <w:tcPr>
            <w:tcW w:w="2428" w:type="dxa"/>
          </w:tcPr>
          <w:p>
            <w:pPr>
              <w:pStyle w:val="0"/>
            </w:pPr>
            <w:r>
              <w:rPr>
                <w:sz w:val="20"/>
              </w:rPr>
              <w:t xml:space="preserve">Предоставление субсидий государственным бюджетным учреждениям дополнительного образования детей на финансовое обеспечение государственного задания</w:t>
            </w:r>
          </w:p>
        </w:tc>
        <w:tc>
          <w:tcPr>
            <w:tcW w:w="1984" w:type="dxa"/>
          </w:tcPr>
          <w:p>
            <w:pPr>
              <w:pStyle w:val="0"/>
            </w:pPr>
            <w:r>
              <w:rPr>
                <w:sz w:val="20"/>
              </w:rPr>
              <w:t xml:space="preserve">Государственное задание на оказание государственных услуг (выполнение работ) утверждено 01.01</w:t>
            </w:r>
          </w:p>
        </w:tc>
        <w:tc>
          <w:tcPr>
            <w:tcW w:w="2154" w:type="dxa"/>
          </w:tcPr>
          <w:p>
            <w:pPr>
              <w:pStyle w:val="0"/>
            </w:pPr>
            <w:r>
              <w:rPr>
                <w:sz w:val="20"/>
              </w:rPr>
              <w:t xml:space="preserve">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 01.01</w:t>
            </w:r>
          </w:p>
        </w:tc>
        <w:tc>
          <w:tcPr>
            <w:tcW w:w="2098" w:type="dxa"/>
          </w:tcPr>
          <w:p>
            <w:pPr>
              <w:pStyle w:val="0"/>
            </w:pPr>
            <w:r>
              <w:rPr>
                <w:sz w:val="20"/>
              </w:rPr>
              <w:t xml:space="preserve">Для оказания услуги (выполнения работы) подготовлено материально-техническое (кадровое) обеспечение 01.01 - 31.12</w:t>
            </w:r>
          </w:p>
        </w:tc>
        <w:tc>
          <w:tcPr>
            <w:tcW w:w="2068" w:type="dxa"/>
          </w:tcPr>
          <w:p>
            <w:pPr>
              <w:pStyle w:val="0"/>
            </w:pPr>
            <w:r>
              <w:rPr>
                <w:sz w:val="20"/>
              </w:rPr>
              <w:t xml:space="preserve">Услуга оказана (работы выполнены) 31.12</w:t>
            </w:r>
          </w:p>
        </w:tc>
        <w:tc>
          <w:tcPr>
            <w:tcW w:w="2164" w:type="dxa"/>
          </w:tcPr>
          <w:p>
            <w:pPr>
              <w:pStyle w:val="0"/>
            </w:pPr>
            <w:r>
              <w:rPr>
                <w:sz w:val="20"/>
              </w:rPr>
              <w:t xml:space="preserve">Начальник отдела реализации программ и проектов в сфере общего и дополнительного образования</w:t>
            </w:r>
          </w:p>
        </w:tc>
        <w:tc>
          <w:tcPr>
            <w:tcW w:w="2008" w:type="dxa"/>
          </w:tcPr>
          <w:p>
            <w:pPr>
              <w:pStyle w:val="0"/>
            </w:pPr>
            <w:r>
              <w:rPr>
                <w:sz w:val="20"/>
              </w:rPr>
              <w:t xml:space="preserve">КТ 1 - приказ об утверждении государственного задания;</w:t>
            </w:r>
          </w:p>
          <w:p>
            <w:pPr>
              <w:pStyle w:val="0"/>
            </w:pPr>
            <w:r>
              <w:rPr>
                <w:sz w:val="20"/>
              </w:rPr>
              <w:t xml:space="preserve">КТ 2 - соглашение о порядке и условиях предоставления субсидии на выполнение государственного задания на оказание государственных услуг (выполнение работ);</w:t>
            </w:r>
          </w:p>
          <w:p>
            <w:pPr>
              <w:pStyle w:val="0"/>
            </w:pPr>
            <w:r>
              <w:rPr>
                <w:sz w:val="20"/>
              </w:rPr>
              <w:t xml:space="preserve">КТ 3 - служебная записка руководителя организации, в отношении которой министерство образования и науки Калужской области выполняет функции и полномочия учредителя;</w:t>
            </w:r>
          </w:p>
          <w:p>
            <w:pPr>
              <w:pStyle w:val="0"/>
            </w:pPr>
            <w:r>
              <w:rPr>
                <w:sz w:val="20"/>
              </w:rPr>
              <w:t xml:space="preserve">КТ 4 - предварительный отчет об исполнении государственного задания по итогам одиннадцати месяцев текущего финансового года</w:t>
            </w:r>
          </w:p>
        </w:tc>
        <w:tc>
          <w:tcPr>
            <w:tcW w:w="1247" w:type="dxa"/>
          </w:tcPr>
          <w:p>
            <w:pPr>
              <w:pStyle w:val="0"/>
            </w:pPr>
            <w:r>
              <w:rPr>
                <w:sz w:val="20"/>
              </w:rPr>
              <w:t xml:space="preserve">-</w:t>
            </w:r>
          </w:p>
        </w:tc>
      </w:tr>
      <w:tr>
        <w:tc>
          <w:tcPr>
            <w:tcW w:w="544" w:type="dxa"/>
          </w:tcPr>
          <w:p>
            <w:pPr>
              <w:pStyle w:val="0"/>
              <w:jc w:val="center"/>
            </w:pPr>
            <w:r>
              <w:rPr>
                <w:sz w:val="20"/>
              </w:rPr>
              <w:t xml:space="preserve">10.2</w:t>
            </w:r>
          </w:p>
        </w:tc>
        <w:tc>
          <w:tcPr>
            <w:tcW w:w="2428" w:type="dxa"/>
          </w:tcPr>
          <w:p>
            <w:pPr>
              <w:pStyle w:val="0"/>
            </w:pPr>
            <w:r>
              <w:rPr>
                <w:sz w:val="20"/>
              </w:rPr>
              <w:t xml:space="preserve">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осуществляющими деятельность в сфере дополнительного образования детей</w:t>
            </w:r>
          </w:p>
        </w:tc>
        <w:tc>
          <w:tcPr>
            <w:tcW w:w="1984" w:type="dxa"/>
          </w:tcPr>
          <w:p>
            <w:pPr>
              <w:pStyle w:val="0"/>
            </w:pPr>
            <w:r>
              <w:rPr>
                <w:sz w:val="20"/>
              </w:rPr>
              <w:t xml:space="preserve">Утверждены правила распределения и предоставления бюджетных ассигнований 31.03</w:t>
            </w:r>
          </w:p>
        </w:tc>
        <w:tc>
          <w:tcPr>
            <w:tcW w:w="2154" w:type="dxa"/>
          </w:tcPr>
          <w:p>
            <w:pPr>
              <w:pStyle w:val="0"/>
            </w:pPr>
            <w:r>
              <w:rPr>
                <w:sz w:val="20"/>
              </w:rPr>
              <w:t xml:space="preserve">Утверждено распределение бюджетных ассигнований 30.06</w:t>
            </w:r>
          </w:p>
        </w:tc>
        <w:tc>
          <w:tcPr>
            <w:tcW w:w="2098" w:type="dxa"/>
          </w:tcPr>
          <w:p>
            <w:pPr>
              <w:pStyle w:val="0"/>
            </w:pPr>
            <w:r>
              <w:rPr>
                <w:sz w:val="20"/>
              </w:rPr>
              <w:t xml:space="preserve">Заключены соглашения о предоставлении бюджетных ассигнований 01.08</w:t>
            </w:r>
          </w:p>
        </w:tc>
        <w:tc>
          <w:tcPr>
            <w:tcW w:w="2068" w:type="dxa"/>
          </w:tcPr>
          <w:p>
            <w:pPr>
              <w:pStyle w:val="0"/>
            </w:pPr>
            <w:r>
              <w:rPr>
                <w:sz w:val="20"/>
              </w:rPr>
              <w:t xml:space="preserve">Предоставлен отчет об использовании бюджетных ассигнований 31.12</w:t>
            </w:r>
          </w:p>
        </w:tc>
        <w:tc>
          <w:tcPr>
            <w:tcW w:w="2164" w:type="dxa"/>
          </w:tcPr>
          <w:p>
            <w:pPr>
              <w:pStyle w:val="0"/>
            </w:pPr>
            <w:r>
              <w:rPr>
                <w:sz w:val="20"/>
              </w:rPr>
              <w:t xml:space="preserve">Начальник отдела реализации программ и проектов в сфере общего и дополнительного образования</w:t>
            </w:r>
          </w:p>
        </w:tc>
        <w:tc>
          <w:tcPr>
            <w:tcW w:w="2008" w:type="dxa"/>
          </w:tcPr>
          <w:p>
            <w:pPr>
              <w:pStyle w:val="0"/>
            </w:pPr>
            <w:r>
              <w:rPr>
                <w:sz w:val="20"/>
              </w:rPr>
              <w:t xml:space="preserve">КТ 1 - приказ МОН КО;</w:t>
            </w:r>
          </w:p>
          <w:p>
            <w:pPr>
              <w:pStyle w:val="0"/>
            </w:pPr>
            <w:r>
              <w:rPr>
                <w:sz w:val="20"/>
              </w:rPr>
              <w:t xml:space="preserve">КТ 2 - приказ МОН КО;</w:t>
            </w:r>
          </w:p>
          <w:p>
            <w:pPr>
              <w:pStyle w:val="0"/>
            </w:pPr>
            <w:r>
              <w:rPr>
                <w:sz w:val="20"/>
              </w:rPr>
              <w:t xml:space="preserve">КТ 3 - соглашения о предоставлении бюджетных ассигнований;</w:t>
            </w:r>
          </w:p>
          <w:p>
            <w:pPr>
              <w:pStyle w:val="0"/>
            </w:pPr>
            <w:r>
              <w:rPr>
                <w:sz w:val="20"/>
              </w:rPr>
              <w:t xml:space="preserve">КТ 4 - отчет об использовании бюджетных ассигнований</w:t>
            </w:r>
          </w:p>
        </w:tc>
        <w:tc>
          <w:tcPr>
            <w:tcW w:w="1247" w:type="dxa"/>
          </w:tcPr>
          <w:p>
            <w:pPr>
              <w:pStyle w:val="0"/>
            </w:pPr>
            <w:r>
              <w:rPr>
                <w:sz w:val="20"/>
              </w:rPr>
              <w:t xml:space="preserve">-</w:t>
            </w:r>
          </w:p>
        </w:tc>
      </w:tr>
      <w:tr>
        <w:tc>
          <w:tcPr>
            <w:tcW w:w="544" w:type="dxa"/>
          </w:tcPr>
          <w:p>
            <w:pPr>
              <w:pStyle w:val="0"/>
              <w:outlineLvl w:val="2"/>
              <w:jc w:val="center"/>
            </w:pPr>
            <w:r>
              <w:rPr>
                <w:sz w:val="20"/>
              </w:rPr>
              <w:t xml:space="preserve">11</w:t>
            </w:r>
          </w:p>
        </w:tc>
        <w:tc>
          <w:tcPr>
            <w:gridSpan w:val="8"/>
            <w:tcW w:w="16151" w:type="dxa"/>
          </w:tcPr>
          <w:p>
            <w:pPr>
              <w:pStyle w:val="0"/>
              <w:jc w:val="center"/>
            </w:pPr>
            <w:r>
              <w:rPr>
                <w:sz w:val="20"/>
              </w:rPr>
              <w:t xml:space="preserve">Задача "Формирование системы организационных механизмов, направленных на профилактику деструктивного поведения, проявлений экстремизма и терроризма среди обучающихся общеобразовательных организаций, находящихся на территории Калужской области" структурного элемента "Совершенствование форм и методов работы по профилактике деструктивных форм поведения среди обучающихся общеобразовательных организаций, находящихся на территории Калужской области"</w:t>
            </w:r>
          </w:p>
        </w:tc>
      </w:tr>
      <w:tr>
        <w:tc>
          <w:tcPr>
            <w:tcW w:w="544" w:type="dxa"/>
          </w:tcPr>
          <w:p>
            <w:pPr>
              <w:pStyle w:val="0"/>
              <w:jc w:val="center"/>
            </w:pPr>
            <w:r>
              <w:rPr>
                <w:sz w:val="20"/>
              </w:rPr>
              <w:t xml:space="preserve">11.1</w:t>
            </w:r>
          </w:p>
        </w:tc>
        <w:tc>
          <w:tcPr>
            <w:tcW w:w="2428" w:type="dxa"/>
          </w:tcPr>
          <w:p>
            <w:pPr>
              <w:pStyle w:val="0"/>
            </w:pPr>
            <w:r>
              <w:rPr>
                <w:sz w:val="20"/>
              </w:rPr>
              <w:t xml:space="preserve">Предоставление субсидии на иные цели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w:t>
            </w:r>
          </w:p>
        </w:tc>
        <w:tc>
          <w:tcPr>
            <w:tcW w:w="1984" w:type="dxa"/>
          </w:tcPr>
          <w:p>
            <w:pPr>
              <w:pStyle w:val="0"/>
            </w:pPr>
            <w:r>
              <w:rPr>
                <w:sz w:val="20"/>
              </w:rPr>
              <w:t xml:space="preserve">Утверждены правила распределения и предоставления бюджетных ассигнований 15.02</w:t>
            </w:r>
          </w:p>
        </w:tc>
        <w:tc>
          <w:tcPr>
            <w:tcW w:w="2154" w:type="dxa"/>
          </w:tcPr>
          <w:p>
            <w:pPr>
              <w:pStyle w:val="0"/>
            </w:pPr>
            <w:r>
              <w:rPr>
                <w:sz w:val="20"/>
              </w:rPr>
              <w:t xml:space="preserve">Утверждено распределение бюджетных ассигнований 09.01 - 20.12</w:t>
            </w:r>
          </w:p>
        </w:tc>
        <w:tc>
          <w:tcPr>
            <w:tcW w:w="2098" w:type="dxa"/>
          </w:tcPr>
          <w:p>
            <w:pPr>
              <w:pStyle w:val="0"/>
            </w:pPr>
            <w:r>
              <w:rPr>
                <w:sz w:val="20"/>
              </w:rPr>
              <w:t xml:space="preserve">Заключены соглашения о предоставлении бюджетных ассигнований 09.01 - 31.12</w:t>
            </w:r>
          </w:p>
        </w:tc>
        <w:tc>
          <w:tcPr>
            <w:tcW w:w="2068" w:type="dxa"/>
          </w:tcPr>
          <w:p>
            <w:pPr>
              <w:pStyle w:val="0"/>
            </w:pPr>
            <w:r>
              <w:rPr>
                <w:sz w:val="20"/>
              </w:rPr>
              <w:t xml:space="preserve">Предоставлен отчет об использовании бюджетных ассигнований 31.12</w:t>
            </w:r>
          </w:p>
        </w:tc>
        <w:tc>
          <w:tcPr>
            <w:tcW w:w="2164" w:type="dxa"/>
          </w:tcPr>
          <w:p>
            <w:pPr>
              <w:pStyle w:val="0"/>
            </w:pPr>
            <w:r>
              <w:rPr>
                <w:sz w:val="20"/>
              </w:rPr>
              <w:t xml:space="preserve">Начальник отдела воспитания и социализации обучающихся</w:t>
            </w:r>
          </w:p>
        </w:tc>
        <w:tc>
          <w:tcPr>
            <w:tcW w:w="2008" w:type="dxa"/>
          </w:tcPr>
          <w:p>
            <w:pPr>
              <w:pStyle w:val="0"/>
            </w:pPr>
            <w:r>
              <w:rPr>
                <w:sz w:val="20"/>
              </w:rPr>
              <w:t xml:space="preserve">КТ 1 - приказ МОН КО;</w:t>
            </w:r>
          </w:p>
          <w:p>
            <w:pPr>
              <w:pStyle w:val="0"/>
            </w:pPr>
            <w:r>
              <w:rPr>
                <w:sz w:val="20"/>
              </w:rPr>
              <w:t xml:space="preserve">КТ 2 - приказ МОН КО;</w:t>
            </w:r>
          </w:p>
          <w:p>
            <w:pPr>
              <w:pStyle w:val="0"/>
            </w:pPr>
            <w:r>
              <w:rPr>
                <w:sz w:val="20"/>
              </w:rPr>
              <w:t xml:space="preserve">КТ 3 - соглашения о предоставлении бюджетных ассигнований;</w:t>
            </w:r>
          </w:p>
          <w:p>
            <w:pPr>
              <w:pStyle w:val="0"/>
            </w:pPr>
            <w:r>
              <w:rPr>
                <w:sz w:val="20"/>
              </w:rPr>
              <w:t xml:space="preserve">КТ 4 - отчет об использовании бюджетных ассигнований</w:t>
            </w:r>
          </w:p>
        </w:tc>
        <w:tc>
          <w:tcPr>
            <w:tcW w:w="1247" w:type="dxa"/>
          </w:tcPr>
          <w:p>
            <w:pPr>
              <w:pStyle w:val="0"/>
            </w:pPr>
            <w:r>
              <w:rPr>
                <w:sz w:val="20"/>
              </w:rPr>
              <w:t xml:space="preserve">-</w:t>
            </w:r>
          </w:p>
        </w:tc>
      </w:tr>
    </w:tbl>
    <w:p>
      <w:pPr>
        <w:pStyle w:val="0"/>
        <w:jc w:val="both"/>
      </w:pPr>
      <w:r>
        <w:rPr>
          <w:sz w:val="20"/>
        </w:rPr>
      </w:r>
    </w:p>
    <w:p>
      <w:pPr>
        <w:pStyle w:val="0"/>
        <w:ind w:firstLine="540"/>
        <w:jc w:val="both"/>
      </w:pPr>
      <w:r>
        <w:rPr>
          <w:sz w:val="20"/>
        </w:rPr>
        <w:t xml:space="preserve">--------------------------------</w:t>
      </w:r>
    </w:p>
    <w:bookmarkStart w:id="2127" w:name="P2127"/>
    <w:bookmarkEnd w:id="2127"/>
    <w:p>
      <w:pPr>
        <w:pStyle w:val="0"/>
        <w:spacing w:before="200" w:line-rule="auto"/>
        <w:ind w:firstLine="540"/>
        <w:jc w:val="both"/>
      </w:pPr>
      <w:r>
        <w:rPr>
          <w:sz w:val="20"/>
        </w:rPr>
        <w:t xml:space="preserve">&lt;10&gt; Мероприятие направлено на обеспечение текущей деятельности государственных казенных образовательных организаций Калужской области.</w:t>
      </w:r>
    </w:p>
    <w:bookmarkStart w:id="2128" w:name="P2128"/>
    <w:bookmarkEnd w:id="2128"/>
    <w:p>
      <w:pPr>
        <w:pStyle w:val="0"/>
        <w:spacing w:before="200" w:line-rule="auto"/>
        <w:ind w:firstLine="540"/>
        <w:jc w:val="both"/>
      </w:pPr>
      <w:r>
        <w:rPr>
          <w:sz w:val="20"/>
        </w:rPr>
        <w:t xml:space="preserve">&lt;11&gt; Мероприятие направлено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bookmarkStart w:id="2129" w:name="P2129"/>
    <w:bookmarkEnd w:id="2129"/>
    <w:p>
      <w:pPr>
        <w:pStyle w:val="0"/>
        <w:spacing w:before="200" w:line-rule="auto"/>
        <w:ind w:firstLine="540"/>
        <w:jc w:val="both"/>
      </w:pPr>
      <w:r>
        <w:rPr>
          <w:sz w:val="20"/>
        </w:rPr>
        <w:t xml:space="preserve">&lt;12&gt; Мероприятие направлено на предоставление субвенции бюджетам муниципальных образований Калужской области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bookmarkStart w:id="2130" w:name="P2130"/>
    <w:bookmarkEnd w:id="2130"/>
    <w:p>
      <w:pPr>
        <w:pStyle w:val="0"/>
        <w:spacing w:before="200" w:line-rule="auto"/>
        <w:ind w:firstLine="540"/>
        <w:jc w:val="both"/>
      </w:pPr>
      <w:r>
        <w:rPr>
          <w:sz w:val="20"/>
        </w:rPr>
        <w:t xml:space="preserve">&lt;13&gt; Мероприятие реализуется в соответствии с </w:t>
      </w:r>
      <w:hyperlink w:history="0" r:id="rId65" w:tooltip="Закон Калужской области от 29.05.2009 N 550-ОЗ (ред. от 25.08.2020) &quot;О ежемесячных денежных выплатах отдельным категориям работников образовательных учреждений&quot; (принят постановлением Законодательного Собрания Калужской области от 21.05.2009 N 1322) (вместе с &quot;Порядком и условиями предоставления ежемесячных денежных выплат работникам образовательных учреждений&quot;) {КонсультантПлюс}">
        <w:r>
          <w:rPr>
            <w:sz w:val="20"/>
            <w:color w:val="0000ff"/>
          </w:rPr>
          <w:t xml:space="preserve">Законом</w:t>
        </w:r>
      </w:hyperlink>
      <w:r>
        <w:rPr>
          <w:sz w:val="20"/>
        </w:rPr>
        <w:t xml:space="preserve"> Калужской области от 29.05.2009 N 550-ОЗ "О ежемесячных денежных выплатах отдельным категориям работников образовательных учреждений" в части финансирования расходов на оплату труда работников в общеобразовательных учреждениях.</w:t>
      </w:r>
    </w:p>
    <w:bookmarkStart w:id="2131" w:name="P2131"/>
    <w:bookmarkEnd w:id="2131"/>
    <w:p>
      <w:pPr>
        <w:pStyle w:val="0"/>
        <w:spacing w:before="200" w:line-rule="auto"/>
        <w:ind w:firstLine="540"/>
        <w:jc w:val="both"/>
      </w:pPr>
      <w:r>
        <w:rPr>
          <w:sz w:val="20"/>
        </w:rPr>
        <w:t xml:space="preserve">&lt;14&gt; Мероприятие направлено на обеспечение текущей деятельности государственных казенных общеобразовательных организаций Калужской области (финансирование обеспечивается ежемесячно на осуществление выплат педагогическим работникам).</w:t>
      </w:r>
    </w:p>
    <w:bookmarkStart w:id="2132" w:name="P2132"/>
    <w:bookmarkEnd w:id="2132"/>
    <w:p>
      <w:pPr>
        <w:pStyle w:val="0"/>
        <w:spacing w:before="200" w:line-rule="auto"/>
        <w:ind w:firstLine="540"/>
        <w:jc w:val="both"/>
      </w:pPr>
      <w:r>
        <w:rPr>
          <w:sz w:val="20"/>
        </w:rPr>
        <w:t xml:space="preserve">&lt;15&gt; Мероприятие направлено на обеспечение текущей деятельности государственного казенного учреждения Калужской области (содержание подведомственных учреждений (заработная плата, содержание и обслуживание парка автобусов, коммунальные платежи и пр.).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и науки Калужской обл. от 05.03.2024 N 279</w:t>
            <w:br/>
            <w:t>"Об утверждении направления "Образование"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образования и науки Калужской обл. от 05.03.2024 N 279</w:t>
            <w:br/>
            <w:t>"Об утверждении направления "Образование"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37&amp;n=141573" TargetMode = "External"/>
	<Relationship Id="rId8" Type="http://schemas.openxmlformats.org/officeDocument/2006/relationships/hyperlink" Target="https://login.consultant.ru/link/?req=doc&amp;base=RLAW037&amp;n=167980&amp;dst=252" TargetMode = "External"/>
	<Relationship Id="rId9" Type="http://schemas.openxmlformats.org/officeDocument/2006/relationships/hyperlink" Target="https://login.consultant.ru/link/?req=doc&amp;base=RLAW037&amp;n=169806&amp;dst=100019"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login.consultant.ru/link/?req=doc&amp;base=RLAW037&amp;n=133684" TargetMode = "External"/>
	<Relationship Id="rId13" Type="http://schemas.openxmlformats.org/officeDocument/2006/relationships/hyperlink" Target="https://login.consultant.ru/link/?req=doc&amp;base=RLAW037&amp;n=160485" TargetMode = "External"/>
	<Relationship Id="rId14" Type="http://schemas.openxmlformats.org/officeDocument/2006/relationships/hyperlink" Target="https://login.consultant.ru/link/?req=doc&amp;base=RLAW037&amp;n=167736" TargetMode = "External"/>
	<Relationship Id="rId15" Type="http://schemas.openxmlformats.org/officeDocument/2006/relationships/hyperlink" Target="https://login.consultant.ru/link/?req=doc&amp;base=RLAW037&amp;n=166667" TargetMode = "External"/>
	<Relationship Id="rId16" Type="http://schemas.openxmlformats.org/officeDocument/2006/relationships/hyperlink" Target="https://login.consultant.ru/link/?req=doc&amp;base=RLAW037&amp;n=155952" TargetMode = "External"/>
	<Relationship Id="rId17" Type="http://schemas.openxmlformats.org/officeDocument/2006/relationships/hyperlink" Target="https://login.consultant.ru/link/?req=doc&amp;base=RLAW037&amp;n=164882" TargetMode = "External"/>
	<Relationship Id="rId18" Type="http://schemas.openxmlformats.org/officeDocument/2006/relationships/hyperlink" Target="https://login.consultant.ru/link/?req=doc&amp;base=RLAW037&amp;n=155952" TargetMode = "External"/>
	<Relationship Id="rId19" Type="http://schemas.openxmlformats.org/officeDocument/2006/relationships/hyperlink" Target="https://login.consultant.ru/link/?req=doc&amp;base=RLAW037&amp;n=155952" TargetMode = "External"/>
	<Relationship Id="rId20" Type="http://schemas.openxmlformats.org/officeDocument/2006/relationships/hyperlink" Target="https://login.consultant.ru/link/?req=doc&amp;base=RLAW037&amp;n=164882" TargetMode = "External"/>
	<Relationship Id="rId21" Type="http://schemas.openxmlformats.org/officeDocument/2006/relationships/hyperlink" Target="https://login.consultant.ru/link/?req=doc&amp;base=RLAW037&amp;n=164882" TargetMode = "External"/>
	<Relationship Id="rId22" Type="http://schemas.openxmlformats.org/officeDocument/2006/relationships/hyperlink" Target="https://login.consultant.ru/link/?req=doc&amp;base=RLAW037&amp;n=133684" TargetMode = "External"/>
	<Relationship Id="rId23" Type="http://schemas.openxmlformats.org/officeDocument/2006/relationships/hyperlink" Target="https://login.consultant.ru/link/?req=doc&amp;base=RLAW037&amp;n=155952" TargetMode = "External"/>
	<Relationship Id="rId24" Type="http://schemas.openxmlformats.org/officeDocument/2006/relationships/hyperlink" Target="https://login.consultant.ru/link/?req=doc&amp;base=RLAW037&amp;n=164882" TargetMode = "External"/>
	<Relationship Id="rId25" Type="http://schemas.openxmlformats.org/officeDocument/2006/relationships/hyperlink" Target="https://login.consultant.ru/link/?req=doc&amp;base=LAW&amp;n=441135" TargetMode = "External"/>
	<Relationship Id="rId26" Type="http://schemas.openxmlformats.org/officeDocument/2006/relationships/hyperlink" Target="https://login.consultant.ru/link/?req=doc&amp;base=RLAW037&amp;n=133684" TargetMode = "External"/>
	<Relationship Id="rId27" Type="http://schemas.openxmlformats.org/officeDocument/2006/relationships/hyperlink" Target="https://login.consultant.ru/link/?req=doc&amp;base=RLAW037&amp;n=155952" TargetMode = "External"/>
	<Relationship Id="rId28" Type="http://schemas.openxmlformats.org/officeDocument/2006/relationships/hyperlink" Target="https://login.consultant.ru/link/?req=doc&amp;base=RLAW037&amp;n=164882" TargetMode = "External"/>
	<Relationship Id="rId29" Type="http://schemas.openxmlformats.org/officeDocument/2006/relationships/hyperlink" Target="https://login.consultant.ru/link/?req=doc&amp;base=LAW&amp;n=464120&amp;dst=20186" TargetMode = "External"/>
	<Relationship Id="rId30" Type="http://schemas.openxmlformats.org/officeDocument/2006/relationships/hyperlink" Target="https://login.consultant.ru/link/?req=doc&amp;base=LAW&amp;n=464120&amp;dst=20186" TargetMode = "External"/>
	<Relationship Id="rId31" Type="http://schemas.openxmlformats.org/officeDocument/2006/relationships/hyperlink" Target="https://login.consultant.ru/link/?req=doc&amp;base=LAW&amp;n=464120&amp;dst=20186" TargetMode = "External"/>
	<Relationship Id="rId32" Type="http://schemas.openxmlformats.org/officeDocument/2006/relationships/hyperlink" Target="https://login.consultant.ru/link/?req=doc&amp;base=LAW&amp;n=464120&amp;dst=20186" TargetMode = "External"/>
	<Relationship Id="rId33" Type="http://schemas.openxmlformats.org/officeDocument/2006/relationships/hyperlink" Target="https://login.consultant.ru/link/?req=doc&amp;base=LAW&amp;n=470713&amp;dst=6811" TargetMode = "External"/>
	<Relationship Id="rId34" Type="http://schemas.openxmlformats.org/officeDocument/2006/relationships/hyperlink" Target="https://login.consultant.ru/link/?req=doc&amp;base=RLAW037&amp;n=169806&amp;dst=100175" TargetMode = "External"/>
	<Relationship Id="rId35" Type="http://schemas.openxmlformats.org/officeDocument/2006/relationships/hyperlink" Target="https://login.consultant.ru/link/?req=doc&amp;base=RLAW037&amp;n=168843" TargetMode = "External"/>
	<Relationship Id="rId36" Type="http://schemas.openxmlformats.org/officeDocument/2006/relationships/hyperlink" Target="https://login.consultant.ru/link/?req=doc&amp;base=RLAW037&amp;n=169806&amp;dst=100217" TargetMode = "External"/>
	<Relationship Id="rId37" Type="http://schemas.openxmlformats.org/officeDocument/2006/relationships/hyperlink" Target="https://login.consultant.ru/link/?req=doc&amp;base=RLAW037&amp;n=169806&amp;dst=100259" TargetMode = "External"/>
	<Relationship Id="rId38" Type="http://schemas.openxmlformats.org/officeDocument/2006/relationships/hyperlink" Target="https://login.consultant.ru/link/?req=doc&amp;base=RLAW037&amp;n=168843" TargetMode = "External"/>
	<Relationship Id="rId39" Type="http://schemas.openxmlformats.org/officeDocument/2006/relationships/hyperlink" Target="https://login.consultant.ru/link/?req=doc&amp;base=RLAW037&amp;n=169806&amp;dst=100297" TargetMode = "External"/>
	<Relationship Id="rId40" Type="http://schemas.openxmlformats.org/officeDocument/2006/relationships/hyperlink" Target="https://login.consultant.ru/link/?req=doc&amp;base=RLAW037&amp;n=168843" TargetMode = "External"/>
	<Relationship Id="rId41" Type="http://schemas.openxmlformats.org/officeDocument/2006/relationships/hyperlink" Target="https://login.consultant.ru/link/?req=doc&amp;base=RLAW037&amp;n=166236" TargetMode = "External"/>
	<Relationship Id="rId42" Type="http://schemas.openxmlformats.org/officeDocument/2006/relationships/hyperlink" Target="https://login.consultant.ru/link/?req=doc&amp;base=RLAW037&amp;n=169806&amp;dst=100333" TargetMode = "External"/>
	<Relationship Id="rId43" Type="http://schemas.openxmlformats.org/officeDocument/2006/relationships/hyperlink" Target="https://login.consultant.ru/link/?req=doc&amp;base=RLAW037&amp;n=169806&amp;dst=100375" TargetMode = "External"/>
	<Relationship Id="rId44" Type="http://schemas.openxmlformats.org/officeDocument/2006/relationships/hyperlink" Target="https://login.consultant.ru/link/?req=doc&amp;base=RLAW037&amp;n=169806&amp;dst=100417" TargetMode = "External"/>
	<Relationship Id="rId45" Type="http://schemas.openxmlformats.org/officeDocument/2006/relationships/hyperlink" Target="https://login.consultant.ru/link/?req=doc&amp;base=RLAW037&amp;n=168743" TargetMode = "External"/>
	<Relationship Id="rId46" Type="http://schemas.openxmlformats.org/officeDocument/2006/relationships/hyperlink" Target="https://login.consultant.ru/link/?req=doc&amp;base=LAW&amp;n=465972" TargetMode = "External"/>
	<Relationship Id="rId47" Type="http://schemas.openxmlformats.org/officeDocument/2006/relationships/hyperlink" Target="https://login.consultant.ru/link/?req=doc&amp;base=RLAW037&amp;n=168843" TargetMode = "External"/>
	<Relationship Id="rId48" Type="http://schemas.openxmlformats.org/officeDocument/2006/relationships/hyperlink" Target="https://login.consultant.ru/link/?req=doc&amp;base=RLAW037&amp;n=168843" TargetMode = "External"/>
	<Relationship Id="rId49" Type="http://schemas.openxmlformats.org/officeDocument/2006/relationships/hyperlink" Target="https://login.consultant.ru/link/?req=doc&amp;base=RLAW037&amp;n=160485" TargetMode = "External"/>
	<Relationship Id="rId50" Type="http://schemas.openxmlformats.org/officeDocument/2006/relationships/hyperlink" Target="https://login.consultant.ru/link/?req=doc&amp;base=RLAW037&amp;n=167736" TargetMode = "External"/>
	<Relationship Id="rId51" Type="http://schemas.openxmlformats.org/officeDocument/2006/relationships/hyperlink" Target="https://login.consultant.ru/link/?req=doc&amp;base=RLAW037&amp;n=166667" TargetMode = "External"/>
	<Relationship Id="rId52" Type="http://schemas.openxmlformats.org/officeDocument/2006/relationships/hyperlink" Target="https://login.consultant.ru/link/?req=doc&amp;base=RLAW037&amp;n=166755" TargetMode = "External"/>
	<Relationship Id="rId53" Type="http://schemas.openxmlformats.org/officeDocument/2006/relationships/hyperlink" Target="https://login.consultant.ru/link/?req=doc&amp;base=RLAW037&amp;n=169806&amp;dst=100460" TargetMode = "External"/>
	<Relationship Id="rId54" Type="http://schemas.openxmlformats.org/officeDocument/2006/relationships/hyperlink" Target="https://login.consultant.ru/link/?req=doc&amp;base=RLAW037&amp;n=169806&amp;dst=100502" TargetMode = "External"/>
	<Relationship Id="rId55" Type="http://schemas.openxmlformats.org/officeDocument/2006/relationships/hyperlink" Target="https://login.consultant.ru/link/?req=doc&amp;base=RLAW037&amp;n=155952" TargetMode = "External"/>
	<Relationship Id="rId56" Type="http://schemas.openxmlformats.org/officeDocument/2006/relationships/hyperlink" Target="https://login.consultant.ru/link/?req=doc&amp;base=RLAW037&amp;n=155952" TargetMode = "External"/>
	<Relationship Id="rId57" Type="http://schemas.openxmlformats.org/officeDocument/2006/relationships/hyperlink" Target="https://login.consultant.ru/link/?req=doc&amp;base=RLAW037&amp;n=164882" TargetMode = "External"/>
	<Relationship Id="rId58" Type="http://schemas.openxmlformats.org/officeDocument/2006/relationships/hyperlink" Target="https://login.consultant.ru/link/?req=doc&amp;base=RLAW037&amp;n=164882" TargetMode = "External"/>
	<Relationship Id="rId59" Type="http://schemas.openxmlformats.org/officeDocument/2006/relationships/hyperlink" Target="https://login.consultant.ru/link/?req=doc&amp;base=RLAW037&amp;n=168843" TargetMode = "External"/>
	<Relationship Id="rId60" Type="http://schemas.openxmlformats.org/officeDocument/2006/relationships/hyperlink" Target="https://login.consultant.ru/link/?req=doc&amp;base=RLAW037&amp;n=160485" TargetMode = "External"/>
	<Relationship Id="rId61" Type="http://schemas.openxmlformats.org/officeDocument/2006/relationships/hyperlink" Target="https://login.consultant.ru/link/?req=doc&amp;base=RLAW037&amp;n=167736" TargetMode = "External"/>
	<Relationship Id="rId62" Type="http://schemas.openxmlformats.org/officeDocument/2006/relationships/hyperlink" Target="https://login.consultant.ru/link/?req=doc&amp;base=RLAW037&amp;n=166667" TargetMode = "External"/>
	<Relationship Id="rId63" Type="http://schemas.openxmlformats.org/officeDocument/2006/relationships/hyperlink" Target="https://login.consultant.ru/link/?req=doc&amp;base=RLAW037&amp;n=155952" TargetMode = "External"/>
	<Relationship Id="rId64" Type="http://schemas.openxmlformats.org/officeDocument/2006/relationships/hyperlink" Target="https://login.consultant.ru/link/?req=doc&amp;base=RLAW037&amp;n=164882" TargetMode = "External"/>
	<Relationship Id="rId65" Type="http://schemas.openxmlformats.org/officeDocument/2006/relationships/hyperlink" Target="https://login.consultant.ru/link/?req=doc&amp;base=RLAW037&amp;n=13368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Калужской обл. от 05.03.2024 N 279
"Об утверждении направления "Образование" государственной программы Калужской области "Развитие общего и дополнительного образования в Калужской области"
(Зарегистрировано в Администрации Губернатора Калужской обл. 14.03.2024 N 14044)</dc:title>
  <dcterms:created xsi:type="dcterms:W3CDTF">2024-06-16T16:43:43Z</dcterms:created>
</cp:coreProperties>
</file>