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04.05.2021 N 169-П</w:t>
              <w:br/>
              <w:t xml:space="preserve">(ред. от 14.07.2022)</w:t>
              <w:br/>
              <w:t xml:space="preserve">"Об утверждении Положения об общественном совете в Камчатском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мая 2021 г. N 169-П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В КАМЧАТСКОМ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17.08.2021 </w:t>
            </w:r>
            <w:hyperlink w:history="0" r:id="rId7" w:tooltip="Постановление Правительства Камчатского края от 17.08.2021 N 363-П &quot;О внесении изменений в приложение к Постановлению Правительства Камчатского края от 04.05.2021 N 169-П &quot;Об утверждении Типового положения об общественном совете в Камчатском крае&quot; {КонсультантПлюс}">
              <w:r>
                <w:rPr>
                  <w:sz w:val="20"/>
                  <w:color w:val="0000ff"/>
                </w:rPr>
                <w:t xml:space="preserve">N 363-П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8" w:tooltip="Постановление Правительства Камчатского края от 14.07.2022 N 371-П &quot;О внесении изменений в Постановление Правительства Камчатского края от 04.05.2021 N 169-П &quot;Об утверждении Типового положения об общественном совете в Камчатском крае&quot; {КонсультантПлюс}">
              <w:r>
                <w:rPr>
                  <w:sz w:val="20"/>
                  <w:color w:val="0000ff"/>
                </w:rPr>
                <w:t xml:space="preserve">N 371-П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Губернатора Камчатского края от 12.02.2021 N 19 (ред. от 20.07.2022)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Камчатского края от 12.02.2021 N 19 "Об общественных советах в Камчатском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(преамбулав ред. </w:t>
      </w:r>
      <w:hyperlink w:history="0" r:id="rId10" w:tooltip="Постановление Правительства Камчатского края от 14.07.2022 N 371-П &quot;О внесении изменений в Постановление Правительства Камчатского края от 04.05.2021 N 169-П &quot;Об утверждении Типового положения об общественном совете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14.07.2022 N 371-П)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в Камчатском крае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(постановляющая часть в ред. </w:t>
      </w:r>
      <w:hyperlink w:history="0" r:id="rId11" w:tooltip="Постановление Правительства Камчатского края от 14.07.2022 N 371-П &quot;О внесении изменений в Постановление Правительства Камчатского края от 04.05.2021 N 169-П &quot;Об утверждении Типового положения об общественном совете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14.07.2022 N 371-П)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-</w:t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А.О.КУЗНЕЦОВ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04.05.2021 N 169-П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В КАМЧАТСКОМ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Камчатского края от 14.07.2022 N 371-П &quot;О внесении изменений в Постановление Правительства Камчатского края от 04.05.2021 N 169-П &quot;Об утверждении Типового положения об общественном совете в Камчат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14.07.2022 N 371-П)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общественном совете в Камчатском крае (далее - Положение) определяет порядок деятельности общественных советов в Камчатском крае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коллегиальным экспертно-аналитическим, консультативно совещательным органом, образуемым в целях обеспечения эффективной коммуникации институтов гражданского общества и исполнительных органов Камчатского края по актуальным вопросам развития Камчатского края,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формируется на основе гласности, добровольного и безвозмездного участия в его деятельности граждан, в том числе, выдвинутых общественными объединениями, некоммерческими неправительственными организациями, зарегистрированными в установленном федеральным законодательством порядке и осуществляющими деятельность на территории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выдвижение и обсуждение общественных инициатив, связанных с выявлением и решением наиболее актуальных социально значимых проблем в сферах, являющихся предметом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экспертиза наиболее актуальных решений, принимаемых исполнительными органами Камчатского края в сферах, являющихся предметом деятельности Совета;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общественного контроля за деятельностью органов государственной власти, органов местного самоуправления муниципальных образований в Камчатском крае,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внесение предложений по созданию резерва отраслевых специалистов для развития кадрового потенциала исполнительных органов Камчатского края, органов местного самоуправления муниципальных образований в Камчатском крае, Законодательного Собрания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информировании граждан о деятельности исполнительных органов Камчатского края в сферах, являющихся предметом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внешнее экспертное сопровождение реализации региональных проектов в соответствии с </w:t>
      </w:r>
      <w:hyperlink w:history="0" r:id="rId15" w:tooltip="Постановление Правительства Камчатского края от 03.08.2021 N 340-П (ред. от 06.04.2022) &quot;Об организации проектной деятельности в исполнительных органах государственной власти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03.08.2021 N 340-П "Об организации проектной деятельности в исполнительных органах государственной власти Камчатского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Совета в сферах его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сбор, обобщение и анализ предложений по решению наиболее актуальных социально значимых проблем, поступающих от институтов гражданского общества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решений рекомендательного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по совершенствованию законодательства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Законодательным Собранием Камчатского края, исполнительными органами Камчатского края, органами местного самоуправления муниципальных образований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функции в соответствии с </w:t>
      </w:r>
      <w:hyperlink w:history="0" r:id="rId16" w:tooltip="Постановление Правительства Камчатского края от 03.08.2021 N 340-П (ред. от 06.04.2022) &quot;Об организации проектной деятельности в исполнительных органах государственной власти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03.08.2021 N 340-П "Об организации проектной деятельности в исполнительных органах государственной власти Камчатского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для выполнения своих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привлекать граждан, представителей заинтересованных общественных, научных и других организаций, независимых экспертов (не вошедших в состав Совета) к обсуждению вопросов, являющихся предметом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от государственных органов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в пределах своей компетенции предложения губернатору Камчатского края по совершенствованию деятельности Правительства Камчатского края и иных исполнительных органов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образовывать рабочие группы для подготовки и решения вопросов, отнесенных к сферам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приглашать должностных лиц территориальных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своих представителей для работы в структурах общественного контроля, указанных в </w:t>
      </w:r>
      <w:hyperlink w:history="0" w:anchor="P48" w:tooltip="3) осуществление общественного контроля за деятельностью органов государственной власти, органов местного самоуправления муниципальных образований в Камчатском крае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 в соответствии с Федеральным законом от 21.07.2014 N 212-ФЗ &quot;Об основах общественного контр...">
        <w:r>
          <w:rPr>
            <w:sz w:val="20"/>
            <w:color w:val="0000ff"/>
          </w:rPr>
          <w:t xml:space="preserve">пункте 3 части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в установленном порядке запросы и обращения по вопросам в сферах, являющихся предметом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Основной формой деятельности Совета являются очные заседания, также члены Совета могут участвовать в заседаниях посредством аудиовидеосвязи и не вправе выдать другому члену Совета доверенность на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в форме заочного голосования (опросным путем) проводятся при решении вопросов, не касающихся взаимодействия с исполнительными органами Камчатского края, в том числе в целях исключения члена Совета из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осуществляет свою деятельность в соответствии с планом заседаний Совета на календарный год. План заседаний Совета принимается на заседании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Совета формируется на основе плана заседаний Совета, основываясь на перечне вопросов, предложенных членами Совета, и утверждается председателем Совета. План работы и план заседаний могут оформляться и утверждаться в форме единого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по мере необходимости, но не реже одного раза в квартал. Заседания Совета считаются правомочными при очном присутствии на них более половины членов действующего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Ответственные за рассмотрение вопросов члены Совета не позднее чем за 10 рабочих дней до даты проведения заседания Совета представляют секретарю Совета информационные и иные материалы. Секретарь Совета за 5 рабочих дней до дня заседания Совета представляет указанные материалы председателю Совета. При необходимости осуществляется доработка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проводит председатель Совета, а в его отсутствие - заместитель председателя Совета.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принимаются большинством голосов от общего числа членов Совета, присутствующих на заседании, путем открытого голосования. При равенстве голосов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вправе изложить свое особое мнение, которое в обязательном порядке вносится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о решениях Совета, принятых на заседаниях Совета, заключения и результаты экспертиз по рассмотренным проектам нормативных правовых актов и иным документам, план заседаний на календарный год, а также ежегодный отчет об итогах деятельности Совета подлежат размещению на официальном сайте исполнительных органов Камчатского края в сети "Интернет"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Совета, а в его отсутствие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при участии членов Совета и утверждает план заседаний Совета, повестку заседания и состав экспертов и иных лиц, приглашаемых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своевременное уведомление членов Совета о дате, месте и повестке предстоящего заседания, а также об утвержденном плане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 предложения по проектам документов и иных материалов для обсуждения на заседаниях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контролирует своевременное направление членам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предложения и согласовывает состав информации о деятельности Совета, обязательной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взаимодействует с Законодательным Собранием Камчатского края, исполнительными органами Камчатского края, органами местного самоуправления муниципальных образований в Камчатском крае по вопросам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меры по предотвращению и (или) урегулированию конфликта интересов у членов Совета, в том числе, по досрочному прекращению полномочий члена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повестки заседаний Совета и мероприятий плана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возглавлять комиссии и рабочие группы, формируемые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свою позицию по результатам рассмотренных материалов при проведении заседания Совета путем опроса в срок не позднее 10 рабочих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входить в составы аттестационных, конкурсных комиссий и иных коллегиальных и совещательных органов, образованных при исполнительных органах Камчатского края, а также рабочих групп, образованных Общественной палатой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свободно выйти из состава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Совета о дате, месте и повестке предстоящего заседания, а также об утвержденном плане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и согласует с председателем Совета проекты документов и иных материалов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ведет, оформляет, согласует с председателем Совета и рассылает членам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 в установленном порядке документы для архивного хранения и уничтожения для передачи в исполнительный орган Камчатского края, осуществляющий функции по организационному обеспечению деятельности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и согласовывает с председателем Совета состав информации о деятельности Совета для передачи в исполнительный орган Камчатского края, осуществляющий в соответствии с Постановлением губернатора Камчатского края функции по организационно-техническому обеспечению деятельности Советов, для размещения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Советы вправе проводить совместные заседания двух и более советов. Совместное заседание Советов правомочно, если на нем очно присутствует более половины членов каждого Совета. Председательствует на совместном заседании председатель (а в его отсутствие - заместитель председателя) Совета, по инициативе которого проводится совместное заседание. Решение каждого Совета по повестке совместного заседания принимается в соответствии с </w:t>
      </w:r>
      <w:hyperlink w:history="0" w:anchor="P74" w:tooltip="13. Решения Совета принимаются большинством голосов от общего числа членов Совета, присутствующих на заседании, путем открытого голосования. При равенстве голосов голос председателя Совета является решающим.">
        <w:r>
          <w:rPr>
            <w:sz w:val="20"/>
            <w:color w:val="0000ff"/>
          </w:rPr>
          <w:t xml:space="preserve">частью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Ежегодно, не позднее 1 февраля года, следующего за отчетным, Совет представляет в Координационный общественный экспертный совет, образованный Постановлением губернатора Камчатского края, отчет о своей деятельности, а также направляет его в исполнительный орган Камчатского края, осуществляющий функции по организационному обеспечению деятельности Советов, для размещения на официальном сайте.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04.05.2021 N 169-П</w:t>
            <w:br/>
            <w:t>(ред. от 14.07.2022)</w:t>
            <w:br/>
            <w:t>"Об утверждении Положения об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07A903DF24803646B6F66B65DF712CF3B785C6D7899D8DA470EF7B8049AE3DA5E61E9F90C0ABB1E95C6C176A0B9EA0FFE473E3BEB0132F80DBE0E6K2a8O" TargetMode = "External"/>
	<Relationship Id="rId8" Type="http://schemas.openxmlformats.org/officeDocument/2006/relationships/hyperlink" Target="consultantplus://offline/ref=CD07A903DF24803646B6F66B65DF712CF3B785C6D7899686AF71EF7B8049AE3DA5E61E9F90C0ABB1E95C6C176A0B9EA0FFE473E3BEB0132F80DBE0E6K2a8O" TargetMode = "External"/>
	<Relationship Id="rId9" Type="http://schemas.openxmlformats.org/officeDocument/2006/relationships/hyperlink" Target="consultantplus://offline/ref=CD07A903DF24803646B6F66B65DF712CF3B785C6D7899680A77CEF7B8049AE3DA5E61E9F82C0F3BDE8547217691EC8F1B9KBa2O" TargetMode = "External"/>
	<Relationship Id="rId10" Type="http://schemas.openxmlformats.org/officeDocument/2006/relationships/hyperlink" Target="consultantplus://offline/ref=F77BB7BCCC2E4214438CC687DC55C6FFBABA73189C7C1BDB2C39CB668BB781BFA764D50129977ECC3E666B97E5ECEA662C6BDFB09A986180C0DF8A97L8a9O" TargetMode = "External"/>
	<Relationship Id="rId11" Type="http://schemas.openxmlformats.org/officeDocument/2006/relationships/hyperlink" Target="consultantplus://offline/ref=F77BB7BCCC2E4214438CC687DC55C6FFBABA73189C7C1BDB2C39CB668BB781BFA764D50129977ECC3E666B96ECECEA662C6BDFB09A986180C0DF8A97L8a9O" TargetMode = "External"/>
	<Relationship Id="rId12" Type="http://schemas.openxmlformats.org/officeDocument/2006/relationships/hyperlink" Target="consultantplus://offline/ref=F77BB7BCCC2E4214438CC687DC55C6FFBABA73189C7C1BDB2C39CB668BB781BFA764D50129977ECC3E666B96E9ECEA662C6BDFB09A986180C0DF8A97L8a9O" TargetMode = "External"/>
	<Relationship Id="rId13" Type="http://schemas.openxmlformats.org/officeDocument/2006/relationships/hyperlink" Target="consultantplus://offline/ref=F77BB7BCCC2E4214438CD88ACA399AFBBEB92A1096224E8D293CC334DCB7DDFAF16DDF5D74D375D33C6669L9a4O" TargetMode = "External"/>
	<Relationship Id="rId14" Type="http://schemas.openxmlformats.org/officeDocument/2006/relationships/hyperlink" Target="consultantplus://offline/ref=F77BB7BCCC2E4214438CD88ACA399AFBBFB0291D9E72198F7869CD31D4E787EAF5248B586BDB6DCD38786997EFLEa4O" TargetMode = "External"/>
	<Relationship Id="rId15" Type="http://schemas.openxmlformats.org/officeDocument/2006/relationships/hyperlink" Target="consultantplus://offline/ref=F77BB7BCCC2E4214438CC687DC55C6FFBABA73189C7C15DA2D34CB668BB781BFA764D5013B9726C03F6E7597EBF9BC376AL3aDO" TargetMode = "External"/>
	<Relationship Id="rId16" Type="http://schemas.openxmlformats.org/officeDocument/2006/relationships/hyperlink" Target="consultantplus://offline/ref=564D6B41BDF6C1BACA81AEBD9B6AA3B530276598049B1339039E0C20044C964658F11855AF9E42B9465B98E7450121ADD0M0a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04.05.2021 N 169-П
(ред. от 14.07.2022)
"Об утверждении Положения об общественном совете в Камчатском крае"</dc:title>
  <dcterms:created xsi:type="dcterms:W3CDTF">2023-06-18T14:26:10Z</dcterms:created>
</cp:coreProperties>
</file>