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Камчатского края от 19.01.2018 N 189</w:t>
              <w:br/>
              <w:t xml:space="preserve">(ред. от 17.07.2025)</w:t>
              <w:br/>
              <w:t xml:space="preserve">"О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края"</w:t>
              <w:br/>
              <w:t xml:space="preserve">(принят Постановлением Законодательного Собрания Камчатского края от 12.01.2018 N 355)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 января 2018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189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КАМЧАТСКИЙ КРАЙ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ВОПРОСАХ ОБЕСПЕЧЕНИЯ ДЕЯТЕЛЬНОСТИ</w:t>
      </w:r>
    </w:p>
    <w:p>
      <w:pPr>
        <w:pStyle w:val="2"/>
        <w:jc w:val="center"/>
      </w:pPr>
      <w:r>
        <w:rPr>
          <w:sz w:val="20"/>
        </w:rPr>
        <w:t xml:space="preserve">ОБЩЕСТВЕННОЙ ПАЛАТЫ КАМЧАТСКОГО КРАЯ И УПОЛНОМОЧЕННЫХ</w:t>
      </w:r>
    </w:p>
    <w:p>
      <w:pPr>
        <w:pStyle w:val="2"/>
        <w:jc w:val="center"/>
      </w:pPr>
      <w:r>
        <w:rPr>
          <w:sz w:val="20"/>
        </w:rPr>
        <w:t xml:space="preserve">В КАМЧАТСКОМ КРАЕ И О ВНЕСЕНИИ ИЗМЕНЕНИЙ В ОТДЕЛЬНЫЕ</w:t>
      </w:r>
    </w:p>
    <w:p>
      <w:pPr>
        <w:pStyle w:val="2"/>
        <w:jc w:val="center"/>
      </w:pPr>
      <w:r>
        <w:rPr>
          <w:sz w:val="20"/>
        </w:rPr>
        <w:t xml:space="preserve">ЗАКОНОДАТЕЛЬНЫЕ АКТЫ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12 января 2018 года N 355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Камчатского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27.09.2019 </w:t>
            </w:r>
            <w:hyperlink w:history="0" r:id="rId8" w:tooltip="Закон Камчатского края от 27.09.2019 N 379 &quot;О внесении изменения в приложение к Закону Камчатского края &quot;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&quot; и признании утратившими силу отдельных законодательных актов (положений законодательных актов) Камчатского края об Общественной палате Камчатского края&quot; (принят Постановлением Законодательного Собрания Камчатского края от 17.09.2019 N 699) {КонсультантПлюс}">
              <w:r>
                <w:rPr>
                  <w:sz w:val="20"/>
                  <w:color w:val="0000ff"/>
                </w:rPr>
                <w:t xml:space="preserve">N 379</w:t>
              </w:r>
            </w:hyperlink>
            <w:r>
              <w:rPr>
                <w:sz w:val="20"/>
                <w:color w:val="392c69"/>
              </w:rPr>
              <w:t xml:space="preserve">, от 04.03.2021 </w:t>
            </w:r>
            <w:hyperlink w:history="0" r:id="rId9" w:tooltip="Закон Камчатского края от 04.03.2021 N 577 (ред. от 19.09.2025) &quot;Об Уполномоченном по правам человека в Камчатском крае&quot; (принят Постановлением Законодательного Собрания Камчатского края от 25.02.2021 N 1053) {КонсультантПлюс}">
              <w:r>
                <w:rPr>
                  <w:sz w:val="20"/>
                  <w:color w:val="0000ff"/>
                </w:rPr>
                <w:t xml:space="preserve">N 577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17.07.2025 </w:t>
            </w:r>
            <w:hyperlink w:history="0" r:id="rId10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      <w:r>
                <w:rPr>
                  <w:sz w:val="20"/>
                  <w:color w:val="0000ff"/>
                </w:rPr>
                <w:t xml:space="preserve">N 501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Переименовать государственный орган Камчатского края - Палату Уполномоченных в Камчатском крае в краевое государственное казенное учреждение "Центр по обеспечению деятельности Общественной палаты и Уполномоченных Камчатского края".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Функции и полномочия учредителя краевого государственного казенного учреждения "Центр по обеспечению деятельности Общественной палаты и Уполномоченных Камчатского края" осуществляет исполнительный орган Камчатского края, определяемый распоряжением Правительства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Камчатского края от 17.07.2025 N 501 &quot;О внесении изменений в отдельные законодательные акты Камчатского края&quot; (принят Постановлением Законодательного Собрания Камчатского края от 08.07.2025 N 95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17.07.2025 N 501)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Утратила силу. - </w:t>
      </w:r>
      <w:hyperlink w:history="0" r:id="rId12" w:tooltip="Закон Камчатского края от 27.09.2019 N 379 &quot;О внесении изменения в приложение к Закону Камчатского края &quot;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&quot; и признании утратившими силу отдельных законодательных актов (положений законодательных актов) Камчатского края об Общественной палате Камчатского края&quot; (принят Постановлением Законодательного Собрания Камчатского края от 17.09.2019 N 69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27.09.2019 N 379.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Утратила силу. - </w:t>
      </w:r>
      <w:hyperlink w:history="0" r:id="rId13" w:tooltip="Закон Камчатского края от 04.03.2021 N 577 (ред. от 19.09.2025) &quot;Об Уполномоченном по правам человека в Камчатском крае&quot; (принят Постановлением Законодательного Собрания Камчатского края от 25.02.2021 N 105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04.03.2021 N 577.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Положения ст. 4 </w:t>
            </w:r>
            <w:hyperlink w:history="0" w:anchor="P52" w:tooltip="Статья 8">
              <w:r>
                <w:rPr>
                  <w:sz w:val="20"/>
                  <w:color w:val="0000ff"/>
                </w:rPr>
                <w:t xml:space="preserve">распространяются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возникающие со дня государственной регистрации изменений в сведения о государственном органе Камчатского края - Палате Уполномоченных в Камчатском крае, содержащиеся в едином государственном реестре юридических лиц.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Rule="auto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</w:t>
      </w:r>
      <w:hyperlink w:history="0" r:id="rId14" w:tooltip="Закон Камчатского края от 01.10.2013 N 319 (ред. от 19.12.2013) &quot;Об уполномоченном при Губернаторе Камчатского края по защите прав предпринимателей&quot; (принят Постановлением Законодательного Собрания Камчатского края от 18.09.2013 N 542) ------------ Недействующая редакция {КонсультантПлюс}">
        <w:r>
          <w:rPr>
            <w:sz w:val="20"/>
            <w:color w:val="0000ff"/>
          </w:rPr>
          <w:t xml:space="preserve">части 1 статьи 9</w:t>
        </w:r>
      </w:hyperlink>
      <w:r>
        <w:rPr>
          <w:sz w:val="20"/>
        </w:rPr>
        <w:t xml:space="preserve"> Закона Камчатского края от 01.10.2013 N 319 "Об Уполномоченном при губернаторе Камчатского края по защите прав предпринимателей" (с изменениями от 19.12.2013 N 370) слова "Палатой Уполномоченных в Камчатском крае, создаваемой в соответствии с законом Камчатского края" заменить словами "краевым государственным казенным учреждением "Центр по обеспечению деятельности Общественной палаты и Уполномоченных Камчатского края".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Положения ст. 5 </w:t>
            </w:r>
            <w:hyperlink w:history="0" w:anchor="P52" w:tooltip="Статья 8">
              <w:r>
                <w:rPr>
                  <w:sz w:val="20"/>
                  <w:color w:val="0000ff"/>
                </w:rPr>
                <w:t xml:space="preserve">распространяются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возникающие со дня государственной регистрации изменений в сведения о государственном органе Камчатского края - Палате Уполномоченных в Камчатском крае, содержащиеся в едином государственном реестре юридических лиц.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Rule="auto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</w:t>
      </w:r>
      <w:hyperlink w:history="0" r:id="rId15" w:tooltip="Закон Камчатского края от 19.12.2013 N 366 (ред. от 30.12.2016) &quot;Об Уполномоченном по правам ребенка в Камчатском крае&quot; (принят Постановлением Законодательного Собрания Камчатского края от 18.12.2013 N 626) ------------ Недействующая редакция {КонсультантПлюс}">
        <w:r>
          <w:rPr>
            <w:sz w:val="20"/>
            <w:color w:val="0000ff"/>
          </w:rPr>
          <w:t xml:space="preserve">части 1 статьи 13</w:t>
        </w:r>
      </w:hyperlink>
      <w:r>
        <w:rPr>
          <w:sz w:val="20"/>
        </w:rPr>
        <w:t xml:space="preserve"> Закона Камчатского края от 19.12.2013 N 366 "Об Уполномоченном по правам ребенка в Камчатском крае" (с изменениями от 07.12.2015 N 722, от 30.12.2016 N 52) слова "Палатой Уполномоченных в Камчатском крае, создаваемой в соответствии с законом Камчатского края" заменить словами "краевым государственным казенным учреждением "Центр по обеспечению деятельности Общественной палаты и Уполномоченных Камчатского края".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Положения ст. 6 </w:t>
            </w:r>
            <w:hyperlink w:history="0" w:anchor="P52" w:tooltip="Статья 8">
              <w:r>
                <w:rPr>
                  <w:sz w:val="20"/>
                  <w:color w:val="0000ff"/>
                </w:rPr>
                <w:t xml:space="preserve">распространяются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возникающие со дня государственной регистрации изменений в сведения о государственном органе Камчатского края - Палате Уполномоченных в Камчатском крае, содержащиеся в едином государственном реестре юридических лиц.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Rule="auto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</w:t>
      </w:r>
      <w:hyperlink w:history="0" r:id="rId16" w:tooltip="Закон Камчатского края от 19.12.2013 N 367 (ред. от 30.12.2016) &quot;Об Уполномоченном по правам коренных малочисленных народов в Камчатском крае&quot; (принят Постановлением Законодательного Собрания Камчатского края от 18.12.2013 N 627) ------------ Недействующая редакция {КонсультантПлюс}">
        <w:r>
          <w:rPr>
            <w:sz w:val="20"/>
            <w:color w:val="0000ff"/>
          </w:rPr>
          <w:t xml:space="preserve">части 1 статьи 13</w:t>
        </w:r>
      </w:hyperlink>
      <w:r>
        <w:rPr>
          <w:sz w:val="20"/>
        </w:rPr>
        <w:t xml:space="preserve"> Закона Камчатского края от 19.12.2013 N 367 "Об Уполномоченном по правам коренных малочисленных народов в Камчатском крае" (с изменениями от 30.12.2016 N 53) слова "Палатой Уполномоченных в Камчатском крае, создаваемой в соответствии с законом Камчатского края" заменить словами "краевым государственным казенным учреждением "Центр по обеспечению деятельности Общественной палаты и Уполномоченных Камчатского края".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Положения ст. 7 </w:t>
            </w:r>
            <w:hyperlink w:history="0" w:anchor="P52" w:tooltip="Статья 8">
              <w:r>
                <w:rPr>
                  <w:sz w:val="20"/>
                  <w:color w:val="0000ff"/>
                </w:rPr>
                <w:t xml:space="preserve">распространяются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возникающие со дня государственной регистрации изменений в сведения о государственном органе Камчатского края - Палате Уполномоченных в Камчатском крае, содержащиеся в едином государственном реестре юридических лиц.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48" w:name="P48"/>
    <w:bookmarkEnd w:id="48"/>
    <w:p>
      <w:pPr>
        <w:pStyle w:val="2"/>
        <w:spacing w:before="260" w:lineRule="auto"/>
        <w:outlineLvl w:val="0"/>
        <w:ind w:firstLine="540"/>
        <w:jc w:val="both"/>
      </w:pPr>
      <w:r>
        <w:rPr>
          <w:sz w:val="20"/>
        </w:rPr>
        <w:t xml:space="preserve">Статья 7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r:id="rId17" w:tooltip="Закон Камчатского края от 19.12.2013 N 368 &quot;О Палате Уполномоченных в Камчатском крае&quot; (принят Постановлением Законодательного Собрания Камчатского края от 18.12.2013 N 628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Камчатского края от 19.12.2013 N 368 "О Палате Уполномоченных в Камчатском крае" признать утратившим силу.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2" w:name="P52"/>
    <w:bookmarkEnd w:id="52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10 дней после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Положения </w:t>
      </w:r>
      <w:hyperlink w:history="0" w:anchor="P28" w:tooltip="Статья 2. Утратила силу. - Закон Камчатского края от 27.09.2019 N 379.">
        <w:r>
          <w:rPr>
            <w:sz w:val="20"/>
            <w:color w:val="0000ff"/>
          </w:rPr>
          <w:t xml:space="preserve">статей 2</w:t>
        </w:r>
      </w:hyperlink>
      <w:r>
        <w:rPr>
          <w:sz w:val="20"/>
        </w:rPr>
        <w:t xml:space="preserve"> - </w:t>
      </w:r>
      <w:hyperlink w:history="0" w:anchor="P48" w:tooltip="Статья 7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Закона распространяются на правоотношения, возникающие со дня государственной регистрации изменений в сведения о государственном органе Камчатского края - Палате Уполномоченных в Камчатском крае, содержащиеся в едином государственном реестре юридических лиц.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В.И.ИЛЮХИН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г. Петропавловск-Камчатский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 января 2018 года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189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Камчатского края от 19.01.2018 N 189</w:t>
            <w:br/>
            <w:t>(ред. от 17.07.2025)</w:t>
            <w:br/>
            <w:t>"О вопросах обеспечения деятельности Общественной палаты...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96&amp;n=170280&amp;dst=100017" TargetMode = "External"/><Relationship Id="rId9" Type="http://schemas.openxmlformats.org/officeDocument/2006/relationships/hyperlink" Target="https://login.consultant.ru/link/?req=doc&amp;base=RLAW296&amp;n=218957&amp;dst=100082" TargetMode = "External"/><Relationship Id="rId10" Type="http://schemas.openxmlformats.org/officeDocument/2006/relationships/hyperlink" Target="https://login.consultant.ru/link/?req=doc&amp;base=RLAW296&amp;n=217551&amp;dst=100105" TargetMode = "External"/><Relationship Id="rId11" Type="http://schemas.openxmlformats.org/officeDocument/2006/relationships/hyperlink" Target="https://login.consultant.ru/link/?req=doc&amp;base=RLAW296&amp;n=217551&amp;dst=100105" TargetMode = "External"/><Relationship Id="rId12" Type="http://schemas.openxmlformats.org/officeDocument/2006/relationships/hyperlink" Target="https://login.consultant.ru/link/?req=doc&amp;base=RLAW296&amp;n=170280&amp;dst=100017" TargetMode = "External"/><Relationship Id="rId13" Type="http://schemas.openxmlformats.org/officeDocument/2006/relationships/hyperlink" Target="https://login.consultant.ru/link/?req=doc&amp;base=RLAW296&amp;n=218957&amp;dst=100082" TargetMode = "External"/><Relationship Id="rId14" Type="http://schemas.openxmlformats.org/officeDocument/2006/relationships/hyperlink" Target="https://login.consultant.ru/link/?req=doc&amp;base=RLAW296&amp;n=132776&amp;dst=100072" TargetMode = "External"/><Relationship Id="rId15" Type="http://schemas.openxmlformats.org/officeDocument/2006/relationships/hyperlink" Target="https://login.consultant.ru/link/?req=doc&amp;base=RLAW296&amp;n=151249&amp;dst=100087" TargetMode = "External"/><Relationship Id="rId16" Type="http://schemas.openxmlformats.org/officeDocument/2006/relationships/hyperlink" Target="https://login.consultant.ru/link/?req=doc&amp;base=RLAW296&amp;n=150978&amp;dst=100084" TargetMode = "External"/><Relationship Id="rId17" Type="http://schemas.openxmlformats.org/officeDocument/2006/relationships/hyperlink" Target="https://login.consultant.ru/link/?req=doc&amp;base=RLAW296&amp;n=13269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Камчатского края от 19.01.2018 N 189
(ред. от 17.07.2025)
"О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края"
(принят Постановлением Законодательного Собрания Камчатского края от 12.01.2018 N 355)</dc:title>
  <dcterms:created xsi:type="dcterms:W3CDTF">2026-01-04T08:28:40Z</dcterms:created>
</cp:coreProperties>
</file>