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Камчатского края от 18.12.2008 N 192</w:t>
              <w:br/>
              <w:t xml:space="preserve">(ред. от 28.11.2022)</w:t>
              <w:br/>
              <w:t xml:space="preserve">"О противодействии коррупции в Камчатском крае"</w:t>
              <w:br/>
              <w:t xml:space="preserve">(принят Постановлением Законодательного Собрания Камчатского края от 09.12.2008 N 375)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КАМЧАТСКИЙ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 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09 декабря 2008 года N 375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31.03.2009 </w:t>
            </w:r>
            <w:hyperlink w:history="0" r:id="rId7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  <w:r>
              <w:rPr>
                <w:sz w:val="20"/>
                <w:color w:val="392c69"/>
              </w:rPr>
              <w:t xml:space="preserve">, от 29.05.2013 </w:t>
            </w:r>
            <w:hyperlink w:history="0" r:id="rId8" w:tooltip="Закон Камчатского края от 29.05.2013 N 256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2.05.2013 N 442)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01.04.2014 </w:t>
            </w:r>
            <w:hyperlink w:history="0" r:id="rId9" w:tooltip="Закон Камчатского края от 01.04.2014 N 404 &quot;О внесении изменения в статью 7 Закона Камчатского края &quot;О противодействии коррупции в Камчатском крае&quot; (принят Постановлением Законодательного Собрания Камчатского края от 25.03.2014 N 697) {КонсультантПлюс}">
              <w:r>
                <w:rPr>
                  <w:sz w:val="20"/>
                  <w:color w:val="0000ff"/>
                </w:rPr>
                <w:t xml:space="preserve">N 404</w:t>
              </w:r>
            </w:hyperlink>
            <w:r>
              <w:rPr>
                <w:sz w:val="20"/>
                <w:color w:val="392c69"/>
              </w:rPr>
              <w:t xml:space="preserve">, от 21.12.2017 </w:t>
            </w:r>
            <w:hyperlink w:history="0" r:id="rId10" w:tooltip="Закон Камчатского края от 21.12.2017 N 183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0.12.2017 N 339)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28.11.2022 </w:t>
            </w:r>
            <w:hyperlink w:history="0" r:id="rId11" w:tooltip="Закон Камчатского края от 28.11.2022 N 139 &quot;О внесении изменений в отдельные законодательные акты Камчатского края&quot; (принят Постановлением Законодательного Собрания Камчатского края от 22.11.2022 N 276)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устанавливаются принципы, правовые и организационные основы противодействия коррупции в рамках реализации антикоррупционной политики в Камчатском крае.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31.03.2009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противодействие коррупции - деятельность органов государственной власти Камчатского края, органов местного самоуправления муниципальных образований в Камчатском крае, институтов гражданского общества, организаций и физических лиц в пределах 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31.03.2009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минимизации и (или) ликвидации последствий коррупционных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противодействия коррупции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31.03.2009 N 254)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противодействия коррупции в Камчатском крае составляют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общепризнанные принципы и нормы международного права, международные договоры Российской Федерации, нормативные правовые акты Российской Федерации, </w:t>
      </w:r>
      <w:hyperlink w:history="0" r:id="rId16" w:tooltip="Устав Камчатского края от 04.12.2008 N 141 (принят Постановлением Законодательного Собрания Камчатского края от 14.11.2008 N 326) (ред. от 27.05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Камчатского края, настоящий Закон, иные нормативные правовые акты Камчатского края и муниципальные правовые акты органов местного самоуправления муниципальных образований в Камчатском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31.03.2009 N 254)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Противодействие коррупции в Камчатском крае основывается на следующих основных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признание, обеспечение и защита основных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8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31.03.2009 N 254;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неотвратимость ответственности за совершение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приоритетное применение мер по предупреждению коррупции;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9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31.03.2009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принципы в соответствии с Федеральным </w:t>
      </w:r>
      <w:hyperlink w:history="0" r:id="rId20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31.03.2009 N 254)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Организационные основы противодействия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Камчатского края и органы местного самоуправления муниципальных образований в Камчатском крае осуществляют противодействие коррупции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Единая государственная политика в области противодействия коррупции осуществляется в Камчатском крае уполномоченным губернатором Камчатского края исполнительным органом Камчатского края, который является органом Камчатского края по профилактике коррупционных и иных правонарушений.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21.12.2017 </w:t>
      </w:r>
      <w:hyperlink w:history="0" r:id="rId22" w:tooltip="Закон Камчатского края от 21.12.2017 N 183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0.12.2017 N 339) {КонсультантПлюс}">
        <w:r>
          <w:rPr>
            <w:sz w:val="20"/>
            <w:color w:val="0000ff"/>
          </w:rPr>
          <w:t xml:space="preserve">N 183</w:t>
        </w:r>
      </w:hyperlink>
      <w:r>
        <w:rPr>
          <w:sz w:val="20"/>
        </w:rPr>
        <w:t xml:space="preserve">, от 28.11.2022 </w:t>
      </w:r>
      <w:hyperlink w:history="0" r:id="rId23" w:tooltip="Закон Камчатского края от 28.11.2022 N 139 &quot;О внесении изменений в отдельные законодательные акты Камчатского края&quot; (принят Постановлением Законодательного Собрания Камчатского края от 22.11.2022 N 276) {КонсультантПлюс}">
        <w:r>
          <w:rPr>
            <w:sz w:val="20"/>
            <w:color w:val="0000ff"/>
          </w:rPr>
          <w:t xml:space="preserve">N 139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реализации единой государственной политики в области противодействия коррупции при губернаторе Камчатского края образуется постоянно действующая Комиссия по координации работы по противодействию коррупции в Камчатском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координации работы по противодействию коррупции в Камчатском крае осуществляет свою деятельность в соответствии с положением, утвержденным постановлением губернатора Камчатского края.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24" w:tooltip="Закон Камчатского края от 21.12.2017 N 183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0.12.2017 N 33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21.12.2017 N 183)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Контрольно-счетная палата Камчатского края в пределах своих полномочий, установленных </w:t>
      </w:r>
      <w:hyperlink w:history="0" r:id="rId25" w:tooltip="Закон Камчатского края от 16.09.2011 N 658 (ред. от 29.11.2021) &quot;О Контрольно-счетной палате Камчатского края&quot; (принят Постановлением Законодательного Собрания Камчатского края от 31.08.2011 N 116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16.09.2011 N 658 "О Контрольно-счетной палате Камчатского края", обеспечивает противодействие коррупции с учетом положений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31.03.2009 </w:t>
      </w:r>
      <w:hyperlink w:history="0" r:id="rId26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, от 29.05.2013 </w:t>
      </w:r>
      <w:hyperlink w:history="0" r:id="rId27" w:tooltip="Закон Камчатского края от 29.05.2013 N 256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2.05.2013 N 442) {КонсультантПлюс}">
        <w:r>
          <w:rPr>
            <w:sz w:val="20"/>
            <w:color w:val="0000ff"/>
          </w:rPr>
          <w:t xml:space="preserve">N 256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Меры по профилактике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Профилактика коррупции осуществляется путем применения следующих основных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в обществе нетерпимости к коррупционному поведению, в том числе путем антикоррупционной пропаганды;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антикоррупционной экспертизы правовых актов Камчатского края и их проектов;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31.03.2009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предъявление в порядке, установленном федеральным законодательством и законодательством Камчатского края, специальных (квалификационных) требований к гражданам, претендующим на замещение государственных должностей Камчатского края или муниципальных должностей в Камчатском крае и должностей государственной гражданской службы Камчатского края или муниципальной службы в Камчатском крае, а также проверка в установленном порядке сведений, представляемых указанными гражданами в соответствии с федеральным законодательством, законодательством Камчатского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31.03.2009 </w:t>
      </w:r>
      <w:hyperlink w:history="0" r:id="rId29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, от 21.12.2017 </w:t>
      </w:r>
      <w:hyperlink w:history="0" r:id="rId30" w:tooltip="Закон Камчатского края от 21.12.2017 N 183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0.12.2017 N 339) {КонсультантПлюс}">
        <w:r>
          <w:rPr>
            <w:sz w:val="20"/>
            <w:color w:val="0000ff"/>
          </w:rPr>
          <w:t xml:space="preserve">N 183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внедрение в практику кадровой работы органов государственной власти Камчатского края, органов местного самоуправления муниципальных образований в Камчатском крае правила, в соответствии с которым длительное, безупречное и эффективное исполнение государственным гражданским служащим Камчатского края или муниципальным служащим в Камчатском крае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федеральным законодательством и законодательством Камчатского края классного чина или при его поощрении;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иных мер, предусмотренных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реализацию мер по профилактике коррупции в пределах своих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Основные направления деятельности государственных органов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амчатского края от 21.12.2017 N 183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0.12.2017 N 33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21.12.2017 N 183)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направлениями деятельности государственных органов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 являются: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31.03.2009 </w:t>
      </w:r>
      <w:hyperlink w:history="0" r:id="rId32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, от 21.12.2017 </w:t>
      </w:r>
      <w:hyperlink w:history="0" r:id="rId33" w:tooltip="Закон Камчатского края от 21.12.2017 N 183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0.12.2017 N 339) {КонсультантПлюс}">
        <w:r>
          <w:rPr>
            <w:sz w:val="20"/>
            <w:color w:val="0000ff"/>
          </w:rPr>
          <w:t xml:space="preserve">N 183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единой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законодательных, административных и иных мер, направленных на привлечение, прежде всего, государственных гражданских служащих Камчатского края и муниципальных служащих в Камчатском крае,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31.03.2009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доступа граждан к информации о деятельности органов государственной власти Камчатского края и органов местного самоуправления муниципальных образований в Камчатском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совершенствование организации деятельности, системы и структуры органов государственной власти Камчатского края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5 в ред. Законов Камчатского края от 31.03.2009 </w:t>
      </w:r>
      <w:hyperlink w:history="0" r:id="rId35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, от 01.04.2014 </w:t>
      </w:r>
      <w:hyperlink w:history="0" r:id="rId36" w:tooltip="Закон Камчатского края от 01.04.2014 N 404 &quot;О внесении изменения в статью 7 Закона Камчатского края &quot;О противодействии коррупции в Камчатском крае&quot; (принят Постановлением Законодательного Собрания Камчатского края от 25.03.2014 N 697) {КонсультантПлюс}">
        <w:r>
          <w:rPr>
            <w:sz w:val="20"/>
            <w:color w:val="0000ff"/>
          </w:rPr>
          <w:t xml:space="preserve">N 404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устранение необоснованных запретов и ограничений, особенно в области экономической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31.03.2009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передачи прав на использование такого имущества и его отчуждения;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повышение уровня оплаты труда и социальной защищенности государственных гражданских служащих Камчатского края и муниципальных служащих в Камчатском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амчатского края от 31.03.2009 N 254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4.03.2009 N 5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31.03.2009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повышение контроля за разрешением вопросов, содержащихся в обращениях физических 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сокращение численности государственных гражданских служащих Камчатского края и муниципальных служащих в Камчатском крае с одновременным привлечением на государственную гражданскую службу Камчатского края и муниципальную службу в Камчатском крае квалифицированных специалистов и созданием адекватных материальных стимулов в зависимости от объема и результатов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повышение ответственности органов государственной власти Камчатского края, органов местного самоуправления муниципальных образований в Камчатском крае и их должностных лиц за непринятие мер по устранению причин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оптимизация и конкретизация полномочий государственных органов Камчатского края и их работников, которые должны быть отражены в административных и должностных регламентах;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29.05.2013 </w:t>
      </w:r>
      <w:hyperlink w:history="0" r:id="rId39" w:tooltip="Закон Камчатского края от 29.05.2013 N 256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2.05.2013 N 442) {КонсультантПлюс}">
        <w:r>
          <w:rPr>
            <w:sz w:val="20"/>
            <w:color w:val="0000ff"/>
          </w:rPr>
          <w:t xml:space="preserve">N 256</w:t>
        </w:r>
      </w:hyperlink>
      <w:r>
        <w:rPr>
          <w:sz w:val="20"/>
        </w:rPr>
        <w:t xml:space="preserve">, от 21.12.2017 </w:t>
      </w:r>
      <w:hyperlink w:history="0" r:id="rId40" w:tooltip="Закон Камчатского края от 21.12.2017 N 183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0.12.2017 N 339) {КонсультантПлюс}">
        <w:r>
          <w:rPr>
            <w:sz w:val="20"/>
            <w:color w:val="0000ff"/>
          </w:rPr>
          <w:t xml:space="preserve">N 183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иные меры, предусмотренные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повышение эффективности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органы Камчатского края, органы местного самоуправления муниципальных образований в Камчатском крае в пределах своих полномочий принимают и реализуют антикоррупционные программы (планы мероприятий по противодействию коррупции).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41" w:tooltip="Закон Камчатского края от 21.12.2017 N 183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0.12.2017 N 33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21.12.2017 N 183)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7.1. Единый портал проведения независимой антикоррупционной экспертизы и общественного обсуждения проектов нормативных правовых актов Камчатского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Создание Единого портала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>
        <w:rPr>
          <w:sz w:val="20"/>
        </w:rPr>
        <w:t xml:space="preserve">https://npaproject.kamgov.ru</w:t>
      </w:r>
      <w:r>
        <w:rPr>
          <w:sz w:val="20"/>
        </w:rPr>
        <w:t xml:space="preserve">) (далее - Портал) является дополнительной гарантией обеспечения независимой антикоррупционной экспертизы проектов нормативных правовых актов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Законодательное Собрание Камчатского края размещает на Портале проекты законов Камчатского края и проекты постановлений Законодательного Собрания Камчатского края в порядке, предусмотренном Регламентом Законодательного Собрания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Исполнительные органы Камчатского края размещают на Портале проекты нормативных правовых актов Камчатского края (за исключением законов Камчатского края и проектов постановлений Законодательного Собрания Камчатского края) в порядке, предусмотренном постановлением Правительства Камчатского края.</w:t>
      </w:r>
    </w:p>
    <w:p>
      <w:pPr>
        <w:pStyle w:val="0"/>
        <w:jc w:val="both"/>
      </w:pPr>
      <w:r>
        <w:rPr>
          <w:sz w:val="20"/>
        </w:rPr>
        <w:t xml:space="preserve">(статья 7(1) введен </w:t>
      </w:r>
      <w:hyperlink w:history="0" r:id="rId42" w:tooltip="Закон Камчатского края от 21.12.2017 N 183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0.12.2017 N 33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21.12.2017 N 183; в ред. </w:t>
      </w:r>
      <w:hyperlink w:history="0" r:id="rId43" w:tooltip="Закон Камчатского края от 28.11.2022 N 139 &quot;О внесении изменений в отдельные законодательные акты Камчатского края&quot; (принят Постановлением Законодательного Собрания Камчатского края от 22.11.2022 N 2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28.11.2022 N 139)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Финансовое обеспечение реализации антикоррупционных мер 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антикоррупционных мер в Камчатском крае осуществляется за счет средств краевого и местных бюджетов на очередной финансовый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амчатского края от 29.05.2013 N 256 &quot;О внесении изменений в Закон Камчатского края &quot;О противодействии коррупции в Камчатском крае&quot; (принят Постановлением Законодательного Собрания Камчатского края от 22.05.2013 N 44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29.05.2013 N 256)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А.А.КУЗЬМИЦКИЙ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г. Петропавловск-Камчатский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декабря 2008 года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192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Камчатского края от 18.12.2008 N 192</w:t>
            <w:br/>
            <w:t>(ред. от 28.11.2022)</w:t>
            <w:br/>
            <w:t>"О противодействии коррупции в Камчатском крае"</w:t>
            <w:br/>
            <w:t>(принят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4D3C3825F9DABC546103FBAF28035EC2E39B8480F5D99DDC5192A02D7E99AA1996ECB386EC32E073130940BBBD0371F327ECFF8E7A2726CCB764l8SAG" TargetMode = "External"/>
	<Relationship Id="rId8" Type="http://schemas.openxmlformats.org/officeDocument/2006/relationships/hyperlink" Target="consultantplus://offline/ref=D0BCAA15F13FA0119E7A06DC8F9AD658E79E78D5500A4C4D3EE5781E6BAABF0F3DA70E9717496ADDAFF52C9E6D14E3E3B0A1BDCA0B9B800536AE9Am9S0G" TargetMode = "External"/>
	<Relationship Id="rId9" Type="http://schemas.openxmlformats.org/officeDocument/2006/relationships/hyperlink" Target="consultantplus://offline/ref=D0BCAA15F13FA0119E7A06DC8F9AD658E79E78D553014F4C3BED251463F3B30D3AA85180100066DCAFF52C966E4BE6F6A1F9B0C31C8483192AAC9890mDS7G" TargetMode = "External"/>
	<Relationship Id="rId10" Type="http://schemas.openxmlformats.org/officeDocument/2006/relationships/hyperlink" Target="consultantplus://offline/ref=D0BCAA15F13FA0119E7A06DC8F9AD658E79E78D553074C4839ED251463F3B30D3AA85180100066DCAFF52C966E4BE6F6A1F9B0C31C8483192AAC9890mDS7G" TargetMode = "External"/>
	<Relationship Id="rId11" Type="http://schemas.openxmlformats.org/officeDocument/2006/relationships/hyperlink" Target="consultantplus://offline/ref=D0BCAA15F13FA0119E7A06DC8F9AD658E79E78D5530B494E3FE6251463F3B30D3AA85180100066DCAFF52C966E4BE6F6A1F9B0C31C8483192AAC9890mDS7G" TargetMode = "External"/>
	<Relationship Id="rId12" Type="http://schemas.openxmlformats.org/officeDocument/2006/relationships/hyperlink" Target="consultantplus://offline/ref=D0BCAA15F13FA0119E7A06DC8F9AD658E79E78D553004F4C3DE5781E6BAABF0F3DA70E9717496ADDAFF52D966D14E3E3B0A1BDCA0B9B800536AE9Am9S0G" TargetMode = "External"/>
	<Relationship Id="rId13" Type="http://schemas.openxmlformats.org/officeDocument/2006/relationships/hyperlink" Target="consultantplus://offline/ref=D0BCAA15F13FA0119E7A06DC8F9AD658E79E78D553004F4C3DE5781E6BAABF0F3DA70E9717496ADDAFF52D976D14E3E3B0A1BDCA0B9B800536AE9Am9S0G" TargetMode = "External"/>
	<Relationship Id="rId14" Type="http://schemas.openxmlformats.org/officeDocument/2006/relationships/hyperlink" Target="consultantplus://offline/ref=D0BCAA15F13FA0119E7A06DC8F9AD658E79E78D553004F4C3DE5781E6BAABF0F3DA70E9717496ADDAFF52D956D14E3E3B0A1BDCA0B9B800536AE9Am9S0G" TargetMode = "External"/>
	<Relationship Id="rId15" Type="http://schemas.openxmlformats.org/officeDocument/2006/relationships/hyperlink" Target="consultantplus://offline/ref=D0BCAA15F13FA0119E7A18D199F68A5CE39D21DD5954171B36EF2D4634F3EF486CA15ADD4D4569C3ADF52Em9S4G" TargetMode = "External"/>
	<Relationship Id="rId16" Type="http://schemas.openxmlformats.org/officeDocument/2006/relationships/hyperlink" Target="consultantplus://offline/ref=D0BCAA15F13FA0119E7A06DC8F9AD658E79E78D5530A434F3CEE251463F3B30D3AA8518002003ED0AFFC3297645EB0A7E7mASEG" TargetMode = "External"/>
	<Relationship Id="rId17" Type="http://schemas.openxmlformats.org/officeDocument/2006/relationships/hyperlink" Target="consultantplus://offline/ref=D0BCAA15F13FA0119E7A06DC8F9AD658E79E78D553004F4C3DE5781E6BAABF0F3DA70E9717496ADDAFF52D936D14E3E3B0A1BDCA0B9B800536AE9Am9S0G" TargetMode = "External"/>
	<Relationship Id="rId18" Type="http://schemas.openxmlformats.org/officeDocument/2006/relationships/hyperlink" Target="consultantplus://offline/ref=D0BCAA15F13FA0119E7A06DC8F9AD658E79E78D553004F4C3DE5781E6BAABF0F3DA70E9717496ADDAFF52D916D14E3E3B0A1BDCA0B9B800536AE9Am9S0G" TargetMode = "External"/>
	<Relationship Id="rId19" Type="http://schemas.openxmlformats.org/officeDocument/2006/relationships/hyperlink" Target="consultantplus://offline/ref=D0BCAA15F13FA0119E7A06DC8F9AD658E79E78D553004F4C3DE5781E6BAABF0F3DA70E9717496ADDAFF52D9E6D14E3E3B0A1BDCA0B9B800536AE9Am9S0G" TargetMode = "External"/>
	<Relationship Id="rId20" Type="http://schemas.openxmlformats.org/officeDocument/2006/relationships/hyperlink" Target="consultantplus://offline/ref=D0BCAA15F13FA0119E7A18D199F68A5CE5972EDB5A0A401967BA23433CA3B5587AE857D553446BDFAFFE78C72215BFA7ECB2BCC10B988219m3S6G" TargetMode = "External"/>
	<Relationship Id="rId21" Type="http://schemas.openxmlformats.org/officeDocument/2006/relationships/hyperlink" Target="consultantplus://offline/ref=D0BCAA15F13FA0119E7A06DC8F9AD658E79E78D553004F4C3DE5781E6BAABF0F3DA70E9717496ADDAFF52E966D14E3E3B0A1BDCA0B9B800536AE9Am9S0G" TargetMode = "External"/>
	<Relationship Id="rId22" Type="http://schemas.openxmlformats.org/officeDocument/2006/relationships/hyperlink" Target="consultantplus://offline/ref=D0BCAA15F13FA0119E7A06DC8F9AD658E79E78D553074C4839ED251463F3B30D3AA85180100066DCAFF52C97664BE6F6A1F9B0C31C8483192AAC9890mDS7G" TargetMode = "External"/>
	<Relationship Id="rId23" Type="http://schemas.openxmlformats.org/officeDocument/2006/relationships/hyperlink" Target="consultantplus://offline/ref=D0BCAA15F13FA0119E7A06DC8F9AD658E79E78D5530B494E3FE6251463F3B30D3AA85180100066DCAFF52C966F4BE6F6A1F9B0C31C8483192AAC9890mDS7G" TargetMode = "External"/>
	<Relationship Id="rId24" Type="http://schemas.openxmlformats.org/officeDocument/2006/relationships/hyperlink" Target="consultantplus://offline/ref=D0BCAA15F13FA0119E7A06DC8F9AD658E79E78D553074C4839ED251463F3B30D3AA85180100066DCAFF52C97644BE6F6A1F9B0C31C8483192AAC9890mDS7G" TargetMode = "External"/>
	<Relationship Id="rId25" Type="http://schemas.openxmlformats.org/officeDocument/2006/relationships/hyperlink" Target="consultantplus://offline/ref=D0BCAA15F13FA0119E7A06DC8F9AD658E79E78D5530A4E4D3BE6251463F3B30D3AA8518002003ED0AFFC3297645EB0A7E7mASEG" TargetMode = "External"/>
	<Relationship Id="rId26" Type="http://schemas.openxmlformats.org/officeDocument/2006/relationships/hyperlink" Target="consultantplus://offline/ref=D0BCAA15F13FA0119E7A06DC8F9AD658E79E78D553004F4C3DE5781E6BAABF0F3DA70E9717496ADDAFF52E976D14E3E3B0A1BDCA0B9B800536AE9Am9S0G" TargetMode = "External"/>
	<Relationship Id="rId27" Type="http://schemas.openxmlformats.org/officeDocument/2006/relationships/hyperlink" Target="consultantplus://offline/ref=D0BCAA15F13FA0119E7A06DC8F9AD658E79E78D5500A4C4D3EE5781E6BAABF0F3DA70E9717496ADDAFF52C9F6D14E3E3B0A1BDCA0B9B800536AE9Am9S0G" TargetMode = "External"/>
	<Relationship Id="rId28" Type="http://schemas.openxmlformats.org/officeDocument/2006/relationships/hyperlink" Target="consultantplus://offline/ref=D0BCAA15F13FA0119E7A06DC8F9AD658E79E78D553004F4C3DE5781E6BAABF0F3DA70E9717496ADDAFF52E926D14E3E3B0A1BDCA0B9B800536AE9Am9S0G" TargetMode = "External"/>
	<Relationship Id="rId29" Type="http://schemas.openxmlformats.org/officeDocument/2006/relationships/hyperlink" Target="consultantplus://offline/ref=D0BCAA15F13FA0119E7A06DC8F9AD658E79E78D553004F4C3DE5781E6BAABF0F3DA70E9717496ADDAFF52E936D14E3E3B0A1BDCA0B9B800536AE9Am9S0G" TargetMode = "External"/>
	<Relationship Id="rId30" Type="http://schemas.openxmlformats.org/officeDocument/2006/relationships/hyperlink" Target="consultantplus://offline/ref=D0BCAA15F13FA0119E7A06DC8F9AD658E79E78D553074C4839ED251463F3B30D3AA85180100066DCAFF52C97634BE6F6A1F9B0C31C8483192AAC9890mDS7G" TargetMode = "External"/>
	<Relationship Id="rId31" Type="http://schemas.openxmlformats.org/officeDocument/2006/relationships/hyperlink" Target="consultantplus://offline/ref=D0BCAA15F13FA0119E7A06DC8F9AD658E79E78D553074C4839ED251463F3B30D3AA85180100066DCAFF52C97614BE6F6A1F9B0C31C8483192AAC9890mDS7G" TargetMode = "External"/>
	<Relationship Id="rId32" Type="http://schemas.openxmlformats.org/officeDocument/2006/relationships/hyperlink" Target="consultantplus://offline/ref=D0BCAA15F13FA0119E7A06DC8F9AD658E79E78D553004F4C3DE5781E6BAABF0F3DA70E9717496ADDAFF52E916D14E3E3B0A1BDCA0B9B800536AE9Am9S0G" TargetMode = "External"/>
	<Relationship Id="rId33" Type="http://schemas.openxmlformats.org/officeDocument/2006/relationships/hyperlink" Target="consultantplus://offline/ref=D0BCAA15F13FA0119E7A06DC8F9AD658E79E78D553074C4839ED251463F3B30D3AA85180100066DCAFF52C976F4BE6F6A1F9B0C31C8483192AAC9890mDS7G" TargetMode = "External"/>
	<Relationship Id="rId34" Type="http://schemas.openxmlformats.org/officeDocument/2006/relationships/hyperlink" Target="consultantplus://offline/ref=D0BCAA15F13FA0119E7A06DC8F9AD658E79E78D553004F4C3DE5781E6BAABF0F3DA70E9717496ADDAFF52E9E6D14E3E3B0A1BDCA0B9B800536AE9Am9S0G" TargetMode = "External"/>
	<Relationship Id="rId35" Type="http://schemas.openxmlformats.org/officeDocument/2006/relationships/hyperlink" Target="consultantplus://offline/ref=D0BCAA15F13FA0119E7A06DC8F9AD658E79E78D553004F4C3DE5781E6BAABF0F3DA70E9717496ADDAFF52E9F6D14E3E3B0A1BDCA0B9B800536AE9Am9S0G" TargetMode = "External"/>
	<Relationship Id="rId36" Type="http://schemas.openxmlformats.org/officeDocument/2006/relationships/hyperlink" Target="consultantplus://offline/ref=D0BCAA15F13FA0119E7A06DC8F9AD658E79E78D553014F4C3BED251463F3B30D3AA85180100066DCAFF52C966E4BE6F6A1F9B0C31C8483192AAC9890mDS7G" TargetMode = "External"/>
	<Relationship Id="rId37" Type="http://schemas.openxmlformats.org/officeDocument/2006/relationships/hyperlink" Target="consultantplus://offline/ref=D0BCAA15F13FA0119E7A06DC8F9AD658E79E78D553004F4C3DE5781E6BAABF0F3DA70E9717496ADDAFF52F976D14E3E3B0A1BDCA0B9B800536AE9Am9S0G" TargetMode = "External"/>
	<Relationship Id="rId38" Type="http://schemas.openxmlformats.org/officeDocument/2006/relationships/hyperlink" Target="consultantplus://offline/ref=D0BCAA15F13FA0119E7A06DC8F9AD658E79E78D553004F4C3DE5781E6BAABF0F3DA70E9717496ADDAFF52F946D14E3E3B0A1BDCA0B9B800536AE9Am9S0G" TargetMode = "External"/>
	<Relationship Id="rId39" Type="http://schemas.openxmlformats.org/officeDocument/2006/relationships/hyperlink" Target="consultantplus://offline/ref=D0BCAA15F13FA0119E7A06DC8F9AD658E79E78D5500A4C4D3EE5781E6BAABF0F3DA70E9717496ADDAFF52D966D14E3E3B0A1BDCA0B9B800536AE9Am9S0G" TargetMode = "External"/>
	<Relationship Id="rId40" Type="http://schemas.openxmlformats.org/officeDocument/2006/relationships/hyperlink" Target="consultantplus://offline/ref=D0BCAA15F13FA0119E7A06DC8F9AD658E79E78D553074C4839ED251463F3B30D3AA85180100066DCAFF52C94664BE6F6A1F9B0C31C8483192AAC9890mDS7G" TargetMode = "External"/>
	<Relationship Id="rId41" Type="http://schemas.openxmlformats.org/officeDocument/2006/relationships/hyperlink" Target="consultantplus://offline/ref=D0BCAA15F13FA0119E7A06DC8F9AD658E79E78D553074C4839ED251463F3B30D3AA85180100066DCAFF52C94674BE6F6A1F9B0C31C8483192AAC9890mDS7G" TargetMode = "External"/>
	<Relationship Id="rId42" Type="http://schemas.openxmlformats.org/officeDocument/2006/relationships/hyperlink" Target="consultantplus://offline/ref=D0BCAA15F13FA0119E7A06DC8F9AD658E79E78D553074C4839ED251463F3B30D3AA85180100066DCAFF52C94654BE6F6A1F9B0C31C8483192AAC9890mDS7G" TargetMode = "External"/>
	<Relationship Id="rId43" Type="http://schemas.openxmlformats.org/officeDocument/2006/relationships/hyperlink" Target="consultantplus://offline/ref=D0BCAA15F13FA0119E7A06DC8F9AD658E79E78D5530B494E3FE6251463F3B30D3AA85180100066DCAFF52C97664BE6F6A1F9B0C31C8483192AAC9890mDS7G" TargetMode = "External"/>
	<Relationship Id="rId44" Type="http://schemas.openxmlformats.org/officeDocument/2006/relationships/hyperlink" Target="consultantplus://offline/ref=D0BCAA15F13FA0119E7A06DC8F9AD658E79E78D5500A4C4D3EE5781E6BAABF0F3DA70E9717496ADDAFF52D976D14E3E3B0A1BDCA0B9B800536AE9Am9S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Камчатского края от 18.12.2008 N 192
(ред. от 28.11.2022)
"О противодействии коррупции в Камчатском крае"
(принят Постановлением Законодательного Собрания Камчатского края от 09.12.2008 N 375)</dc:title>
  <dcterms:created xsi:type="dcterms:W3CDTF">2022-12-09T06:18:37Z</dcterms:created>
</cp:coreProperties>
</file>