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Кемеровской области - Кузбасса от 18.03.2022 N 138</w:t>
              <w:br/>
              <w:t xml:space="preserve">(ред. от 30.06.2022)</w:t>
              <w:br/>
              <w:t xml:space="preserve">"О распределении субсидий бюджетам муниципальных районов (муниципальных округов, городских округов) Кемеровской области - Кузбасса из областного бюджета на реализацию мероприятия "Реализация проектов инициативного бюджетирования "Твой Кузбасс - твоя инициатива" подпрограммы "Создание условий для повышения эффективности расходов бюджета Кемеровской области - Кузбасса" государственной программы Кемеровской области - Кузбасса "Управление государственными финансами Кузбасса" на 2014 - 2024 годы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марта 2022 г. N 138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(МУНИЦИПАЛЬНЫХ ОКРУГОВ, ГОРОДСКИХ ОКРУГОВ)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МЕРОПРИЯТИЯ "РЕАЛИЗАЦИЯ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"ТВОЙ КУЗБАСС - ТВОЯ ИНИЦИАТИВА" ПОДПРОГРАММЫ</w:t>
      </w:r>
    </w:p>
    <w:p>
      <w:pPr>
        <w:pStyle w:val="2"/>
        <w:jc w:val="center"/>
      </w:pPr>
      <w:r>
        <w:rPr>
          <w:sz w:val="20"/>
        </w:rPr>
        <w:t xml:space="preserve">"СОЗДАНИЕ УСЛОВИЙ ДЛЯ ПОВЫШЕНИЯ ЭФФЕКТИВНОСТИ РАСХОДОВ</w:t>
      </w:r>
    </w:p>
    <w:p>
      <w:pPr>
        <w:pStyle w:val="2"/>
        <w:jc w:val="center"/>
      </w:pPr>
      <w:r>
        <w:rPr>
          <w:sz w:val="20"/>
        </w:rPr>
        <w:t xml:space="preserve">БЮДЖЕТА КЕМЕРОВСКОЙ ОБЛАСТИ - КУЗБАССА"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КЕМЕРОВСКОЙ ОБЛАСТИ - КУЗБАССА "УПРАВЛЕНИЕ</w:t>
      </w:r>
    </w:p>
    <w:p>
      <w:pPr>
        <w:pStyle w:val="2"/>
        <w:jc w:val="center"/>
      </w:pPr>
      <w:r>
        <w:rPr>
          <w:sz w:val="20"/>
        </w:rPr>
        <w:t xml:space="preserve">ГОСУДАРСТВЕННЫМИ ФИНАНСАМИ КУЗБАССА" НА 2014 - 2024 ГОДЫ</w:t>
      </w:r>
    </w:p>
    <w:p>
      <w:pPr>
        <w:pStyle w:val="2"/>
        <w:jc w:val="center"/>
      </w:pPr>
      <w:r>
        <w:rPr>
          <w:sz w:val="20"/>
        </w:rPr>
        <w:t xml:space="preserve">В 2022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емеровской области - Кузбасса от 30.06.2022 N 428 &quot;О внесении изменения в постановление Правительства Кемеровской области - Кузбасса от 18.03.2022 N 138 &quot;О распределении субсидий бюджетам муниципальных районов (муниципальных округов, городских округов) Кемеровской области - Кузбасса из областного бюджета на реализацию мероприятия &quot;Реализация проектов инициативного бюджетирования &quot;Твой Кузбасс - твоя инициатива&quot; подпрограммы &quot;Создание условий для повышения эффективности расходов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N 428)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Кемеровской области от 14.11.2018 N 90-ОЗ (ред. от 28.05.2021) &quot;О реализации проектов инициативного бюджетирования в Кемеровской области - Кузбассе&quot; (принят Советом народных депутатов Кемеровской области 24.10.2018) {КонсультантПлюс}">
        <w:r>
          <w:rPr>
            <w:sz w:val="20"/>
            <w:color w:val="0000ff"/>
          </w:rPr>
          <w:t xml:space="preserve">пунктом 2 статьи 7</w:t>
        </w:r>
      </w:hyperlink>
      <w:r>
        <w:rPr>
          <w:sz w:val="20"/>
        </w:rPr>
        <w:t xml:space="preserve"> Закона Кемеровской от 14.11.2018 N 90-ОЗ "О реализации проектов инициативного бюджетирования в Кемеровской области - Кузбассе", учитывая протокол заседания областной конкурсной комиссии по проведению конкурсного отбора проектов инициативного бюджетирования "Твой Кузбасс - твоя инициатива" в Кемеровской области - Кузбассе от 28.01.2022 N 8, в целях обеспечения реализации в 2022 году </w:t>
      </w:r>
      <w:hyperlink w:history="0" r:id="rId9" w:tooltip="Постановление Коллегии Администрации Кемеровской области от 08.10.2013 N 421 (ред. от 10.03.2022) &quot;Об утверждении государственной программы Кемеровской области - Кузбасса &quot;Управление государственными финансами Кузбасса&quot; на 2014 - 2024 годы&quot; ------------ Недействующая редакция {КонсультантПлюс}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 "Реализация проектов инициативного бюджетирования "Твой Кузбасс - твоя инициатива" подпрограммы "Создание условий для повышения эффективности расходов бюджета Кемеровской области - Кузбасса" государственной программы Кемеровской области - Кузбасса "Управление государственными финансами Кузбасса" на 2014 - 2024 годы, утвержденной постановлением Коллегии Администрации Кемеровской области от 08.10.2013 N 421 "Об утверждении государственной программы Кемеровской области - Кузбасса "Управление государственными финансами Кузбасса" на 2014 - 2024 годы",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районов (муниципальных округов, городских округов) Кемеровской области - Кузбасса из областного бюджета на реализацию мероприятия "Реализация проектов инициативного бюджетирования "Твой Кузбасс - твоя инициатива" подпрограммы "Создание условий для повышения эффективности расходов бюджета Кемеровской области - Кузбасса" государственной программы Кемеровской области - Кузбасса "Управление государственными финансами Кузбасса" на 2014 - 2024 годы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председателя Правительства Кемеровской области - Кузбасса - министра финансов Кузбасса Малахова И.Ю.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Кемеровской области -</w:t>
      </w:r>
    </w:p>
    <w:p>
      <w:pPr>
        <w:pStyle w:val="0"/>
        <w:jc w:val="right"/>
      </w:pPr>
      <w:r>
        <w:rPr>
          <w:sz w:val="20"/>
        </w:rPr>
        <w:t xml:space="preserve">Кузбасса - министр финансов Кузбасса</w:t>
      </w:r>
    </w:p>
    <w:p>
      <w:pPr>
        <w:pStyle w:val="0"/>
        <w:jc w:val="right"/>
      </w:pPr>
      <w:r>
        <w:rPr>
          <w:sz w:val="20"/>
        </w:rPr>
        <w:t xml:space="preserve">И.Ю.МАЛАХОВ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18 марта 2022 г. N 138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МУНИЦИПАЛЬНЫХ РАЙОНОВ (МУНИЦИПАЛЬНЫХ</w:t>
      </w:r>
    </w:p>
    <w:p>
      <w:pPr>
        <w:pStyle w:val="2"/>
        <w:jc w:val="center"/>
      </w:pPr>
      <w:r>
        <w:rPr>
          <w:sz w:val="20"/>
        </w:rPr>
        <w:t xml:space="preserve">ОКРУГОВ, ГОРОДСКИХ ОКРУГОВ)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МЕРОПРИЯТИЯ "РЕАЛИЗАЦИЯ</w:t>
      </w:r>
    </w:p>
    <w:p>
      <w:pPr>
        <w:pStyle w:val="2"/>
        <w:jc w:val="center"/>
      </w:pPr>
      <w:r>
        <w:rPr>
          <w:sz w:val="20"/>
        </w:rPr>
        <w:t xml:space="preserve">ПРОЕКТОВ ИНИЦИАТИВНОГО БЮДЖЕТИРОВАНИЯ "ТВОЙ КУЗБАСС - ТВОЯ</w:t>
      </w:r>
    </w:p>
    <w:p>
      <w:pPr>
        <w:pStyle w:val="2"/>
        <w:jc w:val="center"/>
      </w:pPr>
      <w:r>
        <w:rPr>
          <w:sz w:val="20"/>
        </w:rPr>
        <w:t xml:space="preserve">ИНИЦИАТИВА" ПОДПРОГРАММЫ "СОЗДАНИЕ УСЛОВИЙ ДЛЯ ПОВЫШЕНИЯ</w:t>
      </w:r>
    </w:p>
    <w:p>
      <w:pPr>
        <w:pStyle w:val="2"/>
        <w:jc w:val="center"/>
      </w:pPr>
      <w:r>
        <w:rPr>
          <w:sz w:val="20"/>
        </w:rPr>
        <w:t xml:space="preserve">ЭФФЕКТИВНОСТИ РАСХОДОВ БЮДЖЕТА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"УПРАВЛЕНИЕ ГОСУДАРСТВЕННЫМИ</w:t>
      </w:r>
    </w:p>
    <w:p>
      <w:pPr>
        <w:pStyle w:val="2"/>
        <w:jc w:val="center"/>
      </w:pPr>
      <w:r>
        <w:rPr>
          <w:sz w:val="20"/>
        </w:rPr>
        <w:t xml:space="preserve">ФИНАНСАМИ КУЗБАССА" НА 2014 - 2024 ГОДЫ В 2022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Кемеровской области - Кузбасса от 30.06.2022 N 428 &quot;О внесении изменения в постановление Правительства Кемеровской области - Кузбасса от 18.03.2022 N 138 &quot;О распределении субсидий бюджетам муниципальных районов (муниципальных округов, городских округов) Кемеровской области - Кузбасса из областного бюджета на реализацию мероприятия &quot;Реализация проектов инициативного бюджетирования &quot;Твой Кузбасс - твоя инициатива&quot; подпрограммы &quot;Создание условий для повышения эффективности расходов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N 428)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6066"/>
        <w:gridCol w:w="2410"/>
      </w:tblGrid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на 2022 год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Анжеро-Судженский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Беловский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Березовский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Калтанский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1 151 586,00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Кемеровский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Киселевский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1 085 518,71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Краснобродский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532 708,80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Ленинск-Кузнецкий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Междуреченский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1 193 751,93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Мысковский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Новокузнецкий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7 274 668,86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Осинниковский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Полысаевский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988 484,30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Прокопьевский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3 571 328,78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Тайгинский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Юргинский городской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Гурьевский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8 550 653,16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Ижморский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4 453 873,28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Кемеровской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1 035 889,02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Крапивинский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10 737 574,59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Ленинск-Кузнецкий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8 855 905,26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Мариинский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8 830 773,20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Новокузнецкий муниципальный район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6 096 120,86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Прокопьевский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5 925 480,18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Промышленновский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9 448 471,12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Таштагольский муниципальный район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6 429 706,35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Тисульский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8 106 640,05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Топкинский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507 315,60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Тяжинский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3 654 864,20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Чебулинский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6 200 096,60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Юргинский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510 168,00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Яйский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2 149 270,95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Яшкинский муниципальный округ Кемеровской области - Кузбасса</w:t>
            </w:r>
          </w:p>
        </w:tc>
        <w:tc>
          <w:tcPr>
            <w:tcW w:w="24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955 875,69</w:t>
            </w:r>
          </w:p>
        </w:tc>
      </w:tr>
      <w:tr>
        <w:tblPrEx>
          <w:tblBorders>
            <w:insideV w:val="nil"/>
          </w:tblBorders>
        </w:tblPrEx>
        <w:tc>
          <w:tcPr>
            <w:tcW w:w="594" w:type="dxa"/>
            <w:vAlign w:val="center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vAlign w:val="center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10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124 386 725,49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18.03.2022 N 138</w:t>
            <w:br/>
            <w:t>(ред. от 30.06.2022)</w:t>
            <w:br/>
            <w:t>"О распределении суб...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40459E418DD3EE3C2FA3C592377484FC5F3B991E052FF5DC249D2BBC6FDB9ED3FAAB543635ADEC9D3967CB892C6D650E6F87A391056DF74F7003983f1a5O" TargetMode = "External"/>
	<Relationship Id="rId8" Type="http://schemas.openxmlformats.org/officeDocument/2006/relationships/hyperlink" Target="consultantplus://offline/ref=B40459E418DD3EE3C2FA3C592377484FC5F3B991E051FE58C648D2BBC6FDB9ED3FAAB543635ADEC9D3967CBE93C6D650E6F87A391056DF74F7003983f1a5O" TargetMode = "External"/>
	<Relationship Id="rId9" Type="http://schemas.openxmlformats.org/officeDocument/2006/relationships/hyperlink" Target="consultantplus://offline/ref=B40459E418DD3EE3C2FA3C592377484FC5F3B991E052FB55CC49D2BBC6FDB9ED3FAAB543635ADEC9D2967AB19EC6D650E6F87A391056DF74F7003983f1a5O" TargetMode = "External"/>
	<Relationship Id="rId10" Type="http://schemas.openxmlformats.org/officeDocument/2006/relationships/hyperlink" Target="consultantplus://offline/ref=B40459E418DD3EE3C2FA3C592377484FC5F3B991E052FF5DC249D2BBC6FDB9ED3FAAB543635ADEC9D3967CB892C6D650E6F87A391056DF74F7003983f1a5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18.03.2022 N 138
(ред. от 30.06.2022)
"О распределении субсидий бюджетам муниципальных районов (муниципальных округов, городских округов) Кемеровской области - Кузбасса из областного бюджета на реализацию мероприятия "Реализация проектов инициативного бюджетирования "Твой Кузбасс - твоя инициатива" подпрограммы "Создание условий для повышения эффективности расходов бюджета Кемеровской области - Кузбасса" государственной программы Кемеровской обла</dc:title>
  <dcterms:created xsi:type="dcterms:W3CDTF">2022-12-02T14:26:31Z</dcterms:created>
</cp:coreProperties>
</file>