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народных депутатов Кемеровской области от 24.04.2019 N 375</w:t>
              <w:br/>
              <w:t xml:space="preserve">(ред. от 14.12.2022)</w:t>
              <w:br/>
              <w:t xml:space="preserve">"Об утверждении Положения о молодежном парламенте Кузбасса при Законодательном Собрании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НАРОДНЫХ ДЕПУТАТОВ КЕМЕРОВСКОЙ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апреля 2019 г. N 375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ПАРЛАМЕНТЕ КУЗБАССА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11.12.2019 </w:t>
            </w:r>
            <w:hyperlink w:history="0" r:id="rId7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8" w:tooltip="Постановление Законодательного Собрания Кемеровской области - Кузбасса от 30.08.2021 N 1999 &quot;Об учреждении конкурса &quot;Молодые лидеры Кузбасса&quot; по формированию состава молодежного парламента Кузбасса IX созыва и о внесении изменений в некоторые постановления законодательного (представительного) органа государственной власт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1999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9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3054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Постановление Законодательного Собрания Кемеровской области - Кузбасса от 30.03.2021 N 1711 (ред. от 24.03.2022) &quot;О внесении изменений в некоторые постановления законодательного (представительного) органа государственной власт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Законодательного Собрания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N 1711)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1" w:tooltip="Закон Кемеровской области - Кузбасса от 12.10.2021 N 91-ОЗ (ред. от 24.04.2023) &quot;Об отдельных вопросах реализации молодежной политики в Кемеровской области - Кузбассе&quot; (принят Законодательным Собранием Кемеровской области - Кузбасса 01.10.2021)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Закона Кемеровской области - Кузбасса "Об отдельных вопросах реализации молодежной политики в Кемеровской области - Кузбассе" и руководствуясь </w:t>
      </w:r>
      <w:hyperlink w:history="0" r:id="rId12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Устава Кемеровской области - Кузбасса, Совет народных депутатов Кемеровской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14.12.2022 N 3054)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Кузбасса при Законодательном Собрании Кемеровской области - Кузбасса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5" w:tooltip="Постановление Совета народных депутатов Кемеровской области от 21.12.2018 N 211 &quot;Об утверждении Положения о молодежном парламенте Кузбасса при Совете народных депутатов Кемер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народных депутатов Кемеровской области от 21.12.2018 N 211 "Об утверждении Положения о молодежном парламенте Кузбасса при Совете народных депутатов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на сайте "Электронные ведомости Совета народных депутатов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Совета народных депутатов Кемеровской области Ю.П.Скворцова.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</w:t>
      </w:r>
    </w:p>
    <w:p>
      <w:pPr>
        <w:pStyle w:val="0"/>
        <w:jc w:val="right"/>
      </w:pPr>
      <w:r>
        <w:rPr>
          <w:sz w:val="20"/>
        </w:rPr>
        <w:t xml:space="preserve">Ю.П.СКВОРЦОВ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Положения</w:t>
      </w:r>
    </w:p>
    <w:p>
      <w:pPr>
        <w:pStyle w:val="0"/>
        <w:jc w:val="right"/>
      </w:pPr>
      <w:r>
        <w:rPr>
          <w:sz w:val="20"/>
        </w:rPr>
        <w:t xml:space="preserve">о молодежном парламенте Кузбасса</w:t>
      </w:r>
    </w:p>
    <w:p>
      <w:pPr>
        <w:pStyle w:val="0"/>
        <w:jc w:val="right"/>
      </w:pPr>
      <w:r>
        <w:rPr>
          <w:sz w:val="20"/>
        </w:rPr>
        <w:t xml:space="preserve">при Совете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КУЗБАССА ПРИ ЗАКОНОДАТЕЛЬНОМ</w:t>
      </w:r>
    </w:p>
    <w:p>
      <w:pPr>
        <w:pStyle w:val="2"/>
        <w:jc w:val="center"/>
      </w:pPr>
      <w:r>
        <w:rPr>
          <w:sz w:val="20"/>
        </w:rPr>
        <w:t xml:space="preserve">СОБРАНИИ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11.12.2019 </w:t>
            </w:r>
            <w:hyperlink w:history="0" r:id="rId16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17" w:tooltip="Постановление Законодательного Собрания Кемеровской области - Кузбасса от 30.08.2021 N 1999 &quot;Об учреждении конкурса &quot;Молодые лидеры Кузбасса&quot; по формированию состава молодежного парламента Кузбасса IX созыва и о внесении изменений в некоторые постановления законодательного (представительного) органа государственной власт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1999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18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3054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парламент Кузбасса при Законодательном Собрании Кемеровской области - Кузбасса является коллегиальным совещательным органом, созданным в целях обеспечения взаимодействия между органами государственной власти Кемеровской области - Кузбасса (далее также - Кемеровская область), органами местного самоуправления и молодыми гражданами, участия молодежи в формировании и реализации молодежной политики в Кемеровской области.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9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14.12.2022 N 3054)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Официальное полное наименование - молодежный парламент Кузбасса при Законодательном Собрании Кемеровской области - Кузбасса (далее - молодежный парламент). Официальное сокращенное наименование молодежного парламента - МПК.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парламент формируется сроком на два года на общественных началах, добровольной, безвозмездной основе и в своей деятельности руководствуется действующим законодательством Российской Федерации, законодательством Кемеровской области, настоящим Положением и Регламентом молодежного парламента Кузбасса при Законодательном Собрании Кемеровской области - Кузбасса (далее - Регламент молодежного парламента).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Кемеровской области - Кузбасса от 11.12.2019 </w:t>
      </w:r>
      <w:hyperlink w:history="0" r:id="rId21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N 817</w:t>
        </w:r>
      </w:hyperlink>
      <w:r>
        <w:rPr>
          <w:sz w:val="20"/>
        </w:rPr>
        <w:t xml:space="preserve">, от 14.12.2022 </w:t>
      </w:r>
      <w:hyperlink w:history="0" r:id="rId22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N 3054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Молодежный парламент имеет свою символику, бланки с собственным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Молодежный парламент не является юридическим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молодежного парламента являются приобщение молодых людей к парламентской деятельности, формирование их правовой и политической культуры, поддержка созидательной, гражданской активности и инициатив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14.12.2022 N 3054)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социальному, правовому, образовательному, культурному, нравственному, патриотическому и физическому развитию молодежи; поддержка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просветительской деятельности в молодежной среде, направленной на повышение правовой культуры молодых избирателей, их социальной активности и доступности общественно-политической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законов и иных нормативных правовых актов Кемеровской области, затрагивающих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федеральными органами государственной власти, органами государственной власти Кемеровской области, органами местного самоуправления, предприятиями, учреждениями, организациями по вопросам разработки инициатив, направленных на защиту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Законодательного Собрания Кемеровской области - Кузбасса с молодежью и молодежными общественными объединениями;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молодежного парламента с Общественной молодежной палатой (Молодежным парламентом) при Государственной Думе Федерального Собрания Российской Федерации, другими молодежными объединениями и структурами, созданными при органах государственной власти Кемеровской области и органах местного самоуправления и в иных субъектах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возложенными на него основными задачами молодежный парламент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установленном порядке в рассмотрении и обсуждении проектов законов Кемеровской области, в том числе внесенных молодежным парламентом и принимаемых Законодательным Собранием Кемеровской области - Кузбасса, иных нормотворческих инициатив по вопросам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Кемеровской области - Кузбасса от 11.12.2019 </w:t>
      </w:r>
      <w:hyperlink w:history="0" r:id="rId25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N 817</w:t>
        </w:r>
      </w:hyperlink>
      <w:r>
        <w:rPr>
          <w:sz w:val="20"/>
        </w:rPr>
        <w:t xml:space="preserve">, от 14.12.2022 </w:t>
      </w:r>
      <w:hyperlink w:history="0" r:id="rId26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N 3054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проводимых Законодательным Собранием Кемеровской области - Кузбасса заседаниях, депутатских слушаниях, заседаниях комитета по вопросам туризма, спорта и молодежной политики Законодательного Собрания Кемеровской области - Кузбасса и иных мероприятиях;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Кемеровской области - Кузбасса от 11.12.2019 </w:t>
      </w:r>
      <w:hyperlink w:history="0" r:id="rId27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N 817</w:t>
        </w:r>
      </w:hyperlink>
      <w:r>
        <w:rPr>
          <w:sz w:val="20"/>
        </w:rPr>
        <w:t xml:space="preserve">, от 14.12.2022 </w:t>
      </w:r>
      <w:hyperlink w:history="0" r:id="rId28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N 3054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обращения в органы государственной власти, органы местного самоуправления, политические партии, на предприятия, в учреждения, организации для реализации целей и задач, установленных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инициирует проведение исследований по проблемам, затрагивающим интересы молодежи, семинаров, конференций, "круглых столов", разработку информационных материалов, содействующих активизации деятельности молодежи в сфере молодежной политики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14.12.2022 N 3054)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не противоречащие целям и задачам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парламент формируется из представителей молодежных парламентов при представительных органах муниципальных образований, региональных и муниципальных молодежных общественных объединений,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 (далее - образовательные организации), работающей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Подбор представителей в молодежный парламент осуществляется из числа молодых граждан Российской Федерации в возрасте от 14 до 35 лет включительно, постоянно проживающих на территории Кемеровской области, принимающих активное участие в деятельности детско-юношеских, молодежных и общественных организаций, посредством конкурсного отбора, а также в порядке ротации действующего состава из числа членов кадрового резерва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Кемеровской области - Кузбасса от 30.08.2021 </w:t>
      </w:r>
      <w:hyperlink w:history="0" r:id="rId31" w:tooltip="Постановление Законодательного Собрания Кемеровской области - Кузбасса от 30.08.2021 N 1999 &quot;Об учреждении конкурса &quot;Молодые лидеры Кузбасса&quot; по формированию состава молодежного парламента Кузбасса IX созыва и о внесении изменений в некоторые постановления законодательного (представительного) органа государственной власти Кемеровской области - Кузбасса&quot; {КонсультантПлюс}">
        <w:r>
          <w:rPr>
            <w:sz w:val="20"/>
            <w:color w:val="0000ff"/>
          </w:rPr>
          <w:t xml:space="preserve">N 1999</w:t>
        </w:r>
      </w:hyperlink>
      <w:r>
        <w:rPr>
          <w:sz w:val="20"/>
        </w:rPr>
        <w:t xml:space="preserve">, от 14.12.2022 </w:t>
      </w:r>
      <w:hyperlink w:history="0" r:id="rId32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N 3054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Конкурс по формированию состава молодежного парламента учреждается Законодательным Собранием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Порядок ротации определяется Положением о кадровом резерве молодежного парламента Кузбасса при Законодательном Собрании Кемеровской области - Кузбасса (далее - Положение о кадровом резерве молодежного парламента), утвержденным решением общего собрания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Руководство и решение организационных вопросов проведения конкурса осуществляется комитетом по вопросам туризма, спорта и молодежной политики Законодательного Собрания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Кандидатуры в состав молодежного парламента рассматриваются комитетом по вопросам туризма, спорта и молодежной политики Законодательного Собрания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результатам рассмотрения комитет по вопросам туризма, спорта и молодежной политики Законодательного Собрания Кемеровской области - Кузбасса принимает решение о включении кандидата в состав молодежного парламента либо выносит отказ.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молодежного парламента на первом общем собрании приносят присягу: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содействовать продвижению Кузбасса, где бы я ни был. Клянусь стремиться к знаниям и развивать свои способности в интересах региона. Клянусь поддерживать инициативы жителей Кузбасса и помогать их реализации. Клянусь свою энергию молодости посвятить родному краю. Клянусь словом и делом способствовать достижению статуса Кузбасс N 1".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Члены молодежного парламента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вопросов, рассматриваемых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принятии решений по вопросам компетенции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по любым вопросам, связанным с деятельностью молодежного парламента, в руководящие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свое мнение по вопросам, находящимся в компетенции молодежного парламента, предлагать вопросы для рассмотрения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замечания и предложения по повестке дня молодежного парламента, порядку рассмотрения 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реализации проектов и программ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молодежного парламента, подав личное заявление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Члены молодежного парламента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требования настоящего Положения и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заседаний, в мероприятиях и программах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 содействовать решению задач, стоящих перед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повышению авторитета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Высшим органом молодежного парламента является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общего собрания молодежного парламента относятся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избрание председателя молодежного парламента, его заместителей, секретаря, членов коллегии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Регламента молодежного парламента, внесение в него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Положения о кадровом резерве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Системы оценки активности деятельности членов молодежного парламента и членов кадрового резерва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основных направлений деятельности и утверждение планов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общего собрания и коллегии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заседаний Законодательного Собрания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Кемеровской области - Кузбасса от 11.12.2019 </w:t>
      </w:r>
      <w:hyperlink w:history="0" r:id="rId38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N 817</w:t>
        </w:r>
      </w:hyperlink>
      <w:r>
        <w:rPr>
          <w:sz w:val="20"/>
        </w:rPr>
        <w:t xml:space="preserve">, от 14.12.2022 </w:t>
      </w:r>
      <w:hyperlink w:history="0" r:id="rId39" w:tooltip="Постановление Законодательного Собрания Кемеровской области - Кузбасса от 14.12.2022 N 3054 &quot;О внесении изменений в постановление Совета народных депутатов Кемеровской области &quot;Об утверждении Положения о молодежном парламенте Кузбасса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N 3054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внеочередное общее собрание;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реализации целей и задач, возложенных на молодежный парламент;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предложение о кандидатах в советники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молодежный парламент в органах государственной власти и органах местного самоуправления, а также в других организациях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Заместитель председателя молодежного парламента: председательствует на заседаниях общего собрания и коллегии молодежного парламента в отсутствие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коллегии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представляет молодежный парламент в органах государственной власти и органах местного самоуправления, а также в других организациях независимо от их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реализации целей и задач, возложенных на молодежный парламент.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Секретарь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молодежного парламента о предстоящем заседании общего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молодежного парламента о решениях коллегии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повестки дня расширенного заседания молодежного парламента и вносит его на заседание коллегии молодежного парламента для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обеспечение членов молодежного парламента необходимыми материалами и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ведение делопроизводства молодежного парламента, подготовку протоколов заседаний молодежного парламента и коллегии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функции, возложенные на секретаря председателем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Коллегия молодежного парламента является его руководящим органом, который создается для реализации решений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компетенции коллегии молодежного парламента относятся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 очередных и внеочередных заседаний общего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планов работы молодежного парламента и организация их реализации в соответствии с возложенными целями и задачами;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повестки заседаний общего собрания и подготовка проблемных вопросов для рассмотрения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системы оценки активности деятельности членов молодежного парламента и членов кадрового резерва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проведении оценки активности деятельности членов молодежного парламента и членов кадрового резерва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личных заявлений членов молодежного парламента о выходе из его состава и принятие по ним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решений общего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координация работы молодежного парламента; принятие решения о прекращении членства в молодежном парламенте.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СОВЕТНИКИ ПРЕДСЕДАТЕЛЯ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Для укрепления авторитета, приобщения молодых людей к парламентской деятельности, формирования их правовой и политической культуры, роста доверия и влияния среди молодежи в работе молодежного парламента могут принимать участие советники председателя молодежного парламента, не являющиеся членами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Советником председателя молодежного парламента может быть гражданин Российской Федерации, принимающий активное участие в развитии молодежных инициатив на территории Кемеровской области, а также достойно представляющий Кемеровскую область за ее пределами.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Советники председателя молодежного парламента могут участвовать в заседании общего собрания и коллегии молодежного парламента. Порядок работы и полномочия советников председателя молодежного парламента определяются Регламентом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КАДРОВЫЙ РЕЗЕРВ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Кадровый резерв молодежного парламента создается в целях обеспечения постоянства численного состава и непрерывности работы молодежного парламента по решению комитета по вопросам туризма, спорта и молодежной политики Законодательного Собрания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ПРЕКРАЩЕНИЕ ЧЛЕНСТВА В МОЛОДЕЖНОМ ПАРЛАМЕНТЕ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Членство в молодежном парламенте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личного заявления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члена молодежного парламента без уважительных причин на двух и более заседаниях общего собрания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отзыва муниципальным молодежным парламентом, общественным объединением, организацией, образовательной организацией, предприятием, делегировавшими своего представителя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несоблюдения членом молодежного парламента требований настоящего Положения и Регламента молодежного парламента, совершения им противоправного деяния или аморального поступка, неоднократного неисполнения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несоблюдения системы оценки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члена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ИНФОРМАЦИОННОЕ И ОРГАНИЗАЦИОННО-ТЕХНИЧЕСКОЕ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 и организационно-техническое обеспечение деятельности молодежного парламента осуществляется Законодательным Собранием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ПРЕКРАЩЕНИЕ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молодежного парламента может быть прекращена: по решению, принятому двумя третями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Законодательного Собрания Кемеровской области - Кузбасса; по иным основаниям, предусмотренным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народных депутатов Кемеровской области от 24.04.2019 N 375</w:t>
            <w:br/>
            <w:t>(ред. от 14.12.2022)</w:t>
            <w:br/>
            <w:t>"Об утверждении Пол...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1F2EA1DA4CB86AC8D23FA6259DB2B82CD89839088DB9EAE109C9360471722320858017F65588F5767D83B3A871BCE9C731AEF00FBD112AF11A54E8H7O9I" TargetMode = "External"/>
	<Relationship Id="rId8" Type="http://schemas.openxmlformats.org/officeDocument/2006/relationships/hyperlink" Target="consultantplus://offline/ref=621F2EA1DA4CB86AC8D23FA6259DB2B82CD89839088CB4E2E309C9360471722320858017F65588F5767D83B5A271BCE9C731AEF00FBD112AF11A54E8H7O9I" TargetMode = "External"/>
	<Relationship Id="rId9" Type="http://schemas.openxmlformats.org/officeDocument/2006/relationships/hyperlink" Target="consultantplus://offline/ref=621F2EA1DA4CB86AC8D23FA6259DB2B82CD89839088EBDEBE80AC9360471722320858017F65588F5767D83B5AF71BCE9C731AEF00FBD112AF11A54E8H7O9I" TargetMode = "External"/>
	<Relationship Id="rId10" Type="http://schemas.openxmlformats.org/officeDocument/2006/relationships/hyperlink" Target="consultantplus://offline/ref=621F2EA1DA4CB86AC8D23FA6259DB2B82CD89839088FB8EEE80BC9360471722320858017F65588F5767D83B3AD71BCE9C731AEF00FBD112AF11A54E8H7O9I" TargetMode = "External"/>
	<Relationship Id="rId11" Type="http://schemas.openxmlformats.org/officeDocument/2006/relationships/hyperlink" Target="consultantplus://offline/ref=621F2EA1DA4CB86AC8D23FA6259DB2B82CD89839088EB8EFE80AC9360471722320858017F65588F5767D83B3AD71BCE9C731AEF00FBD112AF11A54E8H7O9I" TargetMode = "External"/>
	<Relationship Id="rId12" Type="http://schemas.openxmlformats.org/officeDocument/2006/relationships/hyperlink" Target="consultantplus://offline/ref=621F2EA1DA4CB86AC8D23FA6259DB2B82CD89839088EBFE3E108C9360471722320858017F65588F5767C80B6A371BCE9C731AEF00FBD112AF11A54E8H7O9I" TargetMode = "External"/>
	<Relationship Id="rId13" Type="http://schemas.openxmlformats.org/officeDocument/2006/relationships/hyperlink" Target="consultantplus://offline/ref=621F2EA1DA4CB86AC8D23FA6259DB2B82CD89839088EBDEBE80AC9360471722320858017F65588F5767D83B5AC71BCE9C731AEF00FBD112AF11A54E8H7O9I" TargetMode = "External"/>
	<Relationship Id="rId14" Type="http://schemas.openxmlformats.org/officeDocument/2006/relationships/hyperlink" Target="consultantplus://offline/ref=621F2EA1DA4CB86AC8D23FA6259DB2B82CD89839088DB9EAE109C9360471722320858017F65588F5767D83B3AE71BCE9C731AEF00FBD112AF11A54E8H7O9I" TargetMode = "External"/>
	<Relationship Id="rId15" Type="http://schemas.openxmlformats.org/officeDocument/2006/relationships/hyperlink" Target="consultantplus://offline/ref=621F2EA1DA4CB86AC8D23FA6259DB2B82CD898390089BCEEE701943C0C287E21278ADF12F14488F6756383B3B478E8BAH8O0I" TargetMode = "External"/>
	<Relationship Id="rId16" Type="http://schemas.openxmlformats.org/officeDocument/2006/relationships/hyperlink" Target="consultantplus://offline/ref=621F2EA1DA4CB86AC8D23FA6259DB2B82CD89839088DB9EAE109C9360471722320858017F65588F5767D83B3AF71BCE9C731AEF00FBD112AF11A54E8H7O9I" TargetMode = "External"/>
	<Relationship Id="rId17" Type="http://schemas.openxmlformats.org/officeDocument/2006/relationships/hyperlink" Target="consultantplus://offline/ref=621F2EA1DA4CB86AC8D23FA6259DB2B82CD89839088CB4E2E309C9360471722320858017F65588F5767D83B5A271BCE9C731AEF00FBD112AF11A54E8H7O9I" TargetMode = "External"/>
	<Relationship Id="rId18" Type="http://schemas.openxmlformats.org/officeDocument/2006/relationships/hyperlink" Target="consultantplus://offline/ref=621F2EA1DA4CB86AC8D23FA6259DB2B82CD89839088EBDEBE80AC9360471722320858017F65588F5767D83B5AD71BCE9C731AEF00FBD112AF11A54E8H7O9I" TargetMode = "External"/>
	<Relationship Id="rId19" Type="http://schemas.openxmlformats.org/officeDocument/2006/relationships/hyperlink" Target="consultantplus://offline/ref=621F2EA1DA4CB86AC8D23FA6259DB2B82CD89839088EBDEBE80AC9360471722320858017F65588F5767D83B5A271BCE9C731AEF00FBD112AF11A54E8H7O9I" TargetMode = "External"/>
	<Relationship Id="rId20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21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22" Type="http://schemas.openxmlformats.org/officeDocument/2006/relationships/hyperlink" Target="consultantplus://offline/ref=621F2EA1DA4CB86AC8D23FA6259DB2B82CD89839088EBDEBE80AC9360471722320858017F65588F5767D83B4AA71BCE9C731AEF00FBD112AF11A54E8H7O9I" TargetMode = "External"/>
	<Relationship Id="rId23" Type="http://schemas.openxmlformats.org/officeDocument/2006/relationships/hyperlink" Target="consultantplus://offline/ref=621F2EA1DA4CB86AC8D23FA6259DB2B82CD89839088EBDEBE80AC9360471722320858017F65588F5767D83B4AB71BCE9C731AEF00FBD112AF11A54E8H7O9I" TargetMode = "External"/>
	<Relationship Id="rId24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25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26" Type="http://schemas.openxmlformats.org/officeDocument/2006/relationships/hyperlink" Target="consultantplus://offline/ref=621F2EA1DA4CB86AC8D23FA6259DB2B82CD89839088EBDEBE80AC9360471722320858017F65588F5767D83B4A971BCE9C731AEF00FBD112AF11A54E8H7O9I" TargetMode = "External"/>
	<Relationship Id="rId27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28" Type="http://schemas.openxmlformats.org/officeDocument/2006/relationships/hyperlink" Target="consultantplus://offline/ref=621F2EA1DA4CB86AC8D23FA6259DB2B82CD89839088EBDEBE80AC9360471722320858017F65588F5767D83B4AE71BCE9C731AEF00FBD112AF11A54E8H7O9I" TargetMode = "External"/>
	<Relationship Id="rId29" Type="http://schemas.openxmlformats.org/officeDocument/2006/relationships/hyperlink" Target="consultantplus://offline/ref=621F2EA1DA4CB86AC8D23FA6259DB2B82CD89839088EBDEBE80AC9360471722320858017F65588F5767D83B4AF71BCE9C731AEF00FBD112AF11A54E8H7O9I" TargetMode = "External"/>
	<Relationship Id="rId30" Type="http://schemas.openxmlformats.org/officeDocument/2006/relationships/hyperlink" Target="consultantplus://offline/ref=621F2EA1DA4CB86AC8D23FA6259DB2B82CD89839088DB9EAE109C9360471722320858017F65588F5767D83B3AD71BCE9C731AEF00FBD112AF11A54E8H7O9I" TargetMode = "External"/>
	<Relationship Id="rId31" Type="http://schemas.openxmlformats.org/officeDocument/2006/relationships/hyperlink" Target="consultantplus://offline/ref=621F2EA1DA4CB86AC8D23FA6259DB2B82CD89839088CB4E2E309C9360471722320858017F65588F5767D83B5A271BCE9C731AEF00FBD112AF11A54E8H7O9I" TargetMode = "External"/>
	<Relationship Id="rId32" Type="http://schemas.openxmlformats.org/officeDocument/2006/relationships/hyperlink" Target="consultantplus://offline/ref=621F2EA1DA4CB86AC8D23FA6259DB2B82CD89839088EBDEBE80AC9360471722320858017F65588F5767D83B4AD71BCE9C731AEF00FBD112AF11A54E8H7O9I" TargetMode = "External"/>
	<Relationship Id="rId33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4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5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6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7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8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39" Type="http://schemas.openxmlformats.org/officeDocument/2006/relationships/hyperlink" Target="consultantplus://offline/ref=621F2EA1DA4CB86AC8D23FA6259DB2B82CD89839088EBDEBE80AC9360471722320858017F65588F5767D83B4A271BCE9C731AEF00FBD112AF11A54E8H7O9I" TargetMode = "External"/>
	<Relationship Id="rId40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41" Type="http://schemas.openxmlformats.org/officeDocument/2006/relationships/hyperlink" Target="consultantplus://offline/ref=621F2EA1DA4CB86AC8D23FA6259DB2B82CD89839088DB9EAE109C9360471722320858017F65588F5767D83B3AC71BCE9C731AEF00FBD112AF11A54E8H7O9I" TargetMode = "External"/>
	<Relationship Id="rId42" Type="http://schemas.openxmlformats.org/officeDocument/2006/relationships/hyperlink" Target="consultantplus://offline/ref=621F2EA1DA4CB86AC8D23FA6259DB2B82CD89839088DB9EAE109C9360471722320858017F65588F5767D83B3AC71BCE9C731AEF00FBD112AF11A54E8H7O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народных депутатов Кемеровской области от 24.04.2019 N 375
(ред. от 14.12.2022)
"Об утверждении Положения о молодежном парламенте Кузбасса при Законодательном Собрании Кемеровской области - Кузбасса"</dc:title>
  <dcterms:created xsi:type="dcterms:W3CDTF">2023-06-23T08:14:07Z</dcterms:created>
</cp:coreProperties>
</file>