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здравоохранения Хабаровского края от 24.09.2018 N 3</w:t>
              <w:br/>
              <w:t xml:space="preserve">(ред. от 22.05.2023)</w:t>
              <w:br/>
              <w:t xml:space="preserve">"Об утверждении Административного регламента по предоставлению министерством здравоохранения Хабаровского края государственной услуги по оценке качества оказываемых социально ориентированной некоммерческой организацией общественно полезных услуг в сфере охраны здоровья граждан установленным критериям"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ХАБАРОВСКОГО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сентября 2018 г. N 3</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МИНИСТЕРСТВОМ ЗДРАВООХРАНЕНИЯ ХАБАРОВСКОГО</w:t>
      </w:r>
    </w:p>
    <w:p>
      <w:pPr>
        <w:pStyle w:val="2"/>
        <w:jc w:val="center"/>
      </w:pPr>
      <w:r>
        <w:rPr>
          <w:sz w:val="20"/>
        </w:rPr>
        <w:t xml:space="preserve">КРАЯ ГОСУДАРСТВЕННОЙ УСЛУГИ ПО ОЦЕНКЕ КАЧЕСТВА ОКАЗЫВАЕМЫХ</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ОХРАНЫ ЗДОРОВЬЯ ГРАЖДАН</w:t>
      </w:r>
    </w:p>
    <w:p>
      <w:pPr>
        <w:pStyle w:val="2"/>
        <w:jc w:val="center"/>
      </w:pPr>
      <w:r>
        <w:rPr>
          <w:sz w:val="20"/>
        </w:rPr>
        <w:t xml:space="preserve">УСТАНОВЛЕННЫМ КРИТЕРИЯМ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здравоохранения Хабаровского края от 22.05.2023 N 7 &quot;О внесении изменений в отдельные приказы министерства здравоохранения Хабаровского края и признании утратившими силу отдельных приказов министерства здравоохранения Хабаровского края&quot; {КонсультантПлюс}">
              <w:r>
                <w:rPr>
                  <w:sz w:val="20"/>
                  <w:color w:val="0000ff"/>
                </w:rPr>
                <w:t xml:space="preserve">приказа</w:t>
              </w:r>
            </w:hyperlink>
            <w:r>
              <w:rPr>
                <w:sz w:val="20"/>
                <w:color w:val="392c69"/>
              </w:rPr>
              <w:t xml:space="preserve"> Министерства здравоохранения Хабаровского края</w:t>
            </w:r>
          </w:p>
          <w:p>
            <w:pPr>
              <w:pStyle w:val="0"/>
              <w:jc w:val="center"/>
            </w:pPr>
            <w:r>
              <w:rPr>
                <w:sz w:val="20"/>
                <w:color w:val="392c69"/>
              </w:rPr>
              <w:t xml:space="preserve">от 22.05.2023 N 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09 февраля 2009 г. N 8-ФЗ "Об обеспечении доступа к информации о деятельности государственных органов и органов местного самоуправления", Федеральным </w:t>
      </w:r>
      <w:hyperlink w:history="0" r:id="rId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10" w:tooltip="Федеральный закон от 12.01.1996 N 7-ФЗ (ред. от 19.12.2022) &quot;О некоммерческих организациях&quot; {КонсультантПлюс}">
        <w:r>
          <w:rPr>
            <w:sz w:val="20"/>
            <w:color w:val="0000ff"/>
          </w:rPr>
          <w:t xml:space="preserve">статьей 31.4</w:t>
        </w:r>
      </w:hyperlink>
      <w:r>
        <w:rPr>
          <w:sz w:val="20"/>
        </w:rPr>
        <w:t xml:space="preserve"> Федерального закона от 12 января 1996 г. N 7-ФЗ "О некоммерческих организациях", </w:t>
      </w:r>
      <w:hyperlink w:history="0" r:id="rId1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 N 89 "О реестре некоммерческих организаций - исполнителей общественно полезных услуг" (вместе с "Правилами принятия решения о признании социально ориентированной некоммерческой организации исполнителем общественно полезных услуг", "Правилами ведения реестра некоммерческих организаций - исполнителей общественно полезных услуг"), </w:t>
      </w:r>
      <w:hyperlink w:history="0" r:id="rId1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 </w:t>
      </w:r>
      <w:hyperlink w:history="0" r:id="rId13" w:tooltip="Постановление Правительства Хабаровского края от 23.07.2020 N 300-пр &quot;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 {КонсультантПлюс}">
        <w:r>
          <w:rPr>
            <w:sz w:val="20"/>
            <w:color w:val="0000ff"/>
          </w:rPr>
          <w:t xml:space="preserve">постановлением</w:t>
        </w:r>
      </w:hyperlink>
      <w:r>
        <w:rPr>
          <w:sz w:val="20"/>
        </w:rPr>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приказываю:</w:t>
      </w:r>
    </w:p>
    <w:p>
      <w:pPr>
        <w:pStyle w:val="0"/>
        <w:jc w:val="both"/>
      </w:pPr>
      <w:r>
        <w:rPr>
          <w:sz w:val="20"/>
        </w:rPr>
        <w:t xml:space="preserve">(в ред. </w:t>
      </w:r>
      <w:hyperlink w:history="0" r:id="rId14" w:tooltip="Приказ Министерства здравоохранения Хабаровского края от 22.05.2023 N 7 &quot;О внесении изменений в отдельные приказы министерства здравоохранения Хабаровского края и признании утратившими силу отдельных приказов министерства здравоохранения Хабаровского края&quot; {КонсультантПлюс}">
        <w:r>
          <w:rPr>
            <w:sz w:val="20"/>
            <w:color w:val="0000ff"/>
          </w:rPr>
          <w:t xml:space="preserve">приказа</w:t>
        </w:r>
      </w:hyperlink>
      <w:r>
        <w:rPr>
          <w:sz w:val="20"/>
        </w:rPr>
        <w:t xml:space="preserve"> Министерства здравоохранения Хабаровского края от 22.05.2023 N 7)</w:t>
      </w:r>
    </w:p>
    <w:p>
      <w:pPr>
        <w:pStyle w:val="0"/>
        <w:spacing w:before="200" w:line-rule="auto"/>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по предоставлению министерством здравоохранения Хабаровского края государственной услуги по оценке качества оказываемых социально ориентированной некоммерческой организацией общественно полезных услуг в сфере охраны здоровья граждан установленным критериям.</w:t>
      </w:r>
    </w:p>
    <w:p>
      <w:pPr>
        <w:pStyle w:val="0"/>
        <w:spacing w:before="200" w:line-rule="auto"/>
        <w:ind w:firstLine="540"/>
        <w:jc w:val="both"/>
      </w:pPr>
      <w:r>
        <w:rPr>
          <w:sz w:val="20"/>
        </w:rPr>
        <w:t xml:space="preserve">2. Управлению юридической и кадровой работы, документационного обеспечения министерства здравоохранения Хабаровского края (Ариненко Ю.В.) направить копию приказа:</w:t>
      </w:r>
    </w:p>
    <w:p>
      <w:pPr>
        <w:pStyle w:val="0"/>
        <w:spacing w:before="200" w:line-rule="auto"/>
        <w:ind w:firstLine="540"/>
        <w:jc w:val="both"/>
      </w:pPr>
      <w:r>
        <w:rPr>
          <w:sz w:val="20"/>
        </w:rPr>
        <w:t xml:space="preserve">2.1. В течение пяти календарных дней со дня принятия в министерство внутренней политики и информации края, министерство информационных технологий и связи края для его опубликования.</w:t>
      </w:r>
    </w:p>
    <w:p>
      <w:pPr>
        <w:pStyle w:val="0"/>
        <w:spacing w:before="200" w:line-rule="auto"/>
        <w:ind w:firstLine="540"/>
        <w:jc w:val="both"/>
      </w:pPr>
      <w:r>
        <w:rPr>
          <w:sz w:val="20"/>
        </w:rPr>
        <w:t xml:space="preserve">2.2. В течение семи календарных дней после дня первого официального опубликования в электронном виде в Главное управление Министерства юстиции Российской Федерации по Хабаровскому краю и Еврейской автономной области с указанием сведений об источниках официального опубликования приказа.</w:t>
      </w:r>
    </w:p>
    <w:p>
      <w:pPr>
        <w:pStyle w:val="0"/>
        <w:spacing w:before="200" w:line-rule="auto"/>
        <w:ind w:firstLine="540"/>
        <w:jc w:val="both"/>
      </w:pPr>
      <w:r>
        <w:rPr>
          <w:sz w:val="20"/>
        </w:rPr>
        <w:t xml:space="preserve">3. Контроль за выполнением настоящего приказа возложить на заместителя министра здравоохранения Хабаровского края.</w:t>
      </w:r>
    </w:p>
    <w:p>
      <w:pPr>
        <w:pStyle w:val="0"/>
        <w:jc w:val="both"/>
      </w:pPr>
      <w:r>
        <w:rPr>
          <w:sz w:val="20"/>
        </w:rPr>
        <w:t xml:space="preserve">(в ред. </w:t>
      </w:r>
      <w:hyperlink w:history="0" r:id="rId15" w:tooltip="Приказ Министерства здравоохранения Хабаровского края от 22.05.2023 N 7 &quot;О внесении изменений в отдельные приказы министерства здравоохранения Хабаровского края и признании утратившими силу отдельных приказов министерства здравоохранения Хабаровского края&quot; {КонсультантПлюс}">
        <w:r>
          <w:rPr>
            <w:sz w:val="20"/>
            <w:color w:val="0000ff"/>
          </w:rPr>
          <w:t xml:space="preserve">приказа</w:t>
        </w:r>
      </w:hyperlink>
      <w:r>
        <w:rPr>
          <w:sz w:val="20"/>
        </w:rPr>
        <w:t xml:space="preserve"> Министерства здравоохранения Хабаровского края от 22.05.2023 N 7)</w:t>
      </w:r>
    </w:p>
    <w:p>
      <w:pPr>
        <w:pStyle w:val="0"/>
        <w:jc w:val="both"/>
      </w:pPr>
      <w:r>
        <w:rPr>
          <w:sz w:val="20"/>
        </w:rPr>
      </w:r>
    </w:p>
    <w:p>
      <w:pPr>
        <w:pStyle w:val="0"/>
        <w:jc w:val="right"/>
      </w:pPr>
      <w:r>
        <w:rPr>
          <w:sz w:val="20"/>
        </w:rPr>
        <w:t xml:space="preserve">Министр</w:t>
      </w:r>
    </w:p>
    <w:p>
      <w:pPr>
        <w:pStyle w:val="0"/>
        <w:jc w:val="right"/>
      </w:pPr>
      <w:r>
        <w:rPr>
          <w:sz w:val="20"/>
        </w:rPr>
        <w:t xml:space="preserve">А.В.Витько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Хабаровского края</w:t>
      </w:r>
    </w:p>
    <w:p>
      <w:pPr>
        <w:pStyle w:val="0"/>
        <w:jc w:val="right"/>
      </w:pPr>
      <w:r>
        <w:rPr>
          <w:sz w:val="20"/>
        </w:rPr>
        <w:t xml:space="preserve">от 24 сентября 2018 г. N 3</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ПО ПРЕДОСТАВЛЕНИЮ МИНИСТЕРСТВОМ ЗДРАВООХРАНЕНИЯ ХАБАРОВСКОГО</w:t>
      </w:r>
    </w:p>
    <w:p>
      <w:pPr>
        <w:pStyle w:val="2"/>
        <w:jc w:val="center"/>
      </w:pPr>
      <w:r>
        <w:rPr>
          <w:sz w:val="20"/>
        </w:rPr>
        <w:t xml:space="preserve">КРАЯ ГОСУДАРСТВЕННОЙ УСЛУГИ ПО ОЦЕНКЕ КАЧЕСТВА ОКАЗЫВАЕМЫХ</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ОХРАНЫ ЗДОРОВЬЯ ГРАЖДАН</w:t>
      </w:r>
    </w:p>
    <w:p>
      <w:pPr>
        <w:pStyle w:val="2"/>
        <w:jc w:val="center"/>
      </w:pPr>
      <w:r>
        <w:rPr>
          <w:sz w:val="20"/>
        </w:rPr>
        <w:t xml:space="preserve">УСТАНОВЛЕННЫМ КРИТЕРИЯМ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риказ Министерства здравоохранения Хабаровского края от 22.05.2023 N 7 &quot;О внесении изменений в отдельные приказы министерства здравоохранения Хабаровского края и признании утратившими силу отдельных приказов министерства здравоохранения Хабаровского края&quot; {КонсультантПлюс}">
              <w:r>
                <w:rPr>
                  <w:sz w:val="20"/>
                  <w:color w:val="0000ff"/>
                </w:rPr>
                <w:t xml:space="preserve">приказа</w:t>
              </w:r>
            </w:hyperlink>
            <w:r>
              <w:rPr>
                <w:sz w:val="20"/>
                <w:color w:val="392c69"/>
              </w:rPr>
              <w:t xml:space="preserve"> Министерства здравоохранения Хабаровского края</w:t>
            </w:r>
          </w:p>
          <w:p>
            <w:pPr>
              <w:pStyle w:val="0"/>
              <w:jc w:val="center"/>
            </w:pPr>
            <w:r>
              <w:rPr>
                <w:sz w:val="20"/>
                <w:color w:val="392c69"/>
              </w:rPr>
              <w:t xml:space="preserve">от 22.05.2023 N 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Предметом регулирования административного регламента министерства здравоохранения Хабаровского края по предоставлению государственной услуги по оценке качества оказываемых социально ориентированной некоммерческой организацией общественно полезных услуг в сфере охраны здоровья граждан установленным критериям (далее соответственно - Административный регламент, государственная услуга) являются отношения, возникающие в связи с выдачей заключения о соответствии качества оказываемых социально ориентированной некоммерческой организацией общественно полезных услуг </w:t>
      </w:r>
      <w:hyperlink w:history="0" r:id="rId1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установленным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 Настоящий Административный регламент разработан в целях повышения качества предоставления государственной услуги и устанавливает порядок, сроки, последовательность действий (далее - административные процедуры) по предоставлению государственной услуги.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1.2. Круг заявителей</w:t>
      </w:r>
    </w:p>
    <w:p>
      <w:pPr>
        <w:pStyle w:val="0"/>
        <w:spacing w:before="200" w:line-rule="auto"/>
        <w:ind w:firstLine="540"/>
        <w:jc w:val="both"/>
      </w:pPr>
      <w:r>
        <w:rPr>
          <w:sz w:val="20"/>
        </w:rPr>
        <w:t xml:space="preserve">Заявителем на предоставление государственной услуги является социально ориентированная некоммерческая организация, осуществляющая деятельность в сфере охраны здоровья граждан, зарегистрированная и предоставляющая общественно полезные услуги в сфере охраны здоровья граждан на территории Хабаровского края (далее - Заявитель).</w:t>
      </w:r>
    </w:p>
    <w:p>
      <w:pPr>
        <w:pStyle w:val="0"/>
        <w:jc w:val="both"/>
      </w:pPr>
      <w:r>
        <w:rPr>
          <w:sz w:val="20"/>
        </w:rPr>
      </w:r>
    </w:p>
    <w:p>
      <w:pPr>
        <w:pStyle w:val="2"/>
        <w:outlineLvl w:val="2"/>
        <w:ind w:firstLine="540"/>
        <w:jc w:val="both"/>
      </w:pPr>
      <w:r>
        <w:rPr>
          <w:sz w:val="20"/>
        </w:rPr>
        <w:t xml:space="preserve">1.3. Требования к порядку информирования о предоставлении государственной услуги</w:t>
      </w:r>
    </w:p>
    <w:p>
      <w:pPr>
        <w:pStyle w:val="0"/>
        <w:spacing w:before="200" w:line-rule="auto"/>
        <w:ind w:firstLine="540"/>
        <w:jc w:val="both"/>
      </w:pPr>
      <w:r>
        <w:rPr>
          <w:sz w:val="20"/>
        </w:rPr>
        <w:t xml:space="preserve">Информирование о порядке предоставления государственной услуги осуществляется министерством здравоохранения Хабаровского края (далее - Министерство).</w:t>
      </w:r>
    </w:p>
    <w:p>
      <w:pPr>
        <w:pStyle w:val="0"/>
        <w:spacing w:before="200" w:line-rule="auto"/>
        <w:ind w:firstLine="540"/>
        <w:jc w:val="both"/>
      </w:pPr>
      <w:r>
        <w:rPr>
          <w:sz w:val="20"/>
        </w:rPr>
        <w:t xml:space="preserve">1.3.1. Сведения о Министерстве:</w:t>
      </w:r>
    </w:p>
    <w:p>
      <w:pPr>
        <w:pStyle w:val="0"/>
        <w:spacing w:before="200" w:line-rule="auto"/>
        <w:ind w:firstLine="540"/>
        <w:jc w:val="both"/>
      </w:pPr>
      <w:r>
        <w:rPr>
          <w:sz w:val="20"/>
        </w:rPr>
        <w:t xml:space="preserve">место нахождения: г. Хабаровск, ул. Муравьева-Амурского, д. 32;</w:t>
      </w:r>
    </w:p>
    <w:p>
      <w:pPr>
        <w:pStyle w:val="0"/>
        <w:spacing w:before="200" w:line-rule="auto"/>
        <w:ind w:firstLine="540"/>
        <w:jc w:val="both"/>
      </w:pPr>
      <w:r>
        <w:rPr>
          <w:sz w:val="20"/>
        </w:rPr>
        <w:t xml:space="preserve">почтовый адрес: Муравьева-Амурского ул., д. 32, г. Хабаровск, 680000;</w:t>
      </w:r>
    </w:p>
    <w:p>
      <w:pPr>
        <w:pStyle w:val="0"/>
        <w:spacing w:before="200" w:line-rule="auto"/>
        <w:ind w:firstLine="540"/>
        <w:jc w:val="both"/>
      </w:pPr>
      <w:r>
        <w:rPr>
          <w:sz w:val="20"/>
        </w:rPr>
        <w:t xml:space="preserve">адрес электронной почты: zdrav@adm.khv.ru;</w:t>
      </w:r>
    </w:p>
    <w:p>
      <w:pPr>
        <w:pStyle w:val="0"/>
        <w:spacing w:before="200" w:line-rule="auto"/>
        <w:ind w:firstLine="540"/>
        <w:jc w:val="both"/>
      </w:pPr>
      <w:r>
        <w:rPr>
          <w:sz w:val="20"/>
        </w:rPr>
        <w:t xml:space="preserve">официальный сайт Министерства в информационно-телекоммуникационной сети "Интернет": </w:t>
      </w:r>
      <w:r>
        <w:rPr>
          <w:sz w:val="20"/>
        </w:rPr>
        <w:t xml:space="preserve">www.zdrav.khv.gov.ru</w:t>
      </w:r>
      <w:r>
        <w:rPr>
          <w:sz w:val="20"/>
        </w:rPr>
        <w:t xml:space="preserve"> (далее - сайт Министерства);</w:t>
      </w:r>
    </w:p>
    <w:p>
      <w:pPr>
        <w:pStyle w:val="0"/>
        <w:spacing w:before="200" w:line-rule="auto"/>
        <w:ind w:firstLine="540"/>
        <w:jc w:val="both"/>
      </w:pPr>
      <w:r>
        <w:rPr>
          <w:sz w:val="20"/>
        </w:rPr>
        <w:t xml:space="preserve">телефон: (4212) 40-23-22, 40-23-88, факс 40-24-51, 40-24-52.</w:t>
      </w:r>
    </w:p>
    <w:p>
      <w:pPr>
        <w:pStyle w:val="0"/>
        <w:spacing w:before="200" w:line-rule="auto"/>
        <w:ind w:firstLine="540"/>
        <w:jc w:val="both"/>
      </w:pPr>
      <w:r>
        <w:rPr>
          <w:sz w:val="20"/>
        </w:rPr>
        <w:t xml:space="preserve">График работы: понедельник - пятница с 09.00 до 18.00 часов (перерыв - с 13.00 до 14.00 часов). В предпраздничные дни время работы сокращается на один час.</w:t>
      </w:r>
    </w:p>
    <w:p>
      <w:pPr>
        <w:pStyle w:val="0"/>
        <w:spacing w:before="200" w:line-rule="auto"/>
        <w:ind w:firstLine="540"/>
        <w:jc w:val="both"/>
      </w:pPr>
      <w:r>
        <w:rPr>
          <w:sz w:val="20"/>
        </w:rPr>
        <w:t xml:space="preserve">1.3.2. Сведения об отделе государственных гарантий и медицинского страхования управления планирования, финансового и ресурсного обеспечения, технического контроля Министерства (далее также - Отдел):</w:t>
      </w:r>
    </w:p>
    <w:p>
      <w:pPr>
        <w:pStyle w:val="0"/>
        <w:spacing w:before="200" w:line-rule="auto"/>
        <w:ind w:firstLine="540"/>
        <w:jc w:val="both"/>
      </w:pPr>
      <w:r>
        <w:rPr>
          <w:sz w:val="20"/>
        </w:rPr>
        <w:t xml:space="preserve">место нахождения: г. Хабаровск, ул. Муравьева-Амурского, д. 32, каб. 714;</w:t>
      </w:r>
    </w:p>
    <w:p>
      <w:pPr>
        <w:pStyle w:val="0"/>
        <w:spacing w:before="200" w:line-rule="auto"/>
        <w:ind w:firstLine="540"/>
        <w:jc w:val="both"/>
      </w:pPr>
      <w:r>
        <w:rPr>
          <w:sz w:val="20"/>
        </w:rPr>
        <w:t xml:space="preserve">почтовый адрес: Муравьева-Амурского ул., д. 32, г. Хабаровск, 680000;</w:t>
      </w:r>
    </w:p>
    <w:p>
      <w:pPr>
        <w:pStyle w:val="0"/>
        <w:spacing w:before="200" w:line-rule="auto"/>
        <w:ind w:firstLine="540"/>
        <w:jc w:val="both"/>
      </w:pPr>
      <w:r>
        <w:rPr>
          <w:sz w:val="20"/>
        </w:rPr>
        <w:t xml:space="preserve">адрес электронной почты: i.d.filimonchikova@adm.khv.ru;</w:t>
      </w:r>
    </w:p>
    <w:p>
      <w:pPr>
        <w:pStyle w:val="0"/>
        <w:spacing w:before="200" w:line-rule="auto"/>
        <w:ind w:firstLine="540"/>
        <w:jc w:val="both"/>
      </w:pPr>
      <w:r>
        <w:rPr>
          <w:sz w:val="20"/>
        </w:rPr>
        <w:t xml:space="preserve">телефон: (4212) 40-21-27.</w:t>
      </w:r>
    </w:p>
    <w:p>
      <w:pPr>
        <w:pStyle w:val="0"/>
        <w:spacing w:before="200" w:line-rule="auto"/>
        <w:ind w:firstLine="540"/>
        <w:jc w:val="both"/>
      </w:pPr>
      <w:r>
        <w:rPr>
          <w:sz w:val="20"/>
        </w:rPr>
        <w:t xml:space="preserve">График работы: понедельник - пятница с 09.00 до 18.00 часов (перерыв - с 13.00 до 14.00 часов). В предпраздничные дни время работы сокращается на один час.</w:t>
      </w:r>
    </w:p>
    <w:p>
      <w:pPr>
        <w:pStyle w:val="0"/>
        <w:spacing w:before="200" w:line-rule="auto"/>
        <w:ind w:firstLine="540"/>
        <w:jc w:val="both"/>
      </w:pPr>
      <w:r>
        <w:rPr>
          <w:sz w:val="20"/>
        </w:rPr>
        <w:t xml:space="preserve">1.3.3. Информация о месте нахождения Министерства, Отдела, почтовых адресах, контактных телефонах, адресах электронной почты, месте принятия документов, графике работы Министерства, Отдела размещается:</w:t>
      </w:r>
    </w:p>
    <w:p>
      <w:pPr>
        <w:pStyle w:val="0"/>
        <w:spacing w:before="200" w:line-rule="auto"/>
        <w:ind w:firstLine="540"/>
        <w:jc w:val="both"/>
      </w:pPr>
      <w:r>
        <w:rPr>
          <w:sz w:val="20"/>
        </w:rPr>
        <w:t xml:space="preserve">-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Единый портал);</w:t>
      </w:r>
    </w:p>
    <w:p>
      <w:pPr>
        <w:pStyle w:val="0"/>
        <w:spacing w:before="200" w:line-rule="auto"/>
        <w:ind w:firstLine="540"/>
        <w:jc w:val="both"/>
      </w:pPr>
      <w:r>
        <w:rPr>
          <w:sz w:val="20"/>
        </w:rPr>
        <w:t xml:space="preserve">- в региональной информационной системе "Портал государственных и муниципальных услуг Хабаровского края": </w:t>
      </w:r>
      <w:r>
        <w:rPr>
          <w:sz w:val="20"/>
        </w:rPr>
        <w:t xml:space="preserve">https://uslugi27.ru</w:t>
      </w:r>
      <w:r>
        <w:rPr>
          <w:sz w:val="20"/>
        </w:rPr>
        <w:t xml:space="preserve"> (далее - Портал);</w:t>
      </w:r>
    </w:p>
    <w:p>
      <w:pPr>
        <w:pStyle w:val="0"/>
        <w:spacing w:before="200" w:line-rule="auto"/>
        <w:ind w:firstLine="540"/>
        <w:jc w:val="both"/>
      </w:pPr>
      <w:r>
        <w:rPr>
          <w:sz w:val="20"/>
        </w:rPr>
        <w:t xml:space="preserve">- на информационном стенде в помещении по месту нахождения Отдела (далее - информационный стенд);</w:t>
      </w:r>
    </w:p>
    <w:p>
      <w:pPr>
        <w:pStyle w:val="0"/>
        <w:spacing w:before="200" w:line-rule="auto"/>
        <w:ind w:firstLine="540"/>
        <w:jc w:val="both"/>
      </w:pPr>
      <w:r>
        <w:rPr>
          <w:sz w:val="20"/>
        </w:rPr>
        <w:t xml:space="preserve">- на сайте Министерства.</w:t>
      </w:r>
    </w:p>
    <w:p>
      <w:pPr>
        <w:pStyle w:val="0"/>
        <w:spacing w:before="200" w:line-rule="auto"/>
        <w:ind w:firstLine="540"/>
        <w:jc w:val="both"/>
      </w:pPr>
      <w:r>
        <w:rPr>
          <w:sz w:val="20"/>
        </w:rPr>
        <w:t xml:space="preserve">1.3.4. Информацию по вопросам предоставления государственной услуги, в том числе о ходе предоставления государственной услуги, Заявитель может получить:</w:t>
      </w:r>
    </w:p>
    <w:p>
      <w:pPr>
        <w:pStyle w:val="0"/>
        <w:spacing w:before="200" w:line-rule="auto"/>
        <w:ind w:firstLine="540"/>
        <w:jc w:val="both"/>
      </w:pPr>
      <w:r>
        <w:rPr>
          <w:sz w:val="20"/>
        </w:rPr>
        <w:t xml:space="preserve">- путем ознакомления с информацией, размещенной на официальном сайте Министерства, на Портале и Едином портале;</w:t>
      </w:r>
    </w:p>
    <w:p>
      <w:pPr>
        <w:pStyle w:val="0"/>
        <w:spacing w:before="200" w:line-rule="auto"/>
        <w:ind w:firstLine="540"/>
        <w:jc w:val="both"/>
      </w:pPr>
      <w:r>
        <w:rPr>
          <w:sz w:val="20"/>
        </w:rPr>
        <w:t xml:space="preserve">- через консультирование при обращении лично, по телефону, в письменной или электронной форме.</w:t>
      </w:r>
    </w:p>
    <w:p>
      <w:pPr>
        <w:pStyle w:val="0"/>
        <w:spacing w:before="200" w:line-rule="auto"/>
        <w:ind w:firstLine="540"/>
        <w:jc w:val="both"/>
      </w:pPr>
      <w:r>
        <w:rPr>
          <w:sz w:val="20"/>
        </w:rPr>
        <w:t xml:space="preserve">Заявитель имеет право на выбор способа получения информации.</w:t>
      </w:r>
    </w:p>
    <w:p>
      <w:pPr>
        <w:pStyle w:val="0"/>
        <w:spacing w:before="200" w:line-rule="auto"/>
        <w:ind w:firstLine="540"/>
        <w:jc w:val="both"/>
      </w:pPr>
      <w:r>
        <w:rPr>
          <w:sz w:val="20"/>
        </w:rPr>
        <w:t xml:space="preserve">1.3.5. Основными требованиями к информированию о порядке предоставления государственной услуги являются: доступность получения информации, достоверность и полнота информации, четкость в ее изложении, оперативность предоставления информации.</w:t>
      </w:r>
    </w:p>
    <w:p>
      <w:pPr>
        <w:pStyle w:val="0"/>
        <w:spacing w:before="200" w:line-rule="auto"/>
        <w:ind w:firstLine="540"/>
        <w:jc w:val="both"/>
      </w:pPr>
      <w:r>
        <w:rPr>
          <w:sz w:val="20"/>
        </w:rPr>
        <w:t xml:space="preserve">1.3.6. Информирование по вопросам предоставления государственной услуги осуществляется специалистами Отдела в устной (лично и (или) по телефону) и (или) в письменной форме.</w:t>
      </w:r>
    </w:p>
    <w:p>
      <w:pPr>
        <w:pStyle w:val="0"/>
        <w:spacing w:before="200" w:line-rule="auto"/>
        <w:ind w:firstLine="540"/>
        <w:jc w:val="both"/>
      </w:pPr>
      <w:r>
        <w:rPr>
          <w:sz w:val="20"/>
        </w:rPr>
        <w:t xml:space="preserve">1.3.7. Информирование осуществляется в том числе по следующим вопросам:</w:t>
      </w:r>
    </w:p>
    <w:p>
      <w:pPr>
        <w:pStyle w:val="0"/>
        <w:spacing w:before="200" w:line-rule="auto"/>
        <w:ind w:firstLine="540"/>
        <w:jc w:val="both"/>
      </w:pPr>
      <w:r>
        <w:rPr>
          <w:sz w:val="20"/>
        </w:rPr>
        <w:t xml:space="preserve">- о перечне документов, необходимых для предоставления государственной услуги;</w:t>
      </w:r>
    </w:p>
    <w:p>
      <w:pPr>
        <w:pStyle w:val="0"/>
        <w:spacing w:before="200" w:line-rule="auto"/>
        <w:ind w:firstLine="540"/>
        <w:jc w:val="both"/>
      </w:pPr>
      <w:r>
        <w:rPr>
          <w:sz w:val="20"/>
        </w:rPr>
        <w:t xml:space="preserve">- об источнике получения сведений, необходимых для предоставления государственной услуги;</w:t>
      </w:r>
    </w:p>
    <w:p>
      <w:pPr>
        <w:pStyle w:val="0"/>
        <w:spacing w:before="200" w:line-rule="auto"/>
        <w:ind w:firstLine="540"/>
        <w:jc w:val="both"/>
      </w:pPr>
      <w:r>
        <w:rPr>
          <w:sz w:val="20"/>
        </w:rPr>
        <w:t xml:space="preserve">- о порядке принятия решения о предоставлении (об отказе в предоставлении) государственной услуги;</w:t>
      </w:r>
    </w:p>
    <w:p>
      <w:pPr>
        <w:pStyle w:val="0"/>
        <w:spacing w:before="200" w:line-rule="auto"/>
        <w:ind w:firstLine="540"/>
        <w:jc w:val="both"/>
      </w:pPr>
      <w:r>
        <w:rPr>
          <w:sz w:val="20"/>
        </w:rPr>
        <w:t xml:space="preserve">- о перечне оснований для отказа в предоставлении государственной услуги;</w:t>
      </w:r>
    </w:p>
    <w:p>
      <w:pPr>
        <w:pStyle w:val="0"/>
        <w:spacing w:before="200" w:line-rule="auto"/>
        <w:ind w:firstLine="540"/>
        <w:jc w:val="both"/>
      </w:pPr>
      <w:r>
        <w:rPr>
          <w:sz w:val="20"/>
        </w:rPr>
        <w:t xml:space="preserve">- о сроках предоставления государственной услуги;</w:t>
      </w:r>
    </w:p>
    <w:p>
      <w:pPr>
        <w:pStyle w:val="0"/>
        <w:spacing w:before="200" w:line-rule="auto"/>
        <w:ind w:firstLine="540"/>
        <w:jc w:val="both"/>
      </w:pPr>
      <w:r>
        <w:rPr>
          <w:sz w:val="20"/>
        </w:rPr>
        <w:t xml:space="preserve">- о ходе предоставления государственной услуги;</w:t>
      </w:r>
    </w:p>
    <w:p>
      <w:pPr>
        <w:pStyle w:val="0"/>
        <w:spacing w:before="200" w:line-rule="auto"/>
        <w:ind w:firstLine="540"/>
        <w:jc w:val="both"/>
      </w:pPr>
      <w:r>
        <w:rPr>
          <w:sz w:val="20"/>
        </w:rPr>
        <w:t xml:space="preserve">- о порядке обжалования действий (бездействия), принимаемого решения при предоставлении государственной услуги.</w:t>
      </w:r>
    </w:p>
    <w:p>
      <w:pPr>
        <w:pStyle w:val="0"/>
        <w:spacing w:before="200" w:line-rule="auto"/>
        <w:ind w:firstLine="540"/>
        <w:jc w:val="both"/>
      </w:pPr>
      <w:r>
        <w:rPr>
          <w:sz w:val="20"/>
        </w:rPr>
        <w:t xml:space="preserve">1.3.8. Консультации по вопросам предоставления государственной услуги предоставляются специалистами Отдела, в том числе о нормативных правовых актах, регламентирующих предоставление государственной услуги, порядке и сроках предоставления государственной услуги, сведений о ходе ее предоставления, порядке обжалования решений и действий (бездействия) органа, предоставляющего государственную услугу, должностных лиц и государственных гражданских служащих.</w:t>
      </w:r>
    </w:p>
    <w:p>
      <w:pPr>
        <w:pStyle w:val="0"/>
        <w:spacing w:before="200" w:line-rule="auto"/>
        <w:ind w:firstLine="540"/>
        <w:jc w:val="both"/>
      </w:pPr>
      <w:r>
        <w:rPr>
          <w:sz w:val="20"/>
        </w:rPr>
        <w:t xml:space="preserve">При консультировании по письменным запросам или запросам, поступившим по электронной почте, ответ на запрос направляется в порядке и сроки, установленные действующим законодательством Российской Федерации.</w:t>
      </w:r>
    </w:p>
    <w:p>
      <w:pPr>
        <w:pStyle w:val="0"/>
        <w:spacing w:before="200" w:line-rule="auto"/>
        <w:ind w:firstLine="540"/>
        <w:jc w:val="both"/>
      </w:pPr>
      <w:r>
        <w:rPr>
          <w:sz w:val="20"/>
        </w:rPr>
        <w:t xml:space="preserve">При ответах на телефонные звонки и на устные обращения специалисты Отдела обязаны подробно и в вежливой (корректной) форме проинформировать обратившихся по интересующим вопросам предоставления государственной услуги.</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поступил телефонный звонок, фамилии, имени, отчестве (при наличии) и должности специалиста, принявшего телефонный звонок.</w:t>
      </w:r>
    </w:p>
    <w:p>
      <w:pPr>
        <w:pStyle w:val="0"/>
        <w:spacing w:before="200" w:line-rule="auto"/>
        <w:ind w:firstLine="540"/>
        <w:jc w:val="both"/>
      </w:pPr>
      <w:r>
        <w:rPr>
          <w:sz w:val="20"/>
        </w:rPr>
        <w:t xml:space="preserve">В случае если специалист Отдела, принявший телефонный звонок, не может самостоятельно ответить на поставленные вопросы, телефонный звонок должен быть переадресован (переведен) другому специалисту,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государственной услуги.</w:t>
      </w:r>
    </w:p>
    <w:p>
      <w:pPr>
        <w:pStyle w:val="0"/>
        <w:spacing w:before="200" w:line-rule="auto"/>
        <w:ind w:firstLine="540"/>
        <w:jc w:val="both"/>
      </w:pPr>
      <w:r>
        <w:rPr>
          <w:sz w:val="20"/>
        </w:rPr>
        <w:t xml:space="preserve">1.3.9. Порядок, форма и место размещения информации о предоставлении государственной услуги, в том числе на стендах в местах предоставления государственной услуги.</w:t>
      </w:r>
    </w:p>
    <w:p>
      <w:pPr>
        <w:pStyle w:val="0"/>
        <w:spacing w:before="200" w:line-rule="auto"/>
        <w:ind w:firstLine="540"/>
        <w:jc w:val="both"/>
      </w:pPr>
      <w:r>
        <w:rPr>
          <w:sz w:val="20"/>
        </w:rPr>
        <w:t xml:space="preserve">Кроме вышеперечисленной информации, на официальном сайте Министерства и информационных стендах размещаются:</w:t>
      </w:r>
    </w:p>
    <w:p>
      <w:pPr>
        <w:pStyle w:val="0"/>
        <w:spacing w:before="200" w:line-rule="auto"/>
        <w:ind w:firstLine="540"/>
        <w:jc w:val="both"/>
      </w:pPr>
      <w:r>
        <w:rPr>
          <w:sz w:val="20"/>
        </w:rPr>
        <w:t xml:space="preserve">- настоящий Административный регламент;</w:t>
      </w:r>
    </w:p>
    <w:p>
      <w:pPr>
        <w:pStyle w:val="0"/>
        <w:spacing w:before="200" w:line-rule="auto"/>
        <w:ind w:firstLine="540"/>
        <w:jc w:val="both"/>
      </w:pPr>
      <w:r>
        <w:rPr>
          <w:sz w:val="20"/>
        </w:rPr>
        <w:t xml:space="preserve">-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 перечень документов, необходимых для предоставления государственной услуги, и требования, предъявляемые к этим документам;</w:t>
      </w:r>
    </w:p>
    <w:p>
      <w:pPr>
        <w:pStyle w:val="0"/>
        <w:spacing w:before="200" w:line-rule="auto"/>
        <w:ind w:firstLine="540"/>
        <w:jc w:val="both"/>
      </w:pPr>
      <w:r>
        <w:rPr>
          <w:sz w:val="20"/>
        </w:rPr>
        <w:t xml:space="preserve">- образцы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 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Для обеспечения открытости и доступности информации, размещаемой на информационных стендах, стенды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pPr>
        <w:pStyle w:val="0"/>
        <w:spacing w:before="200" w:line-rule="auto"/>
        <w:ind w:firstLine="540"/>
        <w:jc w:val="both"/>
      </w:pPr>
      <w:r>
        <w:rPr>
          <w:sz w:val="20"/>
        </w:rPr>
        <w:t xml:space="preserve">В случае внесения изменений в законодательство, регулирующее предоставление государственной услуги, размещенная информация обновляется в течение 10 дней после их опубликования.</w:t>
      </w:r>
    </w:p>
    <w:p>
      <w:pPr>
        <w:pStyle w:val="0"/>
        <w:spacing w:before="200" w:line-rule="auto"/>
        <w:ind w:firstLine="540"/>
        <w:jc w:val="both"/>
      </w:pPr>
      <w:r>
        <w:rPr>
          <w:sz w:val="20"/>
        </w:rPr>
        <w:t xml:space="preserve">Мониторинг внесения изменений в законодательство, регулирующее предоставление государственной услуги, актуализация размещенной информации осуществляются Отделом.</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Оценка качества оказываемых социально ориентированной некоммерческой организацией общественно полезных услуг в сфере охраны здоровья граждан установленным критериям.</w:t>
      </w:r>
    </w:p>
    <w:p>
      <w:pPr>
        <w:pStyle w:val="0"/>
        <w:spacing w:before="200" w:line-rule="auto"/>
        <w:ind w:firstLine="540"/>
        <w:jc w:val="both"/>
      </w:pPr>
      <w:r>
        <w:rPr>
          <w:sz w:val="20"/>
        </w:rPr>
        <w:t xml:space="preserve">2.2. Наименование органа, предоставляющего государственную услугу</w:t>
      </w:r>
    </w:p>
    <w:p>
      <w:pPr>
        <w:pStyle w:val="0"/>
        <w:spacing w:before="200" w:line-rule="auto"/>
        <w:ind w:firstLine="540"/>
        <w:jc w:val="both"/>
      </w:pPr>
      <w:r>
        <w:rPr>
          <w:sz w:val="20"/>
        </w:rPr>
        <w:t xml:space="preserve">Государственная услуга предоставляется Министерством.</w:t>
      </w:r>
    </w:p>
    <w:p>
      <w:pPr>
        <w:pStyle w:val="0"/>
        <w:spacing w:before="200" w:line-rule="auto"/>
        <w:ind w:firstLine="540"/>
        <w:jc w:val="both"/>
      </w:pPr>
      <w:r>
        <w:rPr>
          <w:sz w:val="20"/>
        </w:rPr>
        <w:t xml:space="preserve">Структурное подразделение Министерства, участвующее в предоставлении государственной услуги, отдел государственных гарантий и медицинского страхования управления планирования, финансового и ресурсного обеспечения, технического контроля Министерства.</w:t>
      </w:r>
    </w:p>
    <w:p>
      <w:pPr>
        <w:pStyle w:val="0"/>
        <w:spacing w:before="200" w:line-rule="auto"/>
        <w:ind w:firstLine="540"/>
        <w:jc w:val="both"/>
      </w:pPr>
      <w:r>
        <w:rPr>
          <w:sz w:val="20"/>
        </w:rPr>
        <w:t xml:space="preserve">2.3.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pPr>
        <w:pStyle w:val="0"/>
        <w:spacing w:before="200" w:line-rule="auto"/>
        <w:ind w:firstLine="540"/>
        <w:jc w:val="both"/>
      </w:pPr>
      <w:r>
        <w:rPr>
          <w:sz w:val="20"/>
        </w:rPr>
        <w:t xml:space="preserve">2.4. Результат предоставления государственной услуги</w:t>
      </w:r>
    </w:p>
    <w:p>
      <w:pPr>
        <w:pStyle w:val="0"/>
        <w:spacing w:before="200" w:line-rule="auto"/>
        <w:ind w:firstLine="540"/>
        <w:jc w:val="both"/>
      </w:pPr>
      <w:r>
        <w:rPr>
          <w:sz w:val="20"/>
        </w:rPr>
        <w:t xml:space="preserve">Результатом предоставления государственной услуги является выдача (отказ в выдаче) заключения о соответствии качества оказываемых социально ориентированной некоммерческой организацией общественно полезных услуг в сфере охраны здоровья граждан установленным критериям (далее - Заключение).</w:t>
      </w:r>
    </w:p>
    <w:p>
      <w:pPr>
        <w:pStyle w:val="0"/>
        <w:spacing w:before="200" w:line-rule="auto"/>
        <w:ind w:firstLine="540"/>
        <w:jc w:val="both"/>
      </w:pPr>
      <w:r>
        <w:rPr>
          <w:sz w:val="20"/>
        </w:rPr>
        <w:t xml:space="preserve">2.5. Срок предоставления государственной услуги составляет не более тридцати календарных дней со дня регистрации документов, указанных в </w:t>
      </w:r>
      <w:hyperlink w:history="0" w:anchor="P131" w:tooltip="2.7. Исчерпывающий перечень документов, необходимых для предоставления государственной услуги">
        <w:r>
          <w:rPr>
            <w:sz w:val="20"/>
            <w:color w:val="0000ff"/>
          </w:rPr>
          <w:t xml:space="preserve">пункте 2.7</w:t>
        </w:r>
      </w:hyperlink>
      <w:r>
        <w:rPr>
          <w:sz w:val="20"/>
        </w:rPr>
        <w:t xml:space="preserve"> Административного регламента, в Министерстве.</w:t>
      </w:r>
    </w:p>
    <w:p>
      <w:pPr>
        <w:pStyle w:val="0"/>
        <w:spacing w:before="200" w:line-rule="auto"/>
        <w:ind w:firstLine="540"/>
        <w:jc w:val="both"/>
      </w:pPr>
      <w:r>
        <w:rPr>
          <w:sz w:val="20"/>
        </w:rPr>
        <w:t xml:space="preserve">2.5.1. Заявление о выдаче Заключения с прилагаемыми к нему документами рассматривается в течение двадцати пяти календарных дней со дня регистрации документов, указанных в </w:t>
      </w:r>
      <w:hyperlink w:history="0" w:anchor="P131" w:tooltip="2.7. Исчерпывающий перечень документов, необходимых для предоставления государственной услуги">
        <w:r>
          <w:rPr>
            <w:sz w:val="20"/>
            <w:color w:val="0000ff"/>
          </w:rPr>
          <w:t xml:space="preserve">пункте 2.7</w:t>
        </w:r>
      </w:hyperlink>
      <w:r>
        <w:rPr>
          <w:sz w:val="20"/>
        </w:rPr>
        <w:t xml:space="preserve"> Административного регламента, в Министерстве (оценка качества оказываемых социально ориентированной некоммерческой организацией общественно полезных услуг в сфере охраны здоровья граждан и ее соответствие установленным критериям).</w:t>
      </w:r>
    </w:p>
    <w:p>
      <w:pPr>
        <w:pStyle w:val="0"/>
        <w:spacing w:before="200" w:line-rule="auto"/>
        <w:ind w:firstLine="540"/>
        <w:jc w:val="both"/>
      </w:pPr>
      <w:r>
        <w:rPr>
          <w:sz w:val="20"/>
        </w:rPr>
        <w:t xml:space="preserve">2.5.2. Срок направления Заявителю Заключения - три рабочих дня со дня его подписания.</w:t>
      </w:r>
    </w:p>
    <w:p>
      <w:pPr>
        <w:pStyle w:val="0"/>
        <w:spacing w:before="200" w:line-rule="auto"/>
        <w:ind w:firstLine="540"/>
        <w:jc w:val="both"/>
      </w:pPr>
      <w:r>
        <w:rPr>
          <w:sz w:val="20"/>
        </w:rPr>
        <w:t xml:space="preserve">Срок направления письма об отказе в выдаче Заключения - три рабочих дня со дня его подписания.</w:t>
      </w:r>
    </w:p>
    <w:p>
      <w:pPr>
        <w:pStyle w:val="0"/>
        <w:spacing w:before="200" w:line-rule="auto"/>
        <w:ind w:firstLine="540"/>
        <w:jc w:val="both"/>
      </w:pPr>
      <w:r>
        <w:rPr>
          <w:sz w:val="20"/>
        </w:rPr>
        <w:t xml:space="preserve">2.6. Перечень нормативных правовых актов, непосредственно регулирующих отношения, возникающие в связи с исполнением государственной услуги</w:t>
      </w:r>
    </w:p>
    <w:p>
      <w:pPr>
        <w:pStyle w:val="0"/>
        <w:spacing w:before="200" w:line-rule="auto"/>
        <w:ind w:firstLine="540"/>
        <w:jc w:val="both"/>
      </w:pPr>
      <w:r>
        <w:rPr>
          <w:sz w:val="20"/>
        </w:rPr>
        <w:t xml:space="preserve">Государственная услуга предоставляется в соответствии со следующими нормативными правовыми актами:</w:t>
      </w:r>
    </w:p>
    <w:p>
      <w:pPr>
        <w:pStyle w:val="0"/>
        <w:spacing w:before="200" w:line-rule="auto"/>
        <w:ind w:firstLine="540"/>
        <w:jc w:val="both"/>
      </w:pPr>
      <w:r>
        <w:rPr>
          <w:sz w:val="20"/>
        </w:rPr>
        <w:t xml:space="preserve">Федеральный </w:t>
      </w:r>
      <w:hyperlink w:history="0" r:id="rId1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w:t>
        </w:r>
      </w:hyperlink>
      <w:r>
        <w:rPr>
          <w:sz w:val="20"/>
        </w:rPr>
        <w:t xml:space="preserve"> от 09 февраля 2009 г.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Федеральный </w:t>
      </w:r>
      <w:hyperlink w:history="0" r:id="rId1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Федеральный </w:t>
      </w:r>
      <w:hyperlink w:history="0" r:id="rId20" w:tooltip="Федеральный закон от 12.01.1996 N 7-ФЗ (ред. от 19.12.2022) &quot;О некоммерческих организациях&quot; {КонсультантПлюс}">
        <w:r>
          <w:rPr>
            <w:sz w:val="20"/>
            <w:color w:val="0000ff"/>
          </w:rPr>
          <w:t xml:space="preserve">закон</w:t>
        </w:r>
      </w:hyperlink>
      <w:r>
        <w:rPr>
          <w:sz w:val="20"/>
        </w:rPr>
        <w:t xml:space="preserve"> от 12 января 1996 г. N 7-ФЗ "О некоммерческих организациях";</w:t>
      </w:r>
    </w:p>
    <w:p>
      <w:pPr>
        <w:pStyle w:val="0"/>
        <w:spacing w:before="200" w:line-rule="auto"/>
        <w:ind w:firstLine="540"/>
        <w:jc w:val="both"/>
      </w:pPr>
      <w:hyperlink w:history="0" r:id="rId2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hyperlink w:history="0" r:id="rId2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w:t>
        </w:r>
      </w:hyperlink>
      <w:r>
        <w:rPr>
          <w:sz w:val="20"/>
        </w:rPr>
        <w:t xml:space="preserve"> Правительства Российской Федерации от 26 января 2017 г. N 89 "О реестре некоммерческих организаций - исполнителей общественно полезных услуг" (вместе с "Правилами принятия решения о признании социально ориентированной некоммерческой организации исполнителем общественно полезных услуг", "Правилами ведения реестра некоммерческих организаций - исполнителей общественно полезных услуг");</w:t>
      </w:r>
    </w:p>
    <w:p>
      <w:pPr>
        <w:pStyle w:val="0"/>
        <w:spacing w:before="200" w:line-rule="auto"/>
        <w:ind w:firstLine="540"/>
        <w:jc w:val="both"/>
      </w:pPr>
      <w:hyperlink w:history="0" r:id="rId23" w:tooltip="Постановление Правительства Хабаровского края от 23.07.2020 N 300-пр &quot;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 {КонсультантПлюс}">
        <w:r>
          <w:rPr>
            <w:sz w:val="20"/>
            <w:color w:val="0000ff"/>
          </w:rPr>
          <w:t xml:space="preserve">Постановление</w:t>
        </w:r>
      </w:hyperlink>
      <w:r>
        <w:rPr>
          <w:sz w:val="20"/>
        </w:rPr>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w:t>
      </w:r>
    </w:p>
    <w:p>
      <w:pPr>
        <w:pStyle w:val="0"/>
        <w:jc w:val="both"/>
      </w:pPr>
      <w:r>
        <w:rPr>
          <w:sz w:val="20"/>
        </w:rPr>
        <w:t xml:space="preserve">(в ред. </w:t>
      </w:r>
      <w:hyperlink w:history="0" r:id="rId24" w:tooltip="Приказ Министерства здравоохранения Хабаровского края от 22.05.2023 N 7 &quot;О внесении изменений в отдельные приказы министерства здравоохранения Хабаровского края и признании утратившими силу отдельных приказов министерства здравоохранения Хабаровского края&quot; {КонсультантПлюс}">
        <w:r>
          <w:rPr>
            <w:sz w:val="20"/>
            <w:color w:val="0000ff"/>
          </w:rPr>
          <w:t xml:space="preserve">приказа</w:t>
        </w:r>
      </w:hyperlink>
      <w:r>
        <w:rPr>
          <w:sz w:val="20"/>
        </w:rPr>
        <w:t xml:space="preserve"> Министерства здравоохранения Хабаровского края от 22.05.2023 N 7)</w:t>
      </w:r>
    </w:p>
    <w:p>
      <w:pPr>
        <w:pStyle w:val="0"/>
        <w:spacing w:before="200" w:line-rule="auto"/>
        <w:ind w:firstLine="540"/>
        <w:jc w:val="both"/>
      </w:pPr>
      <w:hyperlink w:history="0" r:id="rId25" w:tooltip="Постановление Правительства Хабаровского края от 26.07.2007 N 149-пр (ред. от 31.01.2023) &quot;Об утверждении Положения о министерстве здравоохранения Хабаровского края&quot; {КонсультантПлюс}">
        <w:r>
          <w:rPr>
            <w:sz w:val="20"/>
            <w:color w:val="0000ff"/>
          </w:rPr>
          <w:t xml:space="preserve">постановление</w:t>
        </w:r>
      </w:hyperlink>
      <w:r>
        <w:rPr>
          <w:sz w:val="20"/>
        </w:rPr>
        <w:t xml:space="preserve"> Правительства Хабаровского края от 26 июля 2007 г. N 149-пр "Об утверждении Положения о министерстве здравоохранения Хабаровского края".</w:t>
      </w:r>
    </w:p>
    <w:bookmarkStart w:id="131" w:name="P131"/>
    <w:bookmarkEnd w:id="131"/>
    <w:p>
      <w:pPr>
        <w:pStyle w:val="0"/>
        <w:spacing w:before="200" w:line-rule="auto"/>
        <w:ind w:firstLine="540"/>
        <w:jc w:val="both"/>
      </w:pPr>
      <w:r>
        <w:rPr>
          <w:sz w:val="20"/>
        </w:rPr>
        <w:t xml:space="preserve">2.7.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Для получения государственной услуги Заявитель или лицо, уполномоченное им на основании доверенности, оформленной в соответствии с законодательством Российской Федерации, представляет в Министерство следующие документы:</w:t>
      </w:r>
    </w:p>
    <w:p>
      <w:pPr>
        <w:pStyle w:val="0"/>
        <w:spacing w:before="200" w:line-rule="auto"/>
        <w:ind w:firstLine="540"/>
        <w:jc w:val="both"/>
      </w:pPr>
      <w:r>
        <w:rPr>
          <w:sz w:val="20"/>
        </w:rPr>
        <w:t xml:space="preserve">1) заявление о выдаче Заключения по </w:t>
      </w:r>
      <w:hyperlink w:history="0" w:anchor="P365" w:tooltip="                                 ЗАЯВЛЕНИЕ">
        <w:r>
          <w:rPr>
            <w:sz w:val="20"/>
            <w:color w:val="0000ff"/>
          </w:rPr>
          <w:t xml:space="preserve">форме</w:t>
        </w:r>
      </w:hyperlink>
      <w:r>
        <w:rPr>
          <w:sz w:val="20"/>
        </w:rPr>
        <w:t xml:space="preserve"> согласно приложению к настоящему Административному регламенту (далее - Заявление);</w:t>
      </w:r>
    </w:p>
    <w:bookmarkStart w:id="134" w:name="P134"/>
    <w:bookmarkEnd w:id="134"/>
    <w:p>
      <w:pPr>
        <w:pStyle w:val="0"/>
        <w:spacing w:before="200" w:line-rule="auto"/>
        <w:ind w:firstLine="540"/>
        <w:jc w:val="both"/>
      </w:pPr>
      <w:r>
        <w:rPr>
          <w:sz w:val="20"/>
        </w:rPr>
        <w:t xml:space="preserve">2) копии учредительных документов;</w:t>
      </w:r>
    </w:p>
    <w:p>
      <w:pPr>
        <w:pStyle w:val="0"/>
        <w:spacing w:before="200" w:line-rule="auto"/>
        <w:ind w:firstLine="540"/>
        <w:jc w:val="both"/>
      </w:pPr>
      <w:r>
        <w:rPr>
          <w:sz w:val="20"/>
        </w:rPr>
        <w:t xml:space="preserve">3) письмо, подтверждающее отсутствие в течение двух лет, предшествующих подаче Заявления, жалоб на действия (бездействия)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подписанное руководителем организации;</w:t>
      </w:r>
    </w:p>
    <w:bookmarkStart w:id="136" w:name="P136"/>
    <w:bookmarkEnd w:id="136"/>
    <w:p>
      <w:pPr>
        <w:pStyle w:val="0"/>
        <w:spacing w:before="200" w:line-rule="auto"/>
        <w:ind w:firstLine="540"/>
        <w:jc w:val="both"/>
      </w:pPr>
      <w:r>
        <w:rPr>
          <w:sz w:val="20"/>
        </w:rPr>
        <w:t xml:space="preserve">4) к Заявлению могут прилагаться:</w:t>
      </w:r>
    </w:p>
    <w:p>
      <w:pPr>
        <w:pStyle w:val="0"/>
        <w:spacing w:before="200" w:line-rule="auto"/>
        <w:ind w:firstLine="540"/>
        <w:jc w:val="both"/>
      </w:pPr>
      <w:r>
        <w:rPr>
          <w:sz w:val="20"/>
        </w:rPr>
        <w:t xml:space="preserve">- документы (справки, характеристики, экспертные заключения, заключение общественного совета при Министерстве), обосновывающие соответствие оказываемых организацией услуг установленным критериям качества оказания общественно полезных услуг;</w:t>
      </w:r>
    </w:p>
    <w:p>
      <w:pPr>
        <w:pStyle w:val="0"/>
        <w:spacing w:before="200" w:line-rule="auto"/>
        <w:ind w:firstLine="540"/>
        <w:jc w:val="both"/>
      </w:pPr>
      <w:r>
        <w:rPr>
          <w:sz w:val="20"/>
        </w:rPr>
        <w:t xml:space="preserve">- документы, подтверждающие необходимую квалификацию (в том числе профессиональное образование, опыт работы в соответствующей сфере)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и достаточность количества лиц, у которых есть соответствующая квалификация;</w:t>
      </w:r>
    </w:p>
    <w:bookmarkStart w:id="139" w:name="P139"/>
    <w:bookmarkEnd w:id="139"/>
    <w:p>
      <w:pPr>
        <w:pStyle w:val="0"/>
        <w:spacing w:before="200" w:line-rule="auto"/>
        <w:ind w:firstLine="540"/>
        <w:jc w:val="both"/>
      </w:pPr>
      <w:r>
        <w:rPr>
          <w:sz w:val="20"/>
        </w:rPr>
        <w:t xml:space="preserve">5) документ, подтверждающий право действовать от имени Заявителя в качестве представителя (в случае подачи заявления представителем Заявителя).</w:t>
      </w:r>
    </w:p>
    <w:p>
      <w:pPr>
        <w:pStyle w:val="0"/>
        <w:spacing w:before="200" w:line-rule="auto"/>
        <w:ind w:firstLine="540"/>
        <w:jc w:val="both"/>
      </w:pPr>
      <w:r>
        <w:rPr>
          <w:sz w:val="20"/>
        </w:rPr>
        <w:t xml:space="preserve">Заявление и документы, указанные в </w:t>
      </w:r>
      <w:hyperlink w:history="0" w:anchor="P134" w:tooltip="2) копии учредительных документов;">
        <w:r>
          <w:rPr>
            <w:sz w:val="20"/>
            <w:color w:val="0000ff"/>
          </w:rPr>
          <w:t xml:space="preserve">подпунктах 2</w:t>
        </w:r>
      </w:hyperlink>
      <w:r>
        <w:rPr>
          <w:sz w:val="20"/>
        </w:rPr>
        <w:t xml:space="preserve"> - </w:t>
      </w:r>
      <w:hyperlink w:history="0" w:anchor="P139" w:tooltip="5) документ, подтверждающий право действовать от имени Заявителя в качестве представителя (в случае подачи заявления представителем Заявителя).">
        <w:r>
          <w:rPr>
            <w:sz w:val="20"/>
            <w:color w:val="0000ff"/>
          </w:rPr>
          <w:t xml:space="preserve">5 пункта 2.7</w:t>
        </w:r>
      </w:hyperlink>
      <w:r>
        <w:rPr>
          <w:sz w:val="20"/>
        </w:rPr>
        <w:t xml:space="preserve"> Административного регламента (далее - документы), могут быть направлены посредством почтовой связи на бумажном носителе (с описью вложения), представлены непосредственно в электронном виде с использованием Портала или Единого портала.</w:t>
      </w:r>
    </w:p>
    <w:p>
      <w:pPr>
        <w:pStyle w:val="0"/>
        <w:spacing w:before="200" w:line-rule="auto"/>
        <w:ind w:firstLine="540"/>
        <w:jc w:val="both"/>
      </w:pPr>
      <w:r>
        <w:rPr>
          <w:sz w:val="20"/>
        </w:rPr>
        <w:t xml:space="preserve">В случае использования почтовой связи подлинники документов не направляются, удостоверение верности копий приложенных документов осуществляется нотариусом или иным лицом в порядке, предусмотренном законодательством Российской Федерации.</w:t>
      </w:r>
    </w:p>
    <w:p>
      <w:pPr>
        <w:pStyle w:val="0"/>
        <w:spacing w:before="200" w:line-rule="auto"/>
        <w:ind w:firstLine="540"/>
        <w:jc w:val="both"/>
      </w:pPr>
      <w:r>
        <w:rPr>
          <w:sz w:val="20"/>
        </w:rPr>
        <w:t xml:space="preserve">При направлении Заявления и прилагаемых к нему документов с использованием Портала или Единого портала направляются отсканированные копии документов, подписанных электронной подписью в соответствии с требованиями Федерального </w:t>
      </w:r>
      <w:hyperlink w:history="0" r:id="rId26"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06 апреля 2011 г. N 63-ФЗ "Об электронной подписи" и </w:t>
      </w:r>
      <w:hyperlink w:history="0" r:id="rId2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21.1</w:t>
        </w:r>
      </w:hyperlink>
      <w:r>
        <w:rPr>
          <w:sz w:val="20"/>
        </w:rPr>
        <w:t xml:space="preserve">,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Днем обращения за предоставлением государственной услуги считается дата регистрации Заявления и документов в Министерстве. Обязанность подтверждения факта отправки документов лежит на Заявителе.</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bookmarkStart w:id="145" w:name="P145"/>
    <w:bookmarkEnd w:id="145"/>
    <w:p>
      <w:pPr>
        <w:pStyle w:val="0"/>
        <w:spacing w:before="200" w:line-rule="auto"/>
        <w:ind w:firstLine="540"/>
        <w:jc w:val="both"/>
      </w:pPr>
      <w:r>
        <w:rPr>
          <w:sz w:val="20"/>
        </w:rPr>
        <w:t xml:space="preserve">2.8. Исчерпывающий перечень документов,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pPr>
        <w:pStyle w:val="0"/>
        <w:spacing w:before="200" w:line-rule="auto"/>
        <w:ind w:firstLine="540"/>
        <w:jc w:val="both"/>
      </w:pPr>
      <w:r>
        <w:rPr>
          <w:sz w:val="20"/>
        </w:rPr>
        <w:t xml:space="preserve">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p>
    <w:p>
      <w:pPr>
        <w:pStyle w:val="0"/>
        <w:spacing w:before="200" w:line-rule="auto"/>
        <w:ind w:firstLine="540"/>
        <w:jc w:val="both"/>
      </w:pPr>
      <w:r>
        <w:rPr>
          <w:sz w:val="20"/>
        </w:rPr>
        <w:t xml:space="preserve">1) выписка из Единого государственного реестра юридических лиц, выданная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2) справка об отсутствии задолженности по налогам и сборам, иным предусмотренным законодательством Российской Федерации обязательным платежам по состоянию на 01 число месяца, в котором заявитель обратился за предоставлением государственной услуги;</w:t>
      </w:r>
    </w:p>
    <w:p>
      <w:pPr>
        <w:pStyle w:val="0"/>
        <w:spacing w:before="200" w:line-rule="auto"/>
        <w:ind w:firstLine="540"/>
        <w:jc w:val="both"/>
      </w:pPr>
      <w:r>
        <w:rPr>
          <w:sz w:val="20"/>
        </w:rPr>
        <w:t xml:space="preserve">3) копия лицензии на осуществление медицинской деятельности (на услуги, включенные в </w:t>
      </w:r>
      <w:hyperlink w:history="0" r:id="rId29" w:tooltip="Постановление Правительства РФ от 16.04.2012 N 291 (ред. от 28.11.2020)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quot; (вместе с &quot;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 ------------ Утратил силу или отменен {КонсультантПлюс}">
        <w:r>
          <w:rPr>
            <w:sz w:val="20"/>
            <w:color w:val="0000ff"/>
          </w:rPr>
          <w:t xml:space="preserve">перечень</w:t>
        </w:r>
      </w:hyperlink>
      <w:r>
        <w:rPr>
          <w:sz w:val="20"/>
        </w:rPr>
        <w:t xml:space="preserve"> работ (услуг), составляющих медицинскую деятельность, утвержденный Постановлением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pPr>
        <w:pStyle w:val="0"/>
        <w:spacing w:before="200" w:line-rule="auto"/>
        <w:ind w:firstLine="540"/>
        <w:jc w:val="both"/>
      </w:pPr>
      <w:r>
        <w:rPr>
          <w:sz w:val="20"/>
        </w:rPr>
        <w:t xml:space="preserve">Министерство в соответствии с законодательством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131" w:tooltip="2.7. Исчерпывающий перечень документов, необходимых для предоставления государственной услуги">
        <w:r>
          <w:rPr>
            <w:sz w:val="20"/>
            <w:color w:val="0000ff"/>
          </w:rPr>
          <w:t xml:space="preserve">пунктом 2.7</w:t>
        </w:r>
      </w:hyperlink>
      <w:r>
        <w:rPr>
          <w:sz w:val="20"/>
        </w:rPr>
        <w:t xml:space="preserve">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2.9. Сведения о государственных органах, в распоряжении которых находятся сведения и документы, необходимые для предоставления государственной услуги, и способы получения Заявителем находящихся в их распоряжении документов:</w:t>
      </w:r>
    </w:p>
    <w:p>
      <w:pPr>
        <w:pStyle w:val="0"/>
        <w:spacing w:before="200" w:line-rule="auto"/>
        <w:ind w:firstLine="540"/>
        <w:jc w:val="both"/>
      </w:pPr>
      <w:r>
        <w:rPr>
          <w:sz w:val="20"/>
        </w:rPr>
        <w:t xml:space="preserve">1) выписки из Единого государственного реестра юридических лиц выдаются Федеральной налоговой службой (ее территориальными органами) в установленном порядке по запросу в соответствии со </w:t>
      </w:r>
      <w:hyperlink w:history="0" r:id="rId30"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статьями 6</w:t>
        </w:r>
      </w:hyperlink>
      <w:r>
        <w:rPr>
          <w:sz w:val="20"/>
        </w:rPr>
        <w:t xml:space="preserve"> и </w:t>
      </w:r>
      <w:hyperlink w:history="0" r:id="rId31"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7</w:t>
        </w:r>
      </w:hyperlink>
      <w:r>
        <w:rPr>
          <w:sz w:val="20"/>
        </w:rPr>
        <w:t xml:space="preserve"> Федерального закона от 08 августа 2001 г. N 129-ФЗ "О государственной регистрации юридических лиц и индивидуальных предпринимателей". Информация о предоставлении выписок размещена на Едином портале и официальном сайте ФНС России в информационно-телекоммуникационной сети "Интернет" </w:t>
      </w:r>
      <w:r>
        <w:rPr>
          <w:sz w:val="20"/>
        </w:rPr>
        <w:t xml:space="preserve">www.nalog.ru</w:t>
      </w:r>
      <w:r>
        <w:rPr>
          <w:sz w:val="20"/>
        </w:rPr>
        <w:t xml:space="preserve">;</w:t>
      </w:r>
    </w:p>
    <w:p>
      <w:pPr>
        <w:pStyle w:val="0"/>
        <w:spacing w:before="200" w:line-rule="auto"/>
        <w:ind w:firstLine="540"/>
        <w:jc w:val="both"/>
      </w:pPr>
      <w:r>
        <w:rPr>
          <w:sz w:val="20"/>
        </w:rPr>
        <w:t xml:space="preserve">2) справка об отсутствии задолженности по налогам и сборам, иным предусмотренным законодательством Российской Федерации обязательным платежам по состоянию на 01 число месяца, в котором заявитель обратился за предоставлением государственной услуги, предоставляется Федеральной налоговой службой (ее территориальными органами) в установленном порядке по запросу в соответствии с </w:t>
      </w:r>
      <w:hyperlink w:history="0" r:id="rId32" w:tooltip="Постановление Правительства РФ от 26.02.2004 N 110 (ред. от 19.05.2014) &quot;О совершенствовании процедур государственной регистрации и постановки на учет юридических лиц и индивидуальных предпринимателей&quot; (вместе с &quot;Правилами ведения Единого государственного реестра налогоплательщиков&quot;) ------------ Утратил силу или отменен {КонсультантПлюс}">
        <w:r>
          <w:rPr>
            <w:sz w:val="20"/>
            <w:color w:val="0000ff"/>
          </w:rPr>
          <w:t xml:space="preserve">Правилами</w:t>
        </w:r>
      </w:hyperlink>
      <w:r>
        <w:rPr>
          <w:sz w:val="20"/>
        </w:rPr>
        <w:t xml:space="preserve"> ведения Единого государственного реестра налогоплательщиков, утвержденными Постановлением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Информация о наличии задолженности размещена на Едином портале в разделе "Налоги и сборы".</w:t>
      </w:r>
    </w:p>
    <w:p>
      <w:pPr>
        <w:pStyle w:val="0"/>
        <w:spacing w:before="200" w:line-rule="auto"/>
        <w:ind w:firstLine="540"/>
        <w:jc w:val="both"/>
      </w:pPr>
      <w:r>
        <w:rPr>
          <w:sz w:val="20"/>
        </w:rPr>
        <w:t xml:space="preserve">Документы, указанные в </w:t>
      </w:r>
      <w:hyperlink w:history="0" w:anchor="P136" w:tooltip="4) к Заявлению могут прилагаться:">
        <w:r>
          <w:rPr>
            <w:sz w:val="20"/>
            <w:color w:val="0000ff"/>
          </w:rPr>
          <w:t xml:space="preserve">подпункте 4 пункта 2.7</w:t>
        </w:r>
      </w:hyperlink>
      <w:r>
        <w:rPr>
          <w:sz w:val="20"/>
        </w:rPr>
        <w:t xml:space="preserve">, </w:t>
      </w:r>
      <w:hyperlink w:history="0" w:anchor="P145" w:tooltip="2.8. Исчерпывающий перечень документов,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w:r>
          <w:rPr>
            <w:sz w:val="20"/>
            <w:color w:val="0000ff"/>
          </w:rPr>
          <w:t xml:space="preserve">пункте 2.8</w:t>
        </w:r>
      </w:hyperlink>
      <w:r>
        <w:rPr>
          <w:sz w:val="20"/>
        </w:rPr>
        <w:t xml:space="preserve"> Административного регламента, Заявитель вправе представить по собственной инициативе. Непредставление Заявителем указанных документов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Основания для отказа в приеме документов отсутствуют.</w:t>
      </w:r>
    </w:p>
    <w:p>
      <w:pPr>
        <w:pStyle w:val="0"/>
        <w:spacing w:before="200" w:line-rule="auto"/>
        <w:ind w:firstLine="540"/>
        <w:jc w:val="both"/>
      </w:pPr>
      <w:r>
        <w:rPr>
          <w:sz w:val="20"/>
        </w:rPr>
        <w:t xml:space="preserve">2.10.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Хабаровского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w:history="0" r:id="rId3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2.11. Исчерпывающий перечень оснований для приостановления и отказа в предоставлении государственной услуги</w:t>
      </w:r>
    </w:p>
    <w:p>
      <w:pPr>
        <w:pStyle w:val="0"/>
        <w:spacing w:before="200" w:line-rule="auto"/>
        <w:ind w:firstLine="540"/>
        <w:jc w:val="both"/>
      </w:pPr>
      <w:r>
        <w:rPr>
          <w:sz w:val="20"/>
        </w:rPr>
        <w:t xml:space="preserve">В предоставлении государственной услуги отказывается в случаях:</w:t>
      </w:r>
    </w:p>
    <w:p>
      <w:pPr>
        <w:pStyle w:val="0"/>
        <w:spacing w:before="200" w:line-rule="auto"/>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двух лет, предшествующих подаче Заявления,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двух лет, предшествующих подаче Заявления,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наличие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7)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pPr>
        <w:pStyle w:val="0"/>
        <w:spacing w:before="200" w:line-rule="auto"/>
        <w:ind w:firstLine="540"/>
        <w:jc w:val="both"/>
      </w:pPr>
      <w:r>
        <w:rPr>
          <w:sz w:val="20"/>
        </w:rPr>
        <w:t xml:space="preserve">Оснований для приостановления предоставления государственной услуги не предусмотрено.</w:t>
      </w:r>
    </w:p>
    <w:p>
      <w:pPr>
        <w:pStyle w:val="0"/>
        <w:spacing w:before="200" w:line-rule="auto"/>
        <w:ind w:firstLine="540"/>
        <w:jc w:val="both"/>
      </w:pPr>
      <w:r>
        <w:rPr>
          <w:sz w:val="20"/>
        </w:rPr>
        <w:t xml:space="preserve">Заявитель несет ответственность за достоверность и полноту предоставленных сведений.</w:t>
      </w:r>
    </w:p>
    <w:p>
      <w:pPr>
        <w:pStyle w:val="0"/>
        <w:spacing w:before="200" w:line-rule="auto"/>
        <w:ind w:firstLine="540"/>
        <w:jc w:val="both"/>
      </w:pPr>
      <w:r>
        <w:rPr>
          <w:sz w:val="20"/>
        </w:rPr>
        <w:t xml:space="preserve">Министерство вправе осуществить проверку сведений, указанных в документах, представляемых Заявителем.</w:t>
      </w:r>
    </w:p>
    <w:p>
      <w:pPr>
        <w:pStyle w:val="0"/>
        <w:spacing w:before="200" w:line-rule="auto"/>
        <w:ind w:firstLine="540"/>
        <w:jc w:val="both"/>
      </w:pPr>
      <w:r>
        <w:rPr>
          <w:sz w:val="20"/>
        </w:rPr>
        <w:t xml:space="preserve">2.12. Размер платы, взимаемой с Заявителя при предоставлении государственной услуги</w:t>
      </w:r>
    </w:p>
    <w:p>
      <w:pPr>
        <w:pStyle w:val="0"/>
        <w:spacing w:before="200" w:line-rule="auto"/>
        <w:ind w:firstLine="540"/>
        <w:jc w:val="both"/>
      </w:pPr>
      <w:r>
        <w:rPr>
          <w:sz w:val="20"/>
        </w:rPr>
        <w:t xml:space="preserve">Предоставление государственной услуги является бесплатным для Заявителя.</w:t>
      </w:r>
    </w:p>
    <w:p>
      <w:pPr>
        <w:pStyle w:val="0"/>
        <w:spacing w:before="200" w:line-rule="auto"/>
        <w:ind w:firstLine="540"/>
        <w:jc w:val="both"/>
      </w:pPr>
      <w:r>
        <w:rPr>
          <w:sz w:val="20"/>
        </w:rPr>
        <w:t xml:space="preserve">2.13. Максимальный срок ожидания в очереди</w:t>
      </w:r>
    </w:p>
    <w:p>
      <w:pPr>
        <w:pStyle w:val="0"/>
        <w:spacing w:before="200" w:line-rule="auto"/>
        <w:ind w:firstLine="540"/>
        <w:jc w:val="both"/>
      </w:pPr>
      <w:r>
        <w:rPr>
          <w:sz w:val="20"/>
        </w:rPr>
        <w:t xml:space="preserve">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pPr>
        <w:pStyle w:val="0"/>
        <w:spacing w:before="200" w:line-rule="auto"/>
        <w:ind w:firstLine="540"/>
        <w:jc w:val="both"/>
      </w:pPr>
      <w:r>
        <w:rPr>
          <w:sz w:val="20"/>
        </w:rPr>
        <w:t xml:space="preserve">2.14. Срок регистрации Заявления</w:t>
      </w:r>
    </w:p>
    <w:p>
      <w:pPr>
        <w:pStyle w:val="0"/>
        <w:spacing w:before="200" w:line-rule="auto"/>
        <w:ind w:firstLine="540"/>
        <w:jc w:val="both"/>
      </w:pPr>
      <w:r>
        <w:rPr>
          <w:sz w:val="20"/>
        </w:rPr>
        <w:t xml:space="preserve">Заявление, в том числе поступившее в Министерство до 17.00 часов, регистрируется в день поступления.</w:t>
      </w:r>
    </w:p>
    <w:p>
      <w:pPr>
        <w:pStyle w:val="0"/>
        <w:spacing w:before="200" w:line-rule="auto"/>
        <w:ind w:firstLine="540"/>
        <w:jc w:val="both"/>
      </w:pPr>
      <w:r>
        <w:rPr>
          <w:sz w:val="20"/>
        </w:rPr>
        <w:t xml:space="preserve">Заявление, поступившее в Министерство после 17.00 часов, подлежит регистрации на следующий рабочий день.</w:t>
      </w:r>
    </w:p>
    <w:p>
      <w:pPr>
        <w:pStyle w:val="0"/>
        <w:spacing w:before="200" w:line-rule="auto"/>
        <w:ind w:firstLine="540"/>
        <w:jc w:val="both"/>
      </w:pPr>
      <w:r>
        <w:rPr>
          <w:sz w:val="20"/>
        </w:rPr>
        <w:t xml:space="preserve">2.15. Требования к помещениям, в которых предоставляется государственная услуга, к размещению визуальной, текстовой и мультимедийной информации о порядке предоставления государственной услуги</w:t>
      </w:r>
    </w:p>
    <w:p>
      <w:pPr>
        <w:pStyle w:val="0"/>
        <w:spacing w:before="200" w:line-rule="auto"/>
        <w:ind w:firstLine="540"/>
        <w:jc w:val="both"/>
      </w:pPr>
      <w:r>
        <w:rPr>
          <w:sz w:val="20"/>
        </w:rPr>
        <w:t xml:space="preserve">2.15.1. Для ожидания приема при подаче Заявления о предоставлении государственной услуги и при получении результата предоставления государственной услуги заявителям отводятся места, оснащенные стульями, столами для возможности оформления Заявления.</w:t>
      </w:r>
    </w:p>
    <w:p>
      <w:pPr>
        <w:pStyle w:val="0"/>
        <w:spacing w:before="200" w:line-rule="auto"/>
        <w:ind w:firstLine="540"/>
        <w:jc w:val="both"/>
      </w:pPr>
      <w:r>
        <w:rPr>
          <w:sz w:val="20"/>
        </w:rPr>
        <w:t xml:space="preserve">Места ожидания и предоставления государственной услуги должны соответствовать санитарным правилам и нормам, иметь естественное или искусственное освещение.</w:t>
      </w:r>
    </w:p>
    <w:p>
      <w:pPr>
        <w:pStyle w:val="0"/>
        <w:spacing w:before="200" w:line-rule="auto"/>
        <w:ind w:firstLine="540"/>
        <w:jc w:val="both"/>
      </w:pPr>
      <w:r>
        <w:rPr>
          <w:sz w:val="20"/>
        </w:rPr>
        <w:t xml:space="preserve">Вход и передвижение по помещениям, выделенным для осуществления приема граждан, не должны создавать затруднений для лиц с ограниченными возможностями здоровья.</w:t>
      </w:r>
    </w:p>
    <w:p>
      <w:pPr>
        <w:pStyle w:val="0"/>
        <w:spacing w:before="200" w:line-rule="auto"/>
        <w:ind w:firstLine="540"/>
        <w:jc w:val="both"/>
      </w:pPr>
      <w:r>
        <w:rPr>
          <w:sz w:val="20"/>
        </w:rPr>
        <w:t xml:space="preserve">2.15.2. В соответствии с законодательством Российской Федерации о социальной защите инвалидов обеспечиваются:</w:t>
      </w:r>
    </w:p>
    <w:p>
      <w:pPr>
        <w:pStyle w:val="0"/>
        <w:spacing w:before="200" w:line-rule="auto"/>
        <w:ind w:firstLine="540"/>
        <w:jc w:val="both"/>
      </w:pPr>
      <w:r>
        <w:rPr>
          <w:sz w:val="20"/>
        </w:rPr>
        <w:t xml:space="preserve">1) возможность самостоятельного передвижения по территории, на которой расположено Министерство, входа и выхода из него,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2) сопровождение инвалидов, имеющих стойкие расстройства функции зрения и самостоятельного передвижения, и оказание им помощи в месте предоставления государственной услуги;</w:t>
      </w:r>
    </w:p>
    <w:p>
      <w:pPr>
        <w:pStyle w:val="0"/>
        <w:spacing w:before="200" w:line-rule="auto"/>
        <w:ind w:firstLine="540"/>
        <w:jc w:val="both"/>
      </w:pPr>
      <w:r>
        <w:rPr>
          <w:sz w:val="20"/>
        </w:rPr>
        <w:t xml:space="preserve">3) надлежащее размещение оборудования и носителей информации, необходимых для обеспечения беспрепятственного доступа инвалидов к Министерству и для получения государственной услуги с учетом ограничений их жизнедеятельности;</w:t>
      </w:r>
    </w:p>
    <w:p>
      <w:pPr>
        <w:pStyle w:val="0"/>
        <w:spacing w:before="200" w:line-rule="auto"/>
        <w:ind w:firstLine="540"/>
        <w:jc w:val="both"/>
      </w:pPr>
      <w:r>
        <w:rPr>
          <w:sz w:val="20"/>
        </w:rPr>
        <w:t xml:space="preserve">4) допуск в Министерство собаки-проводника при наличии документа, подтверждающего ее специальное обучение и выдаваемого в установленном порядке;</w:t>
      </w:r>
    </w:p>
    <w:p>
      <w:pPr>
        <w:pStyle w:val="0"/>
        <w:spacing w:before="200" w:line-rule="auto"/>
        <w:ind w:firstLine="540"/>
        <w:jc w:val="both"/>
      </w:pPr>
      <w:r>
        <w:rPr>
          <w:sz w:val="20"/>
        </w:rPr>
        <w:t xml:space="preserve">5) оказание государственными гражданскими служащими Министерства помощи инвалидам в преодолении барьеров, мешающих получению ими государственной услуги наравне с другими заявителями;</w:t>
      </w:r>
    </w:p>
    <w:p>
      <w:pPr>
        <w:pStyle w:val="0"/>
        <w:spacing w:before="200" w:line-rule="auto"/>
        <w:ind w:firstLine="540"/>
        <w:jc w:val="both"/>
      </w:pPr>
      <w:r>
        <w:rPr>
          <w:sz w:val="20"/>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2.15.3. Визуальная, текстовая и мультимедийная информация о предоставлении государственной услуги размещается на информационном стенде по месту нахождения Министерства, на Портале, Едином портале, сайте Министерства.</w:t>
      </w:r>
    </w:p>
    <w:bookmarkStart w:id="191" w:name="P191"/>
    <w:bookmarkEnd w:id="191"/>
    <w:p>
      <w:pPr>
        <w:pStyle w:val="0"/>
        <w:spacing w:before="200" w:line-rule="auto"/>
        <w:ind w:firstLine="540"/>
        <w:jc w:val="both"/>
      </w:pPr>
      <w:r>
        <w:rPr>
          <w:sz w:val="20"/>
        </w:rPr>
        <w:t xml:space="preserve">2.16. Показатели доступности и качества государственной услуги</w:t>
      </w:r>
    </w:p>
    <w:p>
      <w:pPr>
        <w:pStyle w:val="0"/>
        <w:spacing w:before="200" w:line-rule="auto"/>
        <w:ind w:firstLine="540"/>
        <w:jc w:val="both"/>
      </w:pPr>
      <w:r>
        <w:rPr>
          <w:sz w:val="20"/>
        </w:rPr>
        <w:t xml:space="preserve">2.16.1. Показателями доступности и качества предоставляемой государственной услуги являются:</w:t>
      </w:r>
    </w:p>
    <w:p>
      <w:pPr>
        <w:pStyle w:val="0"/>
        <w:spacing w:before="200" w:line-rule="auto"/>
        <w:ind w:firstLine="540"/>
        <w:jc w:val="both"/>
      </w:pPr>
      <w:r>
        <w:rPr>
          <w:sz w:val="20"/>
        </w:rPr>
        <w:t xml:space="preserve">- открытость информации о государственной услуге;</w:t>
      </w:r>
    </w:p>
    <w:p>
      <w:pPr>
        <w:pStyle w:val="0"/>
        <w:spacing w:before="200" w:line-rule="auto"/>
        <w:ind w:firstLine="540"/>
        <w:jc w:val="both"/>
      </w:pPr>
      <w:r>
        <w:rPr>
          <w:sz w:val="20"/>
        </w:rPr>
        <w:t xml:space="preserve">- своевременность предоставления государственной услуги;</w:t>
      </w:r>
    </w:p>
    <w:p>
      <w:pPr>
        <w:pStyle w:val="0"/>
        <w:spacing w:before="200" w:line-rule="auto"/>
        <w:ind w:firstLine="540"/>
        <w:jc w:val="both"/>
      </w:pPr>
      <w:r>
        <w:rPr>
          <w:sz w:val="20"/>
        </w:rPr>
        <w:t xml:space="preserve">-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pPr>
        <w:pStyle w:val="0"/>
        <w:spacing w:before="200" w:line-rule="auto"/>
        <w:ind w:firstLine="540"/>
        <w:jc w:val="both"/>
      </w:pPr>
      <w:r>
        <w:rPr>
          <w:sz w:val="20"/>
        </w:rPr>
        <w:t xml:space="preserve">- отсутствие обоснованных жалоб по вопросам предоставления государственной услуги;</w:t>
      </w:r>
    </w:p>
    <w:p>
      <w:pPr>
        <w:pStyle w:val="0"/>
        <w:spacing w:before="200" w:line-rule="auto"/>
        <w:ind w:firstLine="540"/>
        <w:jc w:val="both"/>
      </w:pPr>
      <w:r>
        <w:rPr>
          <w:sz w:val="20"/>
        </w:rPr>
        <w:t xml:space="preserve">- соблюдение требований законодательства и настоящего Административного регламента при предоставлении государственной услуги;</w:t>
      </w:r>
    </w:p>
    <w:p>
      <w:pPr>
        <w:pStyle w:val="0"/>
        <w:spacing w:before="200" w:line-rule="auto"/>
        <w:ind w:firstLine="540"/>
        <w:jc w:val="both"/>
      </w:pPr>
      <w:r>
        <w:rPr>
          <w:sz w:val="20"/>
        </w:rPr>
        <w:t xml:space="preserve">- вежливость и корректность специалистов (должностных лиц), участвующих в предоставлении государственной услуги.</w:t>
      </w:r>
    </w:p>
    <w:p>
      <w:pPr>
        <w:pStyle w:val="0"/>
        <w:spacing w:before="200" w:line-rule="auto"/>
        <w:ind w:firstLine="540"/>
        <w:jc w:val="both"/>
      </w:pPr>
      <w:r>
        <w:rPr>
          <w:sz w:val="20"/>
        </w:rPr>
        <w:t xml:space="preserve">2.16.2. Предоставление государственной услуги предусматривает одно взаимодействие Заявителя со специалистами (должностными лицами), участвующими в предоставлении государственной услуги, при личном обращении Заявителя за предоставлением государственной услуги.</w:t>
      </w:r>
    </w:p>
    <w:p>
      <w:pPr>
        <w:pStyle w:val="0"/>
        <w:spacing w:before="200" w:line-rule="auto"/>
        <w:ind w:firstLine="540"/>
        <w:jc w:val="both"/>
      </w:pPr>
      <w:r>
        <w:rPr>
          <w:sz w:val="20"/>
        </w:rPr>
        <w:t xml:space="preserve">При этом личное обращение Заявителя в Министерство не является обязательным (осуществляется по усмотрению Заявителя), взаимодействие может осуществляться посредством почтовых отправлений, с использованием Портала или Единого портала.</w:t>
      </w:r>
    </w:p>
    <w:p>
      <w:pPr>
        <w:pStyle w:val="0"/>
        <w:spacing w:before="200" w:line-rule="auto"/>
        <w:ind w:firstLine="540"/>
        <w:jc w:val="both"/>
      </w:pPr>
      <w:r>
        <w:rPr>
          <w:sz w:val="20"/>
        </w:rPr>
        <w:t xml:space="preserve">Продолжительность непосредственного взаимодействия составляет не более 15 минут.</w:t>
      </w:r>
    </w:p>
    <w:p>
      <w:pPr>
        <w:pStyle w:val="0"/>
        <w:spacing w:before="200" w:line-rule="auto"/>
        <w:ind w:firstLine="540"/>
        <w:jc w:val="both"/>
      </w:pPr>
      <w:r>
        <w:rPr>
          <w:sz w:val="20"/>
        </w:rPr>
        <w:t xml:space="preserve">2.17. Получение Заявителем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2.17.1. Основанием для осуществления административной процедуры по получению Заявителем сведений о ходе выполнения государственной услуги является поступление в Министерство запроса о ходе предоставления государственной услуги (далее - запрос), направленного Заявителем, представившим в Министерство Заявление о предоставлении государственной услуги.</w:t>
      </w:r>
    </w:p>
    <w:p>
      <w:pPr>
        <w:pStyle w:val="0"/>
        <w:spacing w:before="200" w:line-rule="auto"/>
        <w:ind w:firstLine="540"/>
        <w:jc w:val="both"/>
      </w:pPr>
      <w:r>
        <w:rPr>
          <w:sz w:val="20"/>
        </w:rPr>
        <w:t xml:space="preserve">Запрос может быть устным (при личном приеме или телефонном обращении), а также представлен в письменной форме или в электронной форме, в том числе посредством информационно-коммуникационных технологий.</w:t>
      </w:r>
    </w:p>
    <w:p>
      <w:pPr>
        <w:pStyle w:val="0"/>
        <w:spacing w:before="200" w:line-rule="auto"/>
        <w:ind w:firstLine="540"/>
        <w:jc w:val="both"/>
      </w:pPr>
      <w:r>
        <w:rPr>
          <w:sz w:val="20"/>
        </w:rPr>
        <w:t xml:space="preserve">2.17.2. Запрос в случае его представления в письменной форме (в том числе посредством информационно-коммуникационных технологий) содержит:</w:t>
      </w:r>
    </w:p>
    <w:p>
      <w:pPr>
        <w:pStyle w:val="0"/>
        <w:spacing w:before="200" w:line-rule="auto"/>
        <w:ind w:firstLine="540"/>
        <w:jc w:val="both"/>
      </w:pPr>
      <w:r>
        <w:rPr>
          <w:sz w:val="20"/>
        </w:rPr>
        <w:t xml:space="preserve">1) фамилию и имя лица, направившего запрос (наименование организации, направившей запрос);</w:t>
      </w:r>
    </w:p>
    <w:p>
      <w:pPr>
        <w:pStyle w:val="0"/>
        <w:spacing w:before="200" w:line-rule="auto"/>
        <w:ind w:firstLine="540"/>
        <w:jc w:val="both"/>
      </w:pPr>
      <w:r>
        <w:rPr>
          <w:sz w:val="20"/>
        </w:rPr>
        <w:t xml:space="preserve">2) вопрос о ходе предоставления государственной услуги, интересующий лицо, направившее запрос (организацию, направившую запрос);</w:t>
      </w:r>
    </w:p>
    <w:p>
      <w:pPr>
        <w:pStyle w:val="0"/>
        <w:spacing w:before="200" w:line-rule="auto"/>
        <w:ind w:firstLine="540"/>
        <w:jc w:val="both"/>
      </w:pPr>
      <w:r>
        <w:rPr>
          <w:sz w:val="20"/>
        </w:rPr>
        <w:t xml:space="preserve">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о ходе ее предоставления;</w:t>
      </w:r>
    </w:p>
    <w:p>
      <w:pPr>
        <w:pStyle w:val="0"/>
        <w:spacing w:before="200" w:line-rule="auto"/>
        <w:ind w:firstLine="540"/>
        <w:jc w:val="both"/>
      </w:pPr>
      <w:r>
        <w:rPr>
          <w:sz w:val="20"/>
        </w:rPr>
        <w:t xml:space="preserve">4) контактные данные лица, направившего запрос (заинтересованного лица организации, направившей запрос).</w:t>
      </w:r>
    </w:p>
    <w:p>
      <w:pPr>
        <w:pStyle w:val="0"/>
        <w:spacing w:before="200" w:line-rule="auto"/>
        <w:ind w:firstLine="540"/>
        <w:jc w:val="both"/>
      </w:pPr>
      <w:r>
        <w:rPr>
          <w:sz w:val="20"/>
        </w:rPr>
        <w:t xml:space="preserve">2.17.3. Запрос в случае его представления в Министерство в письменной форме или в электронной форме (в том числе посредством информационно-коммуникационных технологий) регистрируется отделом документационного обеспечения управления юридической и кадровой работы, документационного обеспечения Министерства в порядке, утвержденном </w:t>
      </w:r>
      <w:hyperlink w:history="0" r:id="rId35" w:tooltip="Распоряжение Министерства здравоохранения Хабаровского края от 18.11.2013 N 1702-р (ред. от 06.06.2018) &quot;Об утверждении Инструкции по делопроизводству в министерстве здравоохранения Хабаровского края&quot; ------------ Утратил силу или отменен {КонсультантПлюс}">
        <w:r>
          <w:rPr>
            <w:sz w:val="20"/>
            <w:color w:val="0000ff"/>
          </w:rPr>
          <w:t xml:space="preserve">пунктом 8.3</w:t>
        </w:r>
      </w:hyperlink>
      <w:r>
        <w:rPr>
          <w:sz w:val="20"/>
        </w:rPr>
        <w:t xml:space="preserve"> Инструкции по делопроизводству в министерстве здравоохранения Хабаровского края, утвержденной распоряжением Министерства здравоохранения Хабаровского края от 18 ноября 2013 г. N 1702-р и передается в Отдел.</w:t>
      </w:r>
    </w:p>
    <w:p>
      <w:pPr>
        <w:pStyle w:val="0"/>
        <w:spacing w:before="200" w:line-rule="auto"/>
        <w:ind w:firstLine="540"/>
        <w:jc w:val="both"/>
      </w:pPr>
      <w:r>
        <w:rPr>
          <w:sz w:val="20"/>
        </w:rPr>
        <w:t xml:space="preserve">2.17.4. Руководитель Отдела назначает из числа специалистов соответствующего структурного подразделения ответственного за рассмотрение поступившего запроса и подготовку по нему ответа.</w:t>
      </w:r>
    </w:p>
    <w:p>
      <w:pPr>
        <w:pStyle w:val="0"/>
        <w:spacing w:before="200" w:line-rule="auto"/>
        <w:ind w:firstLine="540"/>
        <w:jc w:val="both"/>
      </w:pPr>
      <w:r>
        <w:rPr>
          <w:sz w:val="20"/>
        </w:rPr>
        <w:t xml:space="preserve">2.17.5.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pPr>
        <w:pStyle w:val="0"/>
        <w:spacing w:before="200" w:line-rule="auto"/>
        <w:ind w:firstLine="540"/>
        <w:jc w:val="both"/>
      </w:pPr>
      <w:r>
        <w:rPr>
          <w:sz w:val="20"/>
        </w:rPr>
        <w:t xml:space="preserve">В случаях, если сведения, составляющие предмет запроса, не относятся к компетенции Министерства, лицу, направившему соответствующий запрос (организации, направившей соответствующий запрос), разъясняется порядок их получения.</w:t>
      </w:r>
    </w:p>
    <w:p>
      <w:pPr>
        <w:pStyle w:val="0"/>
        <w:spacing w:before="200" w:line-rule="auto"/>
        <w:ind w:firstLine="540"/>
        <w:jc w:val="both"/>
      </w:pPr>
      <w:r>
        <w:rPr>
          <w:sz w:val="20"/>
        </w:rPr>
        <w:t xml:space="preserve">2.17.6.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pPr>
        <w:pStyle w:val="0"/>
        <w:spacing w:before="200" w:line-rule="auto"/>
        <w:ind w:firstLine="540"/>
        <w:jc w:val="both"/>
      </w:pPr>
      <w:r>
        <w:rPr>
          <w:sz w:val="20"/>
        </w:rPr>
        <w:t xml:space="preserve">Уведомление о ходе предоставления государственной услуги направляется по выбору Заявителя (независимо от формы или способа обращения) в письменной форме либо в форме электронного документа посредством информационно-телекоммуникационной технологий (в том числе Единого (регионального) портала государственных и муниципальных услуг (функций)), в соответствии с требованиями федерального законодательства.</w:t>
      </w:r>
    </w:p>
    <w:p>
      <w:pPr>
        <w:pStyle w:val="0"/>
        <w:spacing w:before="200" w:line-rule="auto"/>
        <w:ind w:firstLine="540"/>
        <w:jc w:val="both"/>
      </w:pPr>
      <w:r>
        <w:rPr>
          <w:sz w:val="20"/>
        </w:rPr>
        <w:t xml:space="preserve">Уведомление о ходе предоставления услуги направляется не позднее одного рабочего дня после завершения каждой административной процедуры.</w:t>
      </w:r>
    </w:p>
    <w:p>
      <w:pPr>
        <w:pStyle w:val="0"/>
        <w:spacing w:before="200" w:line-rule="auto"/>
        <w:ind w:firstLine="540"/>
        <w:jc w:val="both"/>
      </w:pPr>
      <w:r>
        <w:rPr>
          <w:sz w:val="20"/>
        </w:rPr>
        <w:t xml:space="preserve">2.17.7. Результат процедуры - представление информации о ходе предоставления государственной услуги.</w:t>
      </w:r>
    </w:p>
    <w:p>
      <w:pPr>
        <w:pStyle w:val="0"/>
        <w:spacing w:before="200" w:line-rule="auto"/>
        <w:ind w:firstLine="540"/>
        <w:jc w:val="both"/>
      </w:pPr>
      <w:r>
        <w:rPr>
          <w:sz w:val="20"/>
        </w:rPr>
        <w:t xml:space="preserve">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pPr>
        <w:pStyle w:val="0"/>
        <w:spacing w:before="200" w:line-rule="auto"/>
        <w:ind w:firstLine="540"/>
        <w:jc w:val="both"/>
      </w:pPr>
      <w:r>
        <w:rPr>
          <w:sz w:val="20"/>
        </w:rPr>
        <w:t xml:space="preserve">Государственная услуга в многофункциональных центрах предоставления государственных и муниципальных услуг не предоставляется.</w:t>
      </w:r>
    </w:p>
    <w:p>
      <w:pPr>
        <w:pStyle w:val="0"/>
        <w:spacing w:before="200" w:line-rule="auto"/>
        <w:ind w:firstLine="540"/>
        <w:jc w:val="both"/>
      </w:pPr>
      <w:r>
        <w:rPr>
          <w:sz w:val="20"/>
        </w:rPr>
        <w:t xml:space="preserve">Заявление при направлении в электронном виде подписывается по выбору Заявителя:</w:t>
      </w:r>
    </w:p>
    <w:p>
      <w:pPr>
        <w:pStyle w:val="0"/>
        <w:spacing w:before="200" w:line-rule="auto"/>
        <w:ind w:firstLine="540"/>
        <w:jc w:val="both"/>
      </w:pPr>
      <w:r>
        <w:rPr>
          <w:sz w:val="20"/>
        </w:rPr>
        <w:t xml:space="preserve">- электронной подписью Заявителя (представителя);</w:t>
      </w:r>
    </w:p>
    <w:p>
      <w:pPr>
        <w:pStyle w:val="0"/>
        <w:spacing w:before="200" w:line-rule="auto"/>
        <w:ind w:firstLine="540"/>
        <w:jc w:val="both"/>
      </w:pPr>
      <w:r>
        <w:rPr>
          <w:sz w:val="20"/>
        </w:rPr>
        <w:t xml:space="preserve">- усиленной квалифицированной электронной подписью Заявителя (представителя).</w:t>
      </w:r>
    </w:p>
    <w:p>
      <w:pPr>
        <w:pStyle w:val="0"/>
        <w:spacing w:before="200" w:line-rule="auto"/>
        <w:ind w:firstLine="540"/>
        <w:jc w:val="both"/>
      </w:pPr>
      <w:r>
        <w:rPr>
          <w:sz w:val="20"/>
        </w:rPr>
        <w:t xml:space="preserve">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документов на предоставление государственной услуги;</w:t>
      </w:r>
    </w:p>
    <w:p>
      <w:pPr>
        <w:pStyle w:val="0"/>
        <w:spacing w:before="200" w:line-rule="auto"/>
        <w:ind w:firstLine="540"/>
        <w:jc w:val="both"/>
      </w:pPr>
      <w:r>
        <w:rPr>
          <w:sz w:val="20"/>
        </w:rPr>
        <w:t xml:space="preserve">2) рассмотрение документов на предоставление государственной услуги и принятие решения о выдаче (отказе в выдаче) Заключения;</w:t>
      </w:r>
    </w:p>
    <w:p>
      <w:pPr>
        <w:pStyle w:val="0"/>
        <w:spacing w:before="200" w:line-rule="auto"/>
        <w:ind w:firstLine="540"/>
        <w:jc w:val="both"/>
      </w:pPr>
      <w:r>
        <w:rPr>
          <w:sz w:val="20"/>
        </w:rPr>
        <w:t xml:space="preserve">3) оформление и выдача Заключения либо подготовка и подписание письма об отказе в выдаче Заключения.</w:t>
      </w:r>
    </w:p>
    <w:p>
      <w:pPr>
        <w:pStyle w:val="0"/>
        <w:spacing w:before="200" w:line-rule="auto"/>
        <w:ind w:firstLine="540"/>
        <w:jc w:val="both"/>
      </w:pPr>
      <w:r>
        <w:rPr>
          <w:sz w:val="20"/>
        </w:rPr>
        <w:t xml:space="preserve">3.2. Последовательность выполнения административных процедур</w:t>
      </w:r>
    </w:p>
    <w:p>
      <w:pPr>
        <w:pStyle w:val="0"/>
        <w:spacing w:before="200" w:line-rule="auto"/>
        <w:ind w:firstLine="540"/>
        <w:jc w:val="both"/>
      </w:pPr>
      <w:r>
        <w:rPr>
          <w:sz w:val="20"/>
        </w:rPr>
        <w:t xml:space="preserve">3.2.1. Основанием для начала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указанных в </w:t>
      </w:r>
      <w:hyperlink w:history="0" w:anchor="P131" w:tooltip="2.7. Исчерпывающий перечень документов, необходимых для предоставления государственной услуги">
        <w:r>
          <w:rPr>
            <w:sz w:val="20"/>
            <w:color w:val="0000ff"/>
          </w:rPr>
          <w:t xml:space="preserve">пункте 2.7</w:t>
        </w:r>
      </w:hyperlink>
      <w:r>
        <w:rPr>
          <w:sz w:val="20"/>
        </w:rPr>
        <w:t xml:space="preserve"> настоящего Административного регламента, в Министерство или поступление необходимых документов по почте либо с использованием информационно-телекоммуникационных технологий.</w:t>
      </w:r>
    </w:p>
    <w:p>
      <w:pPr>
        <w:pStyle w:val="0"/>
        <w:spacing w:before="200" w:line-rule="auto"/>
        <w:ind w:firstLine="540"/>
        <w:jc w:val="both"/>
      </w:pPr>
      <w:r>
        <w:rPr>
          <w:sz w:val="20"/>
        </w:rPr>
        <w:t xml:space="preserve">Прием документов осуществляет специалист Отдела.</w:t>
      </w:r>
    </w:p>
    <w:p>
      <w:pPr>
        <w:pStyle w:val="0"/>
        <w:spacing w:before="200" w:line-rule="auto"/>
        <w:ind w:firstLine="540"/>
        <w:jc w:val="both"/>
      </w:pPr>
      <w:r>
        <w:rPr>
          <w:sz w:val="20"/>
        </w:rPr>
        <w:t xml:space="preserve">Специалист Отдела вносит в "Журнал регистрации заявлений о предоставлении государственной услуги по выдаче заключения о соответствии качества оказываемых социально ориентированной некоммерческой организацией общественно полезных услуг в сфере охраны здоровья граждан установленным критериям" информацию о регистрации Заявления, в которой отражаются следующие данные:</w:t>
      </w:r>
    </w:p>
    <w:p>
      <w:pPr>
        <w:pStyle w:val="0"/>
        <w:spacing w:before="200" w:line-rule="auto"/>
        <w:ind w:firstLine="540"/>
        <w:jc w:val="both"/>
      </w:pPr>
      <w:r>
        <w:rPr>
          <w:sz w:val="20"/>
        </w:rPr>
        <w:t xml:space="preserve">порядковый номер записи;</w:t>
      </w:r>
    </w:p>
    <w:p>
      <w:pPr>
        <w:pStyle w:val="0"/>
        <w:spacing w:before="200" w:line-rule="auto"/>
        <w:ind w:firstLine="540"/>
        <w:jc w:val="both"/>
      </w:pPr>
      <w:r>
        <w:rPr>
          <w:sz w:val="20"/>
        </w:rPr>
        <w:t xml:space="preserve">дата и время приема документов;</w:t>
      </w:r>
    </w:p>
    <w:p>
      <w:pPr>
        <w:pStyle w:val="0"/>
        <w:spacing w:before="200" w:line-rule="auto"/>
        <w:ind w:firstLine="540"/>
        <w:jc w:val="both"/>
      </w:pPr>
      <w:r>
        <w:rPr>
          <w:sz w:val="20"/>
        </w:rPr>
        <w:t xml:space="preserve">данные о получателе государственной услуги (фамилия, имя, отчество (последнее - при наличии));</w:t>
      </w:r>
    </w:p>
    <w:p>
      <w:pPr>
        <w:pStyle w:val="0"/>
        <w:spacing w:before="200" w:line-rule="auto"/>
        <w:ind w:firstLine="540"/>
        <w:jc w:val="both"/>
      </w:pPr>
      <w:r>
        <w:rPr>
          <w:sz w:val="20"/>
        </w:rPr>
        <w:t xml:space="preserve">почтовый адрес, телефон, адрес электронной почты получателя государственной услуги;</w:t>
      </w:r>
    </w:p>
    <w:p>
      <w:pPr>
        <w:pStyle w:val="0"/>
        <w:spacing w:before="200" w:line-rule="auto"/>
        <w:ind w:firstLine="540"/>
        <w:jc w:val="both"/>
      </w:pPr>
      <w:r>
        <w:rPr>
          <w:sz w:val="20"/>
        </w:rPr>
        <w:t xml:space="preserve">перечень представленных документов.</w:t>
      </w:r>
    </w:p>
    <w:p>
      <w:pPr>
        <w:pStyle w:val="0"/>
        <w:spacing w:before="200" w:line-rule="auto"/>
        <w:ind w:firstLine="540"/>
        <w:jc w:val="both"/>
      </w:pPr>
      <w:r>
        <w:rPr>
          <w:sz w:val="20"/>
        </w:rPr>
        <w:t xml:space="preserve">Специалист Отдела:</w:t>
      </w:r>
    </w:p>
    <w:p>
      <w:pPr>
        <w:pStyle w:val="0"/>
        <w:spacing w:before="200" w:line-rule="auto"/>
        <w:ind w:firstLine="540"/>
        <w:jc w:val="both"/>
      </w:pPr>
      <w:r>
        <w:rPr>
          <w:sz w:val="20"/>
        </w:rPr>
        <w:t xml:space="preserve">- при личном приеме подготавливает копии представленных документов и выполняет надпись об их соответствии подлинным экземплярам, надпись заверяет подписью с указанием занимаемой должности, фамилии и инициалов, скрепляет печатью, возвращает заявителю оригиналы документов, регистрирует Заявление в день поступления, заполняет расписку-уведомление о приеме Заявления и выдает ее Заявителю;</w:t>
      </w:r>
    </w:p>
    <w:p>
      <w:pPr>
        <w:pStyle w:val="0"/>
        <w:spacing w:before="200" w:line-rule="auto"/>
        <w:ind w:firstLine="540"/>
        <w:jc w:val="both"/>
      </w:pPr>
      <w:r>
        <w:rPr>
          <w:sz w:val="20"/>
        </w:rPr>
        <w:t xml:space="preserve">- при поступлении Заявления и документов посредством почтовой связи регистрирует Заявление не позднее первого рабочего дня, следующего за днем его получения, и в течение пяти дней со дня регистрации заявления направляет извещение о дате получения Заявления и документов любым доступным способом, не противоречащим законодательству;</w:t>
      </w:r>
    </w:p>
    <w:p>
      <w:pPr>
        <w:pStyle w:val="0"/>
        <w:spacing w:before="200" w:line-rule="auto"/>
        <w:ind w:firstLine="540"/>
        <w:jc w:val="both"/>
      </w:pPr>
      <w:r>
        <w:rPr>
          <w:sz w:val="20"/>
        </w:rPr>
        <w:t xml:space="preserve">- при поступлении документов в электронном виде с использованием Портала или Единого портала регистрирует Заявление в день поступления, а в случае поступления документов в выходные, праздничные дни и в нерабочее время регистрирует Заявление в течение первого рабочего дня, следующего за днем его поступления. В момент регистрации Заявления в личный кабинет Заявителя автоматически отправляется уведомление о приеме Заявления в работу.</w:t>
      </w:r>
    </w:p>
    <w:p>
      <w:pPr>
        <w:pStyle w:val="0"/>
        <w:spacing w:before="200" w:line-rule="auto"/>
        <w:ind w:firstLine="540"/>
        <w:jc w:val="both"/>
      </w:pPr>
      <w:r>
        <w:rPr>
          <w:sz w:val="20"/>
        </w:rPr>
        <w:t xml:space="preserve">Максимальный срок приема документов составляет 10 минут.</w:t>
      </w:r>
    </w:p>
    <w:p>
      <w:pPr>
        <w:pStyle w:val="0"/>
        <w:spacing w:before="200" w:line-rule="auto"/>
        <w:ind w:firstLine="540"/>
        <w:jc w:val="both"/>
      </w:pPr>
      <w:r>
        <w:rPr>
          <w:sz w:val="20"/>
        </w:rPr>
        <w:t xml:space="preserve">Результат административной процедуры - зарегистрированное Заявление и пакет документов на предоставление государственной услуги.</w:t>
      </w:r>
    </w:p>
    <w:p>
      <w:pPr>
        <w:pStyle w:val="0"/>
        <w:spacing w:before="200" w:line-rule="auto"/>
        <w:ind w:firstLine="540"/>
        <w:jc w:val="both"/>
      </w:pPr>
      <w:r>
        <w:rPr>
          <w:sz w:val="20"/>
        </w:rPr>
        <w:t xml:space="preserve">3.2.2. Рассмотрение Заявления и документов на предоставление государственной услуги и принятие решения о выдаче (отказе в выдаче) Заключения.</w:t>
      </w:r>
    </w:p>
    <w:p>
      <w:pPr>
        <w:pStyle w:val="0"/>
        <w:spacing w:before="200" w:line-rule="auto"/>
        <w:ind w:firstLine="540"/>
        <w:jc w:val="both"/>
      </w:pPr>
      <w:r>
        <w:rPr>
          <w:sz w:val="20"/>
        </w:rPr>
        <w:t xml:space="preserve">3.2.2.1. Специалист Отдела в течение одного рабочего дня после регистрации Заявления направляет Заявление и представленные документы должностному лицу Министерства, ответственному за предоставление государственной услуги (далее - Должностное лицо).</w:t>
      </w:r>
    </w:p>
    <w:p>
      <w:pPr>
        <w:pStyle w:val="0"/>
        <w:spacing w:before="200" w:line-rule="auto"/>
        <w:ind w:firstLine="540"/>
        <w:jc w:val="both"/>
      </w:pPr>
      <w:r>
        <w:rPr>
          <w:sz w:val="20"/>
        </w:rPr>
        <w:t xml:space="preserve">Должностное лицо Министерства осуществляет проверку:</w:t>
      </w:r>
    </w:p>
    <w:p>
      <w:pPr>
        <w:pStyle w:val="0"/>
        <w:spacing w:before="200" w:line-rule="auto"/>
        <w:ind w:firstLine="540"/>
        <w:jc w:val="both"/>
      </w:pPr>
      <w:r>
        <w:rPr>
          <w:sz w:val="20"/>
        </w:rPr>
        <w:t xml:space="preserve">наличия всех необходимых документов, достоверность представленных в них сведений;</w:t>
      </w:r>
    </w:p>
    <w:p>
      <w:pPr>
        <w:pStyle w:val="0"/>
        <w:spacing w:before="200" w:line-rule="auto"/>
        <w:ind w:firstLine="540"/>
        <w:jc w:val="both"/>
      </w:pPr>
      <w:r>
        <w:rPr>
          <w:sz w:val="20"/>
        </w:rPr>
        <w:t xml:space="preserve">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соответствия оцениваемой услуги установленным требованиям к ее содержанию (объем, сроки, качество предоставления), привлекая (в случае необходимости) главных внештатных специалистов Министерства, членов общественного совета при Министерстве, сотрудников структурных подразделений Министерства;</w:t>
      </w:r>
    </w:p>
    <w:p>
      <w:pPr>
        <w:pStyle w:val="0"/>
        <w:spacing w:before="200" w:line-rule="auto"/>
        <w:ind w:firstLine="540"/>
        <w:jc w:val="both"/>
      </w:pPr>
      <w:r>
        <w:rPr>
          <w:sz w:val="20"/>
        </w:rPr>
        <w:t xml:space="preserve">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достаточности количества лиц, у которых есть необходимая квалификация;</w:t>
      </w:r>
    </w:p>
    <w:p>
      <w:pPr>
        <w:pStyle w:val="0"/>
        <w:spacing w:before="200" w:line-rule="auto"/>
        <w:ind w:firstLine="540"/>
        <w:jc w:val="both"/>
      </w:pPr>
      <w:r>
        <w:rPr>
          <w:sz w:val="20"/>
        </w:rPr>
        <w:t xml:space="preserve">отсутствия в течение двух лет, предшествующих подаче Заявления о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отсутствия задолженности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отсутствия в течение двух лет, предшествующих подаче Заявления о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3.2.2.2. Формирование и направление межведомственного запроса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Основаниями для формирования и направления межведомственного запроса являются:</w:t>
      </w:r>
    </w:p>
    <w:p>
      <w:pPr>
        <w:pStyle w:val="0"/>
        <w:spacing w:before="200" w:line-rule="auto"/>
        <w:ind w:firstLine="540"/>
        <w:jc w:val="both"/>
      </w:pPr>
      <w:r>
        <w:rPr>
          <w:sz w:val="20"/>
        </w:rPr>
        <w:t xml:space="preserve">непредставление Заявителем по собственной инициативе документов, предусмотренных </w:t>
      </w:r>
      <w:hyperlink w:history="0" w:anchor="P145" w:tooltip="2.8. Исчерпывающий перечень документов,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w:r>
          <w:rPr>
            <w:sz w:val="20"/>
            <w:color w:val="0000ff"/>
          </w:rPr>
          <w:t xml:space="preserve">пунктом 2.8</w:t>
        </w:r>
      </w:hyperlink>
      <w:r>
        <w:rPr>
          <w:sz w:val="20"/>
        </w:rPr>
        <w:t xml:space="preserve"> Административного регламента;</w:t>
      </w:r>
    </w:p>
    <w:p>
      <w:pPr>
        <w:pStyle w:val="0"/>
        <w:spacing w:before="200" w:line-rule="auto"/>
        <w:ind w:firstLine="540"/>
        <w:jc w:val="both"/>
      </w:pPr>
      <w:r>
        <w:rPr>
          <w:sz w:val="20"/>
        </w:rPr>
        <w:t xml:space="preserve">оценка качества оказания общественно полезной услуги осуществляется несколькими заинтересованными органами.</w:t>
      </w:r>
    </w:p>
    <w:p>
      <w:pPr>
        <w:pStyle w:val="0"/>
        <w:spacing w:before="200" w:line-rule="auto"/>
        <w:ind w:firstLine="540"/>
        <w:jc w:val="both"/>
      </w:pPr>
      <w:r>
        <w:rPr>
          <w:sz w:val="20"/>
        </w:rPr>
        <w:t xml:space="preserve">Направление межведомственного запроса осуществляется Должностным лицом.</w:t>
      </w:r>
    </w:p>
    <w:p>
      <w:pPr>
        <w:pStyle w:val="0"/>
        <w:spacing w:before="200" w:line-rule="auto"/>
        <w:ind w:firstLine="540"/>
        <w:jc w:val="both"/>
      </w:pPr>
      <w:r>
        <w:rPr>
          <w:sz w:val="20"/>
        </w:rPr>
        <w:t xml:space="preserve">Срок подготовки межведомственного запроса - один рабочий день со дня регистрации документов, указанных в </w:t>
      </w:r>
      <w:hyperlink w:history="0" w:anchor="P131" w:tooltip="2.7. Исчерпывающий перечень документов, необходимых для предоставления государственной услуги">
        <w:r>
          <w:rPr>
            <w:sz w:val="20"/>
            <w:color w:val="0000ff"/>
          </w:rPr>
          <w:t xml:space="preserve">пункте 2.7</w:t>
        </w:r>
      </w:hyperlink>
      <w:r>
        <w:rPr>
          <w:sz w:val="20"/>
        </w:rPr>
        <w:t xml:space="preserve"> Административного регламента, в Министерстве.</w:t>
      </w:r>
    </w:p>
    <w:p>
      <w:pPr>
        <w:pStyle w:val="0"/>
        <w:spacing w:before="200" w:line-rule="auto"/>
        <w:ind w:firstLine="540"/>
        <w:jc w:val="both"/>
      </w:pPr>
      <w:r>
        <w:rPr>
          <w:sz w:val="20"/>
        </w:rPr>
        <w:t xml:space="preserve">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настоящем подпункте Административного регламента.</w:t>
      </w:r>
    </w:p>
    <w:p>
      <w:pPr>
        <w:pStyle w:val="0"/>
        <w:spacing w:before="200" w:line-rule="auto"/>
        <w:ind w:firstLine="540"/>
        <w:jc w:val="both"/>
      </w:pPr>
      <w:r>
        <w:rPr>
          <w:sz w:val="20"/>
        </w:rPr>
        <w:t xml:space="preserve">3.2.2.3. Максимальный срок выполнения административной процедуры - двадцать календарных дней со дня регистрации документов, указанных в </w:t>
      </w:r>
      <w:hyperlink w:history="0" w:anchor="P131" w:tooltip="2.7. Исчерпывающий перечень документов, необходимых для предоставления государственной услуги">
        <w:r>
          <w:rPr>
            <w:sz w:val="20"/>
            <w:color w:val="0000ff"/>
          </w:rPr>
          <w:t xml:space="preserve">пункте 2.7</w:t>
        </w:r>
      </w:hyperlink>
      <w:r>
        <w:rPr>
          <w:sz w:val="20"/>
        </w:rPr>
        <w:t xml:space="preserve"> Административного регламента, в Министерстве.</w:t>
      </w:r>
    </w:p>
    <w:p>
      <w:pPr>
        <w:pStyle w:val="0"/>
        <w:spacing w:before="200" w:line-rule="auto"/>
        <w:ind w:firstLine="540"/>
        <w:jc w:val="both"/>
      </w:pPr>
      <w:r>
        <w:rPr>
          <w:sz w:val="20"/>
        </w:rPr>
        <w:t xml:space="preserve">3.2.2.4. Результаты административной процедуры:</w:t>
      </w:r>
    </w:p>
    <w:p>
      <w:pPr>
        <w:pStyle w:val="0"/>
        <w:spacing w:before="200" w:line-rule="auto"/>
        <w:ind w:firstLine="540"/>
        <w:jc w:val="both"/>
      </w:pPr>
      <w:r>
        <w:rPr>
          <w:sz w:val="20"/>
        </w:rPr>
        <w:t xml:space="preserve">- формирование проекта Заключения;</w:t>
      </w:r>
    </w:p>
    <w:p>
      <w:pPr>
        <w:pStyle w:val="0"/>
        <w:spacing w:before="200" w:line-rule="auto"/>
        <w:ind w:firstLine="540"/>
        <w:jc w:val="both"/>
      </w:pPr>
      <w:r>
        <w:rPr>
          <w:sz w:val="20"/>
        </w:rPr>
        <w:t xml:space="preserve">- принятие решения об отказе в выдаче Заключения.</w:t>
      </w:r>
    </w:p>
    <w:p>
      <w:pPr>
        <w:pStyle w:val="0"/>
        <w:spacing w:before="200" w:line-rule="auto"/>
        <w:ind w:firstLine="540"/>
        <w:jc w:val="both"/>
      </w:pPr>
      <w:r>
        <w:rPr>
          <w:sz w:val="20"/>
        </w:rPr>
        <w:t xml:space="preserve">3.2.3. Оформление и выдача Заключения либо подготовка и подписание письма об отказе в выдаче Заключения.</w:t>
      </w:r>
    </w:p>
    <w:p>
      <w:pPr>
        <w:pStyle w:val="0"/>
        <w:spacing w:before="200" w:line-rule="auto"/>
        <w:ind w:firstLine="540"/>
        <w:jc w:val="both"/>
      </w:pPr>
      <w:r>
        <w:rPr>
          <w:sz w:val="20"/>
        </w:rPr>
        <w:t xml:space="preserve">3.2.3.1. Должностное лицо оформляет проект Заключения по </w:t>
      </w:r>
      <w:hyperlink w:history="0" r:id="rId3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форме</w:t>
        </w:r>
      </w:hyperlink>
      <w:r>
        <w:rPr>
          <w:sz w:val="20"/>
        </w:rPr>
        <w:t xml:space="preserve">, установленной Постановлением Правительства Российской Федерации от 26 января 2017 г. N 89 "О реестре некоммерческих организаций - исполнителей общественно полезных услуг", и направляет его на согласование начальнику управления организации медицинской помощи населению Министерства, заместителю министра - начальнику управления планирования, финансового и ресурсного обеспечения, технического контроля Министерства, министру здравоохранения края.</w:t>
      </w:r>
    </w:p>
    <w:p>
      <w:pPr>
        <w:pStyle w:val="0"/>
        <w:spacing w:before="200" w:line-rule="auto"/>
        <w:ind w:firstLine="540"/>
        <w:jc w:val="both"/>
      </w:pPr>
      <w:r>
        <w:rPr>
          <w:sz w:val="20"/>
        </w:rPr>
        <w:t xml:space="preserve">3.2.3.2. Согласованный министром здравоохранения края проект Заключения направляется на подпись заместителю Председателя Правительства Хабаровского края по вопросам социального развития.</w:t>
      </w:r>
    </w:p>
    <w:p>
      <w:pPr>
        <w:pStyle w:val="0"/>
        <w:spacing w:before="200" w:line-rule="auto"/>
        <w:ind w:firstLine="540"/>
        <w:jc w:val="both"/>
      </w:pPr>
      <w:r>
        <w:rPr>
          <w:sz w:val="20"/>
        </w:rPr>
        <w:t xml:space="preserve">Срок рассмотрения и подписания Заключения заместителем Председателя Правительства Хабаровского края по вопросам социального развития регламентируется правовым актом Правительства Хабаровского края.</w:t>
      </w:r>
    </w:p>
    <w:p>
      <w:pPr>
        <w:pStyle w:val="0"/>
        <w:spacing w:before="200" w:line-rule="auto"/>
        <w:ind w:firstLine="540"/>
        <w:jc w:val="both"/>
      </w:pPr>
      <w:r>
        <w:rPr>
          <w:sz w:val="20"/>
        </w:rPr>
        <w:t xml:space="preserve">3.2.3.3. Подписанное Заключение направляется специалистом Отдела Заявителю посредством почтовой связи либо выдается Заявителю лично или его представителю (при наличии доверенности) в течение трех рабочих дней со дня подписания Заключения.</w:t>
      </w:r>
    </w:p>
    <w:p>
      <w:pPr>
        <w:pStyle w:val="0"/>
        <w:spacing w:before="200" w:line-rule="auto"/>
        <w:ind w:firstLine="540"/>
        <w:jc w:val="both"/>
      </w:pPr>
      <w:r>
        <w:rPr>
          <w:sz w:val="20"/>
        </w:rPr>
        <w:t xml:space="preserve">3.2.3.4. В случае принятия решения об отказе в выдаче Заключения специалист Отдела направляет Заявителю уведомление об отказе в выдаче Заключения с указанием обстоятельств, послуживших основанием для отказа.</w:t>
      </w:r>
    </w:p>
    <w:p>
      <w:pPr>
        <w:pStyle w:val="0"/>
        <w:spacing w:before="200" w:line-rule="auto"/>
        <w:ind w:firstLine="540"/>
        <w:jc w:val="both"/>
      </w:pPr>
      <w:r>
        <w:rPr>
          <w:sz w:val="20"/>
        </w:rPr>
        <w:t xml:space="preserve">Уведомление об отказе в выдаче заключения подписывается министром здравоохранения края или лицом, его замещающим.</w:t>
      </w:r>
    </w:p>
    <w:p>
      <w:pPr>
        <w:pStyle w:val="0"/>
        <w:spacing w:before="200" w:line-rule="auto"/>
        <w:ind w:firstLine="540"/>
        <w:jc w:val="both"/>
      </w:pPr>
      <w:r>
        <w:rPr>
          <w:sz w:val="20"/>
        </w:rPr>
        <w:t xml:space="preserve">Срок направления (вручения) Заявителю письма об отказе в выдаче Заключения - три рабочих дня со дня его подписания.</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ответственными за организацию работы по предоставлению государственной услуги.</w:t>
      </w:r>
    </w:p>
    <w:p>
      <w:pPr>
        <w:pStyle w:val="0"/>
        <w:spacing w:before="200" w:line-rule="auto"/>
        <w:ind w:firstLine="540"/>
        <w:jc w:val="both"/>
      </w:pPr>
      <w:r>
        <w:rPr>
          <w:sz w:val="20"/>
        </w:rPr>
        <w:t xml:space="preserve">4.2. Контроль над полнотой и качеством предоставления государственной услуги осуществляется на основании поручения министра здравоохранения края.</w:t>
      </w:r>
    </w:p>
    <w:p>
      <w:pPr>
        <w:pStyle w:val="0"/>
        <w:spacing w:before="200" w:line-rule="auto"/>
        <w:ind w:firstLine="540"/>
        <w:jc w:val="both"/>
      </w:pPr>
      <w:r>
        <w:rPr>
          <w:sz w:val="20"/>
        </w:rPr>
        <w:t xml:space="preserve">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pPr>
        <w:pStyle w:val="0"/>
        <w:spacing w:before="200" w:line-rule="auto"/>
        <w:ind w:firstLine="540"/>
        <w:jc w:val="both"/>
      </w:pPr>
      <w:r>
        <w:rPr>
          <w:sz w:val="20"/>
        </w:rPr>
        <w:t xml:space="preserve">4.4. Перечень должностных лиц Министерства, осуществляющих текущий контроль, устанавливается в соответствии с должностными регламентами государственных гражданских служащих.</w:t>
      </w:r>
    </w:p>
    <w:p>
      <w:pPr>
        <w:pStyle w:val="0"/>
        <w:spacing w:before="200" w:line-rule="auto"/>
        <w:ind w:firstLine="540"/>
        <w:jc w:val="both"/>
      </w:pPr>
      <w:r>
        <w:rPr>
          <w:sz w:val="20"/>
        </w:rPr>
        <w:t xml:space="preserve">При выявлении нарушения прав заявителей осуществляется привлечение виновных лиц к ответственности.</w:t>
      </w:r>
    </w:p>
    <w:p>
      <w:pPr>
        <w:pStyle w:val="0"/>
        <w:spacing w:before="200" w:line-rule="auto"/>
        <w:ind w:firstLine="540"/>
        <w:jc w:val="both"/>
      </w:pPr>
      <w:r>
        <w:rPr>
          <w:sz w:val="20"/>
        </w:rPr>
        <w:t xml:space="preserve">4.5.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4.5.1. Плановые проверки осуществляются должностным лицом Министерства в 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pPr>
        <w:pStyle w:val="0"/>
        <w:spacing w:before="200" w:line-rule="auto"/>
        <w:ind w:firstLine="540"/>
        <w:jc w:val="both"/>
      </w:pPr>
      <w:r>
        <w:rPr>
          <w:sz w:val="20"/>
        </w:rP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w:t>
      </w:r>
      <w:hyperlink w:history="0" w:anchor="P191" w:tooltip="2.16. Показатели доступности и качества государственной услуги">
        <w:r>
          <w:rPr>
            <w:sz w:val="20"/>
            <w:color w:val="0000ff"/>
          </w:rPr>
          <w:t xml:space="preserve">пунктом 2.16</w:t>
        </w:r>
      </w:hyperlink>
      <w:r>
        <w:rPr>
          <w:sz w:val="20"/>
        </w:rPr>
        <w:t xml:space="preserve"> Административного регламента.</w:t>
      </w:r>
    </w:p>
    <w:p>
      <w:pPr>
        <w:pStyle w:val="0"/>
        <w:spacing w:before="200" w:line-rule="auto"/>
        <w:ind w:firstLine="540"/>
        <w:jc w:val="both"/>
      </w:pPr>
      <w:r>
        <w:rPr>
          <w:sz w:val="20"/>
        </w:rPr>
        <w:t xml:space="preserve">4.5.2.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pPr>
        <w:pStyle w:val="0"/>
        <w:spacing w:before="200" w:line-rule="auto"/>
        <w:ind w:firstLine="540"/>
        <w:jc w:val="both"/>
      </w:pPr>
      <w:r>
        <w:rPr>
          <w:sz w:val="20"/>
        </w:rPr>
        <w:t xml:space="preserve">4.6.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Ответственность специалистов Министерства закрепляется в их должностных регламентах.</w:t>
      </w:r>
    </w:p>
    <w:p>
      <w:pPr>
        <w:pStyle w:val="0"/>
        <w:spacing w:before="200" w:line-rule="auto"/>
        <w:ind w:firstLine="540"/>
        <w:jc w:val="both"/>
      </w:pPr>
      <w:r>
        <w:rPr>
          <w:sz w:val="20"/>
        </w:rPr>
        <w:t xml:space="preserve">Ответственность за исполнение административных процедур несут должностные лица Министерства, обеспечивающие исполнение соответствующей административной процедуры.</w:t>
      </w:r>
    </w:p>
    <w:p>
      <w:pPr>
        <w:pStyle w:val="0"/>
        <w:spacing w:before="200" w:line-rule="auto"/>
        <w:ind w:firstLine="540"/>
        <w:jc w:val="both"/>
      </w:pPr>
      <w:r>
        <w:rPr>
          <w:sz w:val="20"/>
        </w:rPr>
        <w:t xml:space="preserve">4.7. Требования к порядку и формам контроля за предоставлением государственной услуги со стороны граждан, их объединений и организаций</w:t>
      </w:r>
    </w:p>
    <w:p>
      <w:pPr>
        <w:pStyle w:val="0"/>
        <w:spacing w:before="200" w:line-rule="auto"/>
        <w:ind w:firstLine="540"/>
        <w:jc w:val="both"/>
      </w:pPr>
      <w:r>
        <w:rPr>
          <w:sz w:val="20"/>
        </w:rPr>
        <w:t xml:space="preserve">4.7.1.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исполнительных органов Хабаровского края и их должностных лиц при предоставлении государственной услуги осуществляется в соответствии с </w:t>
      </w:r>
      <w:hyperlink w:history="0" w:anchor="P300" w:tooltip="5. Досудебный (внесудебный) порядок обжалования решений">
        <w:r>
          <w:rPr>
            <w:sz w:val="20"/>
            <w:color w:val="0000ff"/>
          </w:rPr>
          <w:t xml:space="preserve">разделом 5</w:t>
        </w:r>
      </w:hyperlink>
      <w:r>
        <w:rPr>
          <w:sz w:val="20"/>
        </w:rPr>
        <w:t xml:space="preserve"> Административного регламента.</w:t>
      </w:r>
    </w:p>
    <w:p>
      <w:pPr>
        <w:pStyle w:val="0"/>
        <w:jc w:val="both"/>
      </w:pPr>
      <w:r>
        <w:rPr>
          <w:sz w:val="20"/>
        </w:rPr>
        <w:t xml:space="preserve">(в ред. </w:t>
      </w:r>
      <w:hyperlink w:history="0" r:id="rId38" w:tooltip="Приказ Министерства здравоохранения Хабаровского края от 22.05.2023 N 7 &quot;О внесении изменений в отдельные приказы министерства здравоохранения Хабаровского края и признании утратившими силу отдельных приказов министерства здравоохранения Хабаровского края&quot; {КонсультантПлюс}">
        <w:r>
          <w:rPr>
            <w:sz w:val="20"/>
            <w:color w:val="0000ff"/>
          </w:rPr>
          <w:t xml:space="preserve">приказа</w:t>
        </w:r>
      </w:hyperlink>
      <w:r>
        <w:rPr>
          <w:sz w:val="20"/>
        </w:rPr>
        <w:t xml:space="preserve"> Министерства здравоохранения Хабаровского края от 22.05.2023 N 7)</w:t>
      </w:r>
    </w:p>
    <w:p>
      <w:pPr>
        <w:pStyle w:val="0"/>
        <w:spacing w:before="200" w:line-rule="auto"/>
        <w:ind w:firstLine="540"/>
        <w:jc w:val="both"/>
      </w:pPr>
      <w:r>
        <w:rPr>
          <w:sz w:val="20"/>
        </w:rPr>
        <w:t xml:space="preserve">4.7.2.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pPr>
        <w:pStyle w:val="0"/>
        <w:jc w:val="both"/>
      </w:pPr>
      <w:r>
        <w:rPr>
          <w:sz w:val="20"/>
        </w:rPr>
      </w:r>
    </w:p>
    <w:bookmarkStart w:id="300" w:name="P300"/>
    <w:bookmarkEnd w:id="300"/>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министерства, а также должностных</w:t>
      </w:r>
    </w:p>
    <w:p>
      <w:pPr>
        <w:pStyle w:val="2"/>
        <w:jc w:val="center"/>
      </w:pPr>
      <w:r>
        <w:rPr>
          <w:sz w:val="20"/>
        </w:rPr>
        <w:t xml:space="preserve">лиц министерства, государственных гражданских служащих</w:t>
      </w:r>
    </w:p>
    <w:p>
      <w:pPr>
        <w:pStyle w:val="2"/>
        <w:jc w:val="center"/>
      </w:pPr>
      <w:r>
        <w:rPr>
          <w:sz w:val="20"/>
        </w:rPr>
        <w:t xml:space="preserve">министерства</w:t>
      </w:r>
    </w:p>
    <w:p>
      <w:pPr>
        <w:pStyle w:val="0"/>
        <w:jc w:val="center"/>
      </w:pPr>
      <w:r>
        <w:rPr>
          <w:sz w:val="20"/>
        </w:rPr>
        <w:t xml:space="preserve">(в ред. </w:t>
      </w:r>
      <w:hyperlink w:history="0" r:id="rId39" w:tooltip="Приказ Министерства здравоохранения Хабаровского края от 22.05.2023 N 7 &quot;О внесении изменений в отдельные приказы министерства здравоохранения Хабаровского края и признании утратившими силу отдельных приказов министерства здравоохранения Хабаровского края&quot; {КонсультантПлюс}">
        <w:r>
          <w:rPr>
            <w:sz w:val="20"/>
            <w:color w:val="0000ff"/>
          </w:rPr>
          <w:t xml:space="preserve">приказа</w:t>
        </w:r>
      </w:hyperlink>
      <w:r>
        <w:rPr>
          <w:sz w:val="20"/>
        </w:rPr>
        <w:t xml:space="preserve"> Министерства здравоохранения Хабаровского</w:t>
      </w:r>
    </w:p>
    <w:p>
      <w:pPr>
        <w:pStyle w:val="0"/>
        <w:jc w:val="center"/>
      </w:pPr>
      <w:r>
        <w:rPr>
          <w:sz w:val="20"/>
        </w:rPr>
        <w:t xml:space="preserve">края от 22.05.2023 N 7)</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действий (бездействия) и решений министерства, а также должностных лиц министерства, государственных гражданских служащих министерства, осуществляемых (принимаемых) ими в ходе предоставления государственной услуги.</w:t>
      </w:r>
    </w:p>
    <w:p>
      <w:pPr>
        <w:pStyle w:val="0"/>
        <w:spacing w:before="200" w:line-rule="auto"/>
        <w:ind w:firstLine="540"/>
        <w:jc w:val="both"/>
      </w:pPr>
      <w:r>
        <w:rPr>
          <w:sz w:val="20"/>
        </w:rPr>
        <w:t xml:space="preserve">5.2. Предмет досудебного (внесудебного) обжалования.</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 нарушение срока регистрации запроса (заявления) заявителя о предоставлении государственной услуги;</w:t>
      </w:r>
    </w:p>
    <w:p>
      <w:pPr>
        <w:pStyle w:val="0"/>
        <w:spacing w:before="200" w:line-rule="auto"/>
        <w:ind w:firstLine="540"/>
        <w:jc w:val="both"/>
      </w:pPr>
      <w:r>
        <w:rPr>
          <w:sz w:val="20"/>
        </w:rPr>
        <w:t xml:space="preserve">- нарушение срока предоставления государственной услуги;</w:t>
      </w:r>
    </w:p>
    <w:p>
      <w:pPr>
        <w:pStyle w:val="0"/>
        <w:spacing w:before="200" w:line-rule="auto"/>
        <w:ind w:firstLine="540"/>
        <w:jc w:val="both"/>
      </w:pPr>
      <w:r>
        <w:rPr>
          <w:sz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 у заявителя;</w:t>
      </w:r>
    </w:p>
    <w:p>
      <w:pPr>
        <w:pStyle w:val="0"/>
        <w:spacing w:before="200" w:line-rule="auto"/>
        <w:ind w:firstLine="540"/>
        <w:jc w:val="both"/>
      </w:pPr>
      <w:r>
        <w:rPr>
          <w:sz w:val="20"/>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края;</w:t>
      </w:r>
    </w:p>
    <w:p>
      <w:pPr>
        <w:pStyle w:val="0"/>
        <w:spacing w:before="200" w:line-rule="auto"/>
        <w:ind w:firstLine="540"/>
        <w:jc w:val="both"/>
      </w:pPr>
      <w:r>
        <w:rPr>
          <w:sz w:val="20"/>
        </w:rP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края;</w:t>
      </w:r>
    </w:p>
    <w:p>
      <w:pPr>
        <w:pStyle w:val="0"/>
        <w:spacing w:before="200" w:line-rule="auto"/>
        <w:ind w:firstLine="540"/>
        <w:jc w:val="both"/>
      </w:pPr>
      <w:r>
        <w:rPr>
          <w:sz w:val="20"/>
        </w:rPr>
        <w:t xml:space="preserve">- отказ министерства, а также должностных лиц министерства, государственных гражданских служащих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края;</w:t>
      </w:r>
    </w:p>
    <w:p>
      <w:pPr>
        <w:pStyle w:val="0"/>
        <w:spacing w:before="200" w:line-rule="auto"/>
        <w:ind w:firstLine="540"/>
        <w:jc w:val="both"/>
      </w:pPr>
      <w:r>
        <w:rPr>
          <w:sz w:val="20"/>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5.3. Органы исполнительной власти и уполномоченные на рассмотрение жалобы должностные лица, которым может быть направлена жалоба.</w:t>
      </w:r>
    </w:p>
    <w:p>
      <w:pPr>
        <w:pStyle w:val="0"/>
        <w:spacing w:before="200" w:line-rule="auto"/>
        <w:ind w:firstLine="540"/>
        <w:jc w:val="both"/>
      </w:pPr>
      <w:r>
        <w:rPr>
          <w:sz w:val="20"/>
        </w:rPr>
        <w:t xml:space="preserve">Жалоба на действия (бездействие) и решения, осуществляемые (принятые) в ходе предоставления государственной услуги, подается в министерство, жалоба на решения министерства подается в Правительство Хабаровского края в письменной форме на бумажном носителе или в электронной форме по адресу </w:t>
      </w:r>
      <w:r>
        <w:rPr>
          <w:sz w:val="20"/>
        </w:rPr>
        <w:t xml:space="preserve">https://priem.khv.gov.ru</w:t>
      </w:r>
      <w:r>
        <w:rPr>
          <w:sz w:val="20"/>
        </w:rPr>
        <w:t xml:space="preserve">.</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государственный гражданский служащий министерства, наделенное полномочиями по рассмотрению жалоб в соответствии с </w:t>
      </w:r>
      <w:hyperlink w:history="0" r:id="rId4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 статьи 11.2</w:t>
        </w:r>
      </w:hyperlink>
      <w:r>
        <w:rPr>
          <w:sz w:val="20"/>
        </w:rPr>
        <w:t xml:space="preserve"> Федерального закона от 27 июля 2010 г.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0"/>
        <w:spacing w:before="200" w:line-rule="auto"/>
        <w:ind w:firstLine="540"/>
        <w:jc w:val="both"/>
      </w:pPr>
      <w:r>
        <w:rPr>
          <w:sz w:val="20"/>
        </w:rPr>
        <w:t xml:space="preserve">5.4. Особенности подачи и рассмотрения жалоб на решения и действия (бездействие) министерства, а также должностных лиц министерства, государственных служащих министерства.</w:t>
      </w:r>
    </w:p>
    <w:p>
      <w:pPr>
        <w:pStyle w:val="0"/>
        <w:spacing w:before="200" w:line-rule="auto"/>
        <w:ind w:firstLine="540"/>
        <w:jc w:val="both"/>
      </w:pPr>
      <w:r>
        <w:rPr>
          <w:sz w:val="20"/>
        </w:rPr>
        <w:t xml:space="preserve">5.4.1. Помимо способов, установленных </w:t>
      </w:r>
      <w:hyperlink w:history="0" r:id="rId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2 статьи 11.2</w:t>
        </w:r>
      </w:hyperlink>
      <w:r>
        <w:rPr>
          <w:sz w:val="20"/>
        </w:rPr>
        <w:t xml:space="preserve"> Федерального закона от 27 июля 2010 г. N 210-ФЗ "Об организации предоставления государственных и муниципальных услуг", жалоба может быть подана при помощи факсимильной связи.</w:t>
      </w:r>
    </w:p>
    <w:p>
      <w:pPr>
        <w:pStyle w:val="0"/>
        <w:spacing w:before="200" w:line-rule="auto"/>
        <w:ind w:firstLine="540"/>
        <w:jc w:val="both"/>
      </w:pPr>
      <w:r>
        <w:rPr>
          <w:sz w:val="20"/>
        </w:rPr>
        <w:t xml:space="preserve">5.4.2. 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государственного гражданского служащего,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pPr>
        <w:pStyle w:val="0"/>
        <w:spacing w:before="200" w:line-rule="auto"/>
        <w:ind w:firstLine="540"/>
        <w:jc w:val="both"/>
      </w:pPr>
      <w:r>
        <w:rPr>
          <w:sz w:val="20"/>
        </w:rPr>
        <w:t xml:space="preserve">5.4.3.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принять решение об отказе в удовлетворении жалобы при условии, что указанная жалоба и ранее направляемые жалобы направлялись в указанный исполнительной орган Хабаровского края. О данном решении уведомляется заявитель, направивший жалобу.</w:t>
      </w:r>
    </w:p>
    <w:p>
      <w:pPr>
        <w:pStyle w:val="0"/>
        <w:spacing w:before="200" w:line-rule="auto"/>
        <w:ind w:firstLine="540"/>
        <w:jc w:val="both"/>
      </w:pPr>
      <w:r>
        <w:rPr>
          <w:sz w:val="20"/>
        </w:rPr>
        <w:t xml:space="preserve">5.4.4.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0"/>
        <w:spacing w:before="200" w:line-rule="auto"/>
        <w:ind w:firstLine="540"/>
        <w:jc w:val="both"/>
      </w:pPr>
      <w:r>
        <w:rPr>
          <w:sz w:val="20"/>
        </w:rPr>
        <w:t xml:space="preserve">5.5. Права заявителей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При рассмотрении жалобы министерством заявитель имеет право:</w:t>
      </w:r>
    </w:p>
    <w:p>
      <w:pPr>
        <w:pStyle w:val="0"/>
        <w:spacing w:before="200" w:line-rule="auto"/>
        <w:ind w:firstLine="540"/>
        <w:jc w:val="both"/>
      </w:pPr>
      <w:r>
        <w:rPr>
          <w:sz w:val="20"/>
        </w:rPr>
        <w:t xml:space="preserve">- обращаться с просьбой об истребовании документов для обоснования жалобы, в том числе в электронной форме;</w:t>
      </w:r>
    </w:p>
    <w:p>
      <w:pPr>
        <w:pStyle w:val="0"/>
        <w:spacing w:before="200" w:line-rule="auto"/>
        <w:ind w:firstLine="540"/>
        <w:jc w:val="both"/>
      </w:pPr>
      <w:r>
        <w:rPr>
          <w:sz w:val="20"/>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5.6. Жалоба, поступившая в министерство, подлежит рассмотрению в течение 15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Start w:id="333" w:name="P333"/>
    <w:bookmarkEnd w:id="333"/>
    <w:p>
      <w:pPr>
        <w:pStyle w:val="0"/>
        <w:spacing w:before="200" w:line-rule="auto"/>
        <w:ind w:firstLine="540"/>
        <w:jc w:val="both"/>
      </w:pPr>
      <w:r>
        <w:rPr>
          <w:sz w:val="20"/>
        </w:rPr>
        <w:t xml:space="preserve">5.7. Результат рассмотрения жалобы, в том числе требования к содержанию ответа по результатам рассмотрения жалобы.</w:t>
      </w:r>
    </w:p>
    <w:p>
      <w:pPr>
        <w:pStyle w:val="0"/>
        <w:spacing w:before="200" w:line-rule="auto"/>
        <w:ind w:firstLine="540"/>
        <w:jc w:val="both"/>
      </w:pPr>
      <w:r>
        <w:rPr>
          <w:sz w:val="20"/>
        </w:rPr>
        <w:t xml:space="preserve">По результатам рассмотрения жалобы орган, предоставляющий государственную услугу, принимает одно из следующих решений:</w:t>
      </w:r>
    </w:p>
    <w:p>
      <w:pPr>
        <w:pStyle w:val="0"/>
        <w:spacing w:before="200" w:line-rule="auto"/>
        <w:ind w:firstLine="540"/>
        <w:jc w:val="both"/>
      </w:pPr>
      <w:r>
        <w:rPr>
          <w:sz w:val="20"/>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w:t>
      </w:r>
    </w:p>
    <w:p>
      <w:pPr>
        <w:pStyle w:val="0"/>
        <w:spacing w:before="200" w:line-rule="auto"/>
        <w:ind w:firstLine="540"/>
        <w:jc w:val="both"/>
      </w:pPr>
      <w:r>
        <w:rPr>
          <w:sz w:val="20"/>
        </w:rPr>
        <w:t xml:space="preserve">- отказывает в удовлетворении жалобы.</w:t>
      </w:r>
    </w:p>
    <w:p>
      <w:pPr>
        <w:pStyle w:val="0"/>
        <w:spacing w:before="200" w:line-rule="auto"/>
        <w:ind w:firstLine="540"/>
        <w:jc w:val="both"/>
      </w:pPr>
      <w:r>
        <w:rPr>
          <w:sz w:val="20"/>
        </w:rPr>
        <w:t xml:space="preserve">5.7.1.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Текст ответа по результатам рассмотрения жалобы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указать, какие меры приняты по обращению.</w:t>
      </w:r>
    </w:p>
    <w:p>
      <w:pPr>
        <w:pStyle w:val="0"/>
        <w:spacing w:before="200" w:line-rule="auto"/>
        <w:ind w:firstLine="540"/>
        <w:jc w:val="both"/>
      </w:pPr>
      <w:r>
        <w:rPr>
          <w:sz w:val="20"/>
        </w:rPr>
        <w:t xml:space="preserve">5.8. Порядок информирования заявителя о результатах рассмотрения жалобы.</w:t>
      </w:r>
    </w:p>
    <w:p>
      <w:pPr>
        <w:pStyle w:val="0"/>
        <w:spacing w:before="200" w:line-rule="auto"/>
        <w:ind w:firstLine="540"/>
        <w:jc w:val="both"/>
      </w:pPr>
      <w:r>
        <w:rPr>
          <w:sz w:val="20"/>
        </w:rPr>
        <w:t xml:space="preserve">Не позднее дня, следующего за днем принятия решения, указанного в </w:t>
      </w:r>
      <w:hyperlink w:history="0" w:anchor="P333" w:tooltip="5.7. Результат рассмотрения жалобы, в том числе требования к содержанию ответа по результатам рассмотрения жалобы.">
        <w:r>
          <w:rPr>
            <w:sz w:val="20"/>
            <w:color w:val="0000ff"/>
          </w:rPr>
          <w:t xml:space="preserve">пункте 5.7 раздела 5</w:t>
        </w:r>
      </w:hyperlink>
      <w:r>
        <w:rPr>
          <w:sz w:val="20"/>
        </w:rPr>
        <w:t xml:space="preserve"> настоящего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pPr>
        <w:pStyle w:val="0"/>
        <w:spacing w:before="200" w:line-rule="auto"/>
        <w:ind w:firstLine="540"/>
        <w:jc w:val="both"/>
      </w:pPr>
      <w:r>
        <w:rPr>
          <w:sz w:val="20"/>
        </w:rPr>
        <w:t xml:space="preserve">5.9.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по предоставлению министерством</w:t>
      </w:r>
    </w:p>
    <w:p>
      <w:pPr>
        <w:pStyle w:val="0"/>
        <w:jc w:val="right"/>
      </w:pPr>
      <w:r>
        <w:rPr>
          <w:sz w:val="20"/>
        </w:rPr>
        <w:t xml:space="preserve">здравоохранения Хабаровского края</w:t>
      </w:r>
    </w:p>
    <w:p>
      <w:pPr>
        <w:pStyle w:val="0"/>
        <w:jc w:val="right"/>
      </w:pPr>
      <w:r>
        <w:rPr>
          <w:sz w:val="20"/>
        </w:rPr>
        <w:t xml:space="preserve">государственной услуги по оценке качества</w:t>
      </w:r>
    </w:p>
    <w:p>
      <w:pPr>
        <w:pStyle w:val="0"/>
        <w:jc w:val="right"/>
      </w:pPr>
      <w:r>
        <w:rPr>
          <w:sz w:val="20"/>
        </w:rPr>
        <w:t xml:space="preserve">оказываемых социально ориентированной</w:t>
      </w:r>
    </w:p>
    <w:p>
      <w:pPr>
        <w:pStyle w:val="0"/>
        <w:jc w:val="right"/>
      </w:pPr>
      <w:r>
        <w:rPr>
          <w:sz w:val="20"/>
        </w:rPr>
        <w:t xml:space="preserve">некоммерческой организацией общественно</w:t>
      </w:r>
    </w:p>
    <w:p>
      <w:pPr>
        <w:pStyle w:val="0"/>
        <w:jc w:val="right"/>
      </w:pPr>
      <w:r>
        <w:rPr>
          <w:sz w:val="20"/>
        </w:rPr>
        <w:t xml:space="preserve">полезных услуг в сфере охраны здоровья</w:t>
      </w:r>
    </w:p>
    <w:p>
      <w:pPr>
        <w:pStyle w:val="0"/>
        <w:jc w:val="right"/>
      </w:pPr>
      <w:r>
        <w:rPr>
          <w:sz w:val="20"/>
        </w:rPr>
        <w:t xml:space="preserve">граждан установленным критериям</w:t>
      </w:r>
    </w:p>
    <w:p>
      <w:pPr>
        <w:pStyle w:val="0"/>
        <w:jc w:val="both"/>
      </w:pPr>
      <w:r>
        <w:rPr>
          <w:sz w:val="20"/>
        </w:rPr>
      </w:r>
    </w:p>
    <w:p>
      <w:pPr>
        <w:pStyle w:val="1"/>
        <w:jc w:val="both"/>
      </w:pPr>
      <w:r>
        <w:rPr>
          <w:sz w:val="20"/>
        </w:rPr>
        <w:t xml:space="preserve">                                                   Министру здравоохранения</w:t>
      </w:r>
    </w:p>
    <w:p>
      <w:pPr>
        <w:pStyle w:val="1"/>
        <w:jc w:val="both"/>
      </w:pPr>
      <w:r>
        <w:rPr>
          <w:sz w:val="20"/>
        </w:rPr>
        <w:t xml:space="preserve">                                                       Хабаровского края</w:t>
      </w:r>
    </w:p>
    <w:p>
      <w:pPr>
        <w:pStyle w:val="1"/>
        <w:jc w:val="both"/>
      </w:pPr>
      <w:r>
        <w:rPr>
          <w:sz w:val="20"/>
        </w:rPr>
      </w:r>
    </w:p>
    <w:bookmarkStart w:id="365" w:name="P365"/>
    <w:bookmarkEnd w:id="365"/>
    <w:p>
      <w:pPr>
        <w:pStyle w:val="1"/>
        <w:jc w:val="both"/>
      </w:pPr>
      <w:r>
        <w:rPr>
          <w:sz w:val="20"/>
        </w:rPr>
        <w:t xml:space="preserve">                                 ЗАЯВЛЕНИЕ</w:t>
      </w:r>
    </w:p>
    <w:p>
      <w:pPr>
        <w:pStyle w:val="1"/>
        <w:jc w:val="both"/>
      </w:pPr>
      <w:r>
        <w:rPr>
          <w:sz w:val="20"/>
        </w:rPr>
        <w:t xml:space="preserve">  о предоставлении государственной услуги по оценке качества оказываемых</w:t>
      </w:r>
    </w:p>
    <w:p>
      <w:pPr>
        <w:pStyle w:val="1"/>
        <w:jc w:val="both"/>
      </w:pPr>
      <w:r>
        <w:rPr>
          <w:sz w:val="20"/>
        </w:rPr>
        <w:t xml:space="preserve">социально ориентированной некоммерческой организацией общественно полезных</w:t>
      </w:r>
    </w:p>
    <w:p>
      <w:pPr>
        <w:pStyle w:val="1"/>
        <w:jc w:val="both"/>
      </w:pPr>
      <w:r>
        <w:rPr>
          <w:sz w:val="20"/>
        </w:rPr>
        <w:t xml:space="preserve">       услуг в сфере охраны здоровья граждан установленным критериям</w:t>
      </w:r>
    </w:p>
    <w:p>
      <w:pPr>
        <w:pStyle w:val="1"/>
        <w:jc w:val="both"/>
      </w:pPr>
      <w:r>
        <w:rPr>
          <w:sz w:val="20"/>
        </w:rPr>
      </w:r>
    </w:p>
    <w:p>
      <w:pPr>
        <w:pStyle w:val="1"/>
        <w:jc w:val="both"/>
      </w:pPr>
      <w:r>
        <w:rPr>
          <w:sz w:val="20"/>
        </w:rPr>
        <w:t xml:space="preserve">    В  соответствии  с  </w:t>
      </w:r>
      <w:hyperlink w:history="0" r:id="rId4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w:t>
      </w:r>
    </w:p>
    <w:p>
      <w:pPr>
        <w:pStyle w:val="1"/>
        <w:jc w:val="both"/>
      </w:pPr>
      <w:r>
        <w:rPr>
          <w:sz w:val="20"/>
        </w:rPr>
        <w:t xml:space="preserve">от  26.01.2017  N  89  "О реестре некоммерческих организаций - исполнителей</w:t>
      </w:r>
    </w:p>
    <w:p>
      <w:pPr>
        <w:pStyle w:val="1"/>
        <w:jc w:val="both"/>
      </w:pPr>
      <w:r>
        <w:rPr>
          <w:sz w:val="20"/>
        </w:rPr>
        <w:t xml:space="preserve">общественно полезных услуг" прошу выдать заключение о соответствии качества</w:t>
      </w:r>
    </w:p>
    <w:p>
      <w:pPr>
        <w:pStyle w:val="1"/>
        <w:jc w:val="both"/>
      </w:pPr>
      <w:r>
        <w:rPr>
          <w:sz w:val="20"/>
        </w:rPr>
        <w:t xml:space="preserve">оказываемых социально ориентированной некоммерческой организацией _________</w:t>
      </w:r>
    </w:p>
    <w:p>
      <w:pPr>
        <w:pStyle w:val="1"/>
        <w:jc w:val="both"/>
      </w:pPr>
      <w:r>
        <w:rPr>
          <w:sz w:val="20"/>
        </w:rPr>
        <w:t xml:space="preserve">                                                                   (полное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основной государственный регистрационный номер, а также</w:t>
      </w:r>
    </w:p>
    <w:p>
      <w:pPr>
        <w:pStyle w:val="1"/>
        <w:jc w:val="both"/>
      </w:pPr>
      <w:r>
        <w:rPr>
          <w:sz w:val="20"/>
        </w:rPr>
        <w:t xml:space="preserve">                         адрес (место нахождения)</w:t>
      </w:r>
    </w:p>
    <w:p>
      <w:pPr>
        <w:pStyle w:val="1"/>
        <w:jc w:val="both"/>
      </w:pPr>
      <w:r>
        <w:rPr>
          <w:sz w:val="20"/>
        </w:rPr>
        <w:t xml:space="preserve">___________________________________________________________________________</w:t>
      </w:r>
    </w:p>
    <w:p>
      <w:pPr>
        <w:pStyle w:val="1"/>
        <w:jc w:val="both"/>
      </w:pPr>
      <w:r>
        <w:rPr>
          <w:sz w:val="20"/>
        </w:rPr>
        <w:t xml:space="preserve">    постоянно действующего исполнительного органа организации (в случае</w:t>
      </w:r>
    </w:p>
    <w:p>
      <w:pPr>
        <w:pStyle w:val="1"/>
        <w:jc w:val="both"/>
      </w:pPr>
      <w:r>
        <w:rPr>
          <w:sz w:val="20"/>
        </w:rPr>
        <w:t xml:space="preserve">                     отсутствия постоянно действующего</w:t>
      </w:r>
    </w:p>
    <w:p>
      <w:pPr>
        <w:pStyle w:val="1"/>
        <w:jc w:val="both"/>
      </w:pPr>
      <w:r>
        <w:rPr>
          <w:sz w:val="20"/>
        </w:rPr>
        <w:t xml:space="preserve">___________________________________________________________________________</w:t>
      </w:r>
    </w:p>
    <w:p>
      <w:pPr>
        <w:pStyle w:val="1"/>
        <w:jc w:val="both"/>
      </w:pPr>
      <w:r>
        <w:rPr>
          <w:sz w:val="20"/>
        </w:rPr>
        <w:t xml:space="preserve">      исполнительного органа - иного органа или лица, имеющего право</w:t>
      </w:r>
    </w:p>
    <w:p>
      <w:pPr>
        <w:pStyle w:val="1"/>
        <w:jc w:val="both"/>
      </w:pPr>
      <w:r>
        <w:rPr>
          <w:sz w:val="20"/>
        </w:rPr>
        <w:t xml:space="preserve">                действовать от ее имени без доверенности),</w:t>
      </w:r>
    </w:p>
    <w:p>
      <w:pPr>
        <w:pStyle w:val="1"/>
        <w:jc w:val="both"/>
      </w:pPr>
      <w:r>
        <w:rPr>
          <w:sz w:val="20"/>
        </w:rPr>
        <w:t xml:space="preserve">__________________________________________________________________________,</w:t>
      </w:r>
    </w:p>
    <w:p>
      <w:pPr>
        <w:pStyle w:val="1"/>
        <w:jc w:val="both"/>
      </w:pPr>
      <w:r>
        <w:rPr>
          <w:sz w:val="20"/>
        </w:rPr>
        <w:t xml:space="preserve">          по которому осуществляется связь с данной организацией)</w:t>
      </w:r>
    </w:p>
    <w:p>
      <w:pPr>
        <w:pStyle w:val="1"/>
        <w:jc w:val="both"/>
      </w:pPr>
      <w:r>
        <w:rPr>
          <w:sz w:val="20"/>
        </w:rPr>
        <w:t xml:space="preserve">общественно полезных услуг в сфере охраны здоровья граждан:</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 в соответствии с </w:t>
      </w:r>
      <w:hyperlink w:history="0" r:id="rId4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      утвержденным Постановлением Правительства Российской Федерации</w:t>
      </w:r>
    </w:p>
    <w:p>
      <w:pPr>
        <w:pStyle w:val="1"/>
        <w:jc w:val="both"/>
      </w:pPr>
      <w:r>
        <w:rPr>
          <w:sz w:val="20"/>
        </w:rPr>
        <w:t xml:space="preserve">                       от 27 октября 2016 г. N 1096</w:t>
      </w:r>
    </w:p>
    <w:p>
      <w:pPr>
        <w:pStyle w:val="1"/>
        <w:jc w:val="both"/>
      </w:pPr>
      <w:r>
        <w:rPr>
          <w:sz w:val="20"/>
        </w:rPr>
        <w:t xml:space="preserve">___________________________________________________________________________</w:t>
      </w:r>
    </w:p>
    <w:p>
      <w:pPr>
        <w:pStyle w:val="1"/>
        <w:jc w:val="both"/>
      </w:pPr>
      <w:r>
        <w:rPr>
          <w:sz w:val="20"/>
        </w:rPr>
        <w:t xml:space="preserve">   "Об утверждении перечня общественно полезных услуг и критериев оценки</w:t>
      </w:r>
    </w:p>
    <w:p>
      <w:pPr>
        <w:pStyle w:val="1"/>
        <w:jc w:val="both"/>
      </w:pPr>
      <w:r>
        <w:rPr>
          <w:sz w:val="20"/>
        </w:rPr>
        <w:t xml:space="preserve">                          качества их оказания")</w:t>
      </w:r>
    </w:p>
    <w:p>
      <w:pPr>
        <w:pStyle w:val="1"/>
        <w:jc w:val="both"/>
      </w:pPr>
      <w:r>
        <w:rPr>
          <w:sz w:val="20"/>
        </w:rPr>
        <w:t xml:space="preserve">установленным критериям.</w:t>
      </w:r>
    </w:p>
    <w:p>
      <w:pPr>
        <w:pStyle w:val="1"/>
        <w:jc w:val="both"/>
      </w:pPr>
      <w:r>
        <w:rPr>
          <w:sz w:val="20"/>
        </w:rPr>
      </w:r>
    </w:p>
    <w:p>
      <w:pPr>
        <w:pStyle w:val="1"/>
        <w:jc w:val="both"/>
      </w:pPr>
      <w:r>
        <w:rPr>
          <w:sz w:val="20"/>
        </w:rPr>
        <w:t xml:space="preserve">    Приложение: на ______ л.</w:t>
      </w:r>
    </w:p>
    <w:p>
      <w:pPr>
        <w:pStyle w:val="1"/>
        <w:jc w:val="both"/>
      </w:pPr>
      <w:r>
        <w:rPr>
          <w:sz w:val="20"/>
        </w:rPr>
      </w:r>
    </w:p>
    <w:p>
      <w:pPr>
        <w:pStyle w:val="1"/>
        <w:jc w:val="both"/>
      </w:pPr>
      <w:r>
        <w:rPr>
          <w:sz w:val="20"/>
        </w:rPr>
        <w:t xml:space="preserve">"___" ___________ 20___ г.             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здравоохранения Хабаровского края от 24.09.2018 N 3</w:t>
            <w:br/>
            <w:t>(ред. от 22.05.2023)</w:t>
            <w:br/>
            <w:t>"Об утверждении Администрат...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0D781A0C399A0B39BF7C8DD3F924E4970389689F26B34BD36A818CF63EECED46AE9DE6E9ABD6F04CC142C6E1BD0EFDDF340407B7BCDF48BA8C742A6EtFO" TargetMode = "External"/>
	<Relationship Id="rId8" Type="http://schemas.openxmlformats.org/officeDocument/2006/relationships/hyperlink" Target="consultantplus://offline/ref=650D781A0C399A0B39BF6280C5957AE8920AD5659E26BD1E8B3A87DBA96EEAB814EEC3BFABE7C5F14ADF41C7E76Bt5O" TargetMode = "External"/>
	<Relationship Id="rId9" Type="http://schemas.openxmlformats.org/officeDocument/2006/relationships/hyperlink" Target="consultantplus://offline/ref=650D781A0C399A0B39BF6280C5957AE8920BD7639D24BD1E8B3A87DBA96EEAB806EE9BB3AAEFDBF848CA1796A1E357AD937F0900A1A0DF4C6At7O" TargetMode = "External"/>
	<Relationship Id="rId10" Type="http://schemas.openxmlformats.org/officeDocument/2006/relationships/hyperlink" Target="consultantplus://offline/ref=650D781A0C399A0B39BF6280C5957AE8920BD36D9F29BD1E8B3A87DBA96EEAB806EE9BB7A8E9D0A51D8516CAE4BE44AC9D7F0B06BD6At1O" TargetMode = "External"/>
	<Relationship Id="rId11" Type="http://schemas.openxmlformats.org/officeDocument/2006/relationships/hyperlink" Target="consultantplus://offline/ref=650D781A0C399A0B39BF6280C5957AE8920CD56D9826BD1E8B3A87DBA96EEAB806EE9BB3AFE48FA008944EC6EDA85AAA856309046BtCO" TargetMode = "External"/>
	<Relationship Id="rId12" Type="http://schemas.openxmlformats.org/officeDocument/2006/relationships/hyperlink" Target="consultantplus://offline/ref=650D781A0C399A0B39BF6280C5957AE8950ADF639E21BD1E8B3A87DBA96EEAB814EEC3BFABE7C5F14ADF41C7E76Bt5O" TargetMode = "External"/>
	<Relationship Id="rId13" Type="http://schemas.openxmlformats.org/officeDocument/2006/relationships/hyperlink" Target="consultantplus://offline/ref=650D781A0C399A0B39BF7C8DD3F924E4970389689F25BF4FD766818CF63EECED46AE9DE6E9ABD6F04CC142C3E3BD0EFDDF340407B7BCDF48BA8C742A6EtFO" TargetMode = "External"/>
	<Relationship Id="rId14" Type="http://schemas.openxmlformats.org/officeDocument/2006/relationships/hyperlink" Target="consultantplus://offline/ref=650D781A0C399A0B39BF7C8DD3F924E4970389689F26B34BD36A818CF63EECED46AE9DE6E9ABD6F04CC142C6E0BD0EFDDF340407B7BCDF48BA8C742A6EtFO" TargetMode = "External"/>
	<Relationship Id="rId15" Type="http://schemas.openxmlformats.org/officeDocument/2006/relationships/hyperlink" Target="consultantplus://offline/ref=650D781A0C399A0B39BF7C8DD3F924E4970389689F26B34BD36A818CF63EECED46AE9DE6E9ABD6F04CC142C6E3BD0EFDDF340407B7BCDF48BA8C742A6EtFO" TargetMode = "External"/>
	<Relationship Id="rId16" Type="http://schemas.openxmlformats.org/officeDocument/2006/relationships/hyperlink" Target="consultantplus://offline/ref=650D781A0C399A0B39BF7C8DD3F924E4970389689F26B34BD36A818CF63EECED46AE9DE6E9ABD6F04CC142C6E2BD0EFDDF340407B7BCDF48BA8C742A6EtFO" TargetMode = "External"/>
	<Relationship Id="rId17" Type="http://schemas.openxmlformats.org/officeDocument/2006/relationships/hyperlink" Target="consultantplus://offline/ref=650D781A0C399A0B39BF6280C5957AE8950ADF639E21BD1E8B3A87DBA96EEAB806EE9BB3AAEFDAF145CA1796A1E357AD937F0900A1A0DF4C6At7O" TargetMode = "External"/>
	<Relationship Id="rId18" Type="http://schemas.openxmlformats.org/officeDocument/2006/relationships/hyperlink" Target="consultantplus://offline/ref=650D781A0C399A0B39BF6280C5957AE8920AD5659E26BD1E8B3A87DBA96EEAB814EEC3BFABE7C5F14ADF41C7E76Bt5O" TargetMode = "External"/>
	<Relationship Id="rId19" Type="http://schemas.openxmlformats.org/officeDocument/2006/relationships/hyperlink" Target="consultantplus://offline/ref=650D781A0C399A0B39BF6280C5957AE8920BD7639D24BD1E8B3A87DBA96EEAB806EE9BB3AAEFDBF848CA1796A1E357AD937F0900A1A0DF4C6At7O" TargetMode = "External"/>
	<Relationship Id="rId20" Type="http://schemas.openxmlformats.org/officeDocument/2006/relationships/hyperlink" Target="consultantplus://offline/ref=650D781A0C399A0B39BF6280C5957AE8920BD36D9F29BD1E8B3A87DBA96EEAB806EE9BB7A8E9D0A51D8516CAE4BE44AC9D7F0B06BD6At1O" TargetMode = "External"/>
	<Relationship Id="rId21" Type="http://schemas.openxmlformats.org/officeDocument/2006/relationships/hyperlink" Target="consultantplus://offline/ref=650D781A0C399A0B39BF6280C5957AE8950ADF639E21BD1E8B3A87DBA96EEAB814EEC3BFABE7C5F14ADF41C7E76Bt5O" TargetMode = "External"/>
	<Relationship Id="rId22" Type="http://schemas.openxmlformats.org/officeDocument/2006/relationships/hyperlink" Target="consultantplus://offline/ref=650D781A0C399A0B39BF6280C5957AE8920CD56D9826BD1E8B3A87DBA96EEAB806EE9BB3AFE48FA008944EC6EDA85AAA856309046BtCO" TargetMode = "External"/>
	<Relationship Id="rId23" Type="http://schemas.openxmlformats.org/officeDocument/2006/relationships/hyperlink" Target="consultantplus://offline/ref=650D781A0C399A0B39BF7C8DD3F924E4970389689F25BF4FD766818CF63EECED46AE9DE6E9ABD6F04CC142C3E3BD0EFDDF340407B7BCDF48BA8C742A6EtFO" TargetMode = "External"/>
	<Relationship Id="rId24" Type="http://schemas.openxmlformats.org/officeDocument/2006/relationships/hyperlink" Target="consultantplus://offline/ref=650D781A0C399A0B39BF7C8DD3F924E4970389689F26B34BD36A818CF63EECED46AE9DE6E9ABD6F04CC142C6EDBD0EFDDF340407B7BCDF48BA8C742A6EtFO" TargetMode = "External"/>
	<Relationship Id="rId25" Type="http://schemas.openxmlformats.org/officeDocument/2006/relationships/hyperlink" Target="consultantplus://offline/ref=650D781A0C399A0B39BF7C8DD3F924E4970389689F26B440D166818CF63EECED46AE9DE6E9ABD6F04CC142C1E4BD0EFDDF340407B7BCDF48BA8C742A6EtFO" TargetMode = "External"/>
	<Relationship Id="rId26" Type="http://schemas.openxmlformats.org/officeDocument/2006/relationships/hyperlink" Target="consultantplus://offline/ref=650D781A0C399A0B39BF6280C5957AE8920BD26D9626BD1E8B3A87DBA96EEAB814EEC3BFABE7C5F14ADF41C7E76Bt5O" TargetMode = "External"/>
	<Relationship Id="rId27" Type="http://schemas.openxmlformats.org/officeDocument/2006/relationships/hyperlink" Target="consultantplus://offline/ref=650D781A0C399A0B39BF6280C5957AE8920BD7639D24BD1E8B3A87DBA96EEAB806EE9BB3A1BB8AB519CC42CFFBB65CB299610B60t5O" TargetMode = "External"/>
	<Relationship Id="rId28" Type="http://schemas.openxmlformats.org/officeDocument/2006/relationships/hyperlink" Target="consultantplus://offline/ref=650D781A0C399A0B39BF6280C5957AE8920BD7639D24BD1E8B3A87DBA96EEAB806EE9BB6A1BB8AB519CC42CFFBB65CB299610B60t5O" TargetMode = "External"/>
	<Relationship Id="rId29" Type="http://schemas.openxmlformats.org/officeDocument/2006/relationships/hyperlink" Target="consultantplus://offline/ref=650D781A0C399A0B39BF6280C5957AE8950EDE619C27BD1E8B3A87DBA96EEAB806EE9BB3AAEFDBF645CA1796A1E357AD937F0900A1A0DF4C6At7O" TargetMode = "External"/>
	<Relationship Id="rId30" Type="http://schemas.openxmlformats.org/officeDocument/2006/relationships/hyperlink" Target="consultantplus://offline/ref=650D781A0C399A0B39BF6280C5957AE8920CD3629927BD1E8B3A87DBA96EEAB806EE9BB0A1BB8AB519CC42CFFBB65CB299610B60t5O" TargetMode = "External"/>
	<Relationship Id="rId31" Type="http://schemas.openxmlformats.org/officeDocument/2006/relationships/hyperlink" Target="consultantplus://offline/ref=650D781A0C399A0B39BF6280C5957AE8920CD3629927BD1E8B3A87DBA96EEAB806EE9BB3A9E48FA008944EC6EDA85AAA856309046BtCO" TargetMode = "External"/>
	<Relationship Id="rId32" Type="http://schemas.openxmlformats.org/officeDocument/2006/relationships/hyperlink" Target="consultantplus://offline/ref=650D781A0C399A0B39BF6280C5957AE8970ED4679725BD1E8B3A87DBA96EEAB806EE9BB3AAEFDBF048CA1796A1E357AD937F0900A1A0DF4C6At7O" TargetMode = "External"/>
	<Relationship Id="rId33" Type="http://schemas.openxmlformats.org/officeDocument/2006/relationships/hyperlink" Target="consultantplus://offline/ref=650D781A0C399A0B39BF6280C5957AE8920BD7639D24BD1E8B3A87DBA96EEAB806EE9BB6A9E48FA008944EC6EDA85AAA856309046BtCO" TargetMode = "External"/>
	<Relationship Id="rId34" Type="http://schemas.openxmlformats.org/officeDocument/2006/relationships/hyperlink" Target="consultantplus://offline/ref=650D781A0C399A0B39BF6280C5957AE8920CDF679F24BD1E8B3A87DBA96EEAB814EEC3BFABE7C5F14ADF41C7E76Bt5O" TargetMode = "External"/>
	<Relationship Id="rId35" Type="http://schemas.openxmlformats.org/officeDocument/2006/relationships/hyperlink" Target="consultantplus://offline/ref=650D781A0C399A0B39BF7C8DD3F924E4970389689F22B749D36E818CF63EECED46AE9DE6E9ABD6F04CC146C2E0BD0EFDDF340407B7BCDF48BA8C742A6EtFO" TargetMode = "External"/>
	<Relationship Id="rId36" Type="http://schemas.openxmlformats.org/officeDocument/2006/relationships/hyperlink" Target="consultantplus://offline/ref=960016D24814F91D5A338000D4DE9BF8F1572B54248210A5B2FC74AFC0DBD12C87926399FA7097FE56A817DD4873t3O" TargetMode = "External"/>
	<Relationship Id="rId37" Type="http://schemas.openxmlformats.org/officeDocument/2006/relationships/hyperlink" Target="consultantplus://offline/ref=960016D24814F91D5A338000D4DE9BF8F157215E238010A5B2FC74AFC0DBD12C95923B97F973DDAF14E318DC422E9AE9D6D978947Ct2O" TargetMode = "External"/>
	<Relationship Id="rId38" Type="http://schemas.openxmlformats.org/officeDocument/2006/relationships/hyperlink" Target="consultantplus://offline/ref=960016D24814F91D5A339E0DC2B2C5F4F4587D5B24801EF0EAAC72F89F8BD779D5D23DC0B83C84FF50B614DF4A3BCEBE8C8E7597C9633312C49EA4B776tDO" TargetMode = "External"/>
	<Relationship Id="rId39" Type="http://schemas.openxmlformats.org/officeDocument/2006/relationships/hyperlink" Target="consultantplus://offline/ref=960016D24814F91D5A339E0DC2B2C5F4F4587D5B24801EF0EAAC72F89F8BD779D5D23DC0B83C84FF50B614DF4B3BCEBE8C8E7597C9633312C49EA4B776tDO" TargetMode = "External"/>
	<Relationship Id="rId40" Type="http://schemas.openxmlformats.org/officeDocument/2006/relationships/hyperlink" Target="consultantplus://offline/ref=960016D24814F91D5A338000D4DE9BF8F1502350268210A5B2FC74AFC0DBD12C95923B96F27882AA01F240D04B3884EFCEC57A96C377tEO" TargetMode = "External"/>
	<Relationship Id="rId41" Type="http://schemas.openxmlformats.org/officeDocument/2006/relationships/hyperlink" Target="consultantplus://offline/ref=960016D24814F91D5A338000D4DE9BF8F1502350268210A5B2FC74AFC0DBD12C95923B96F97E82AA01F240D04B3884EFCEC57A96C377tEO" TargetMode = "External"/>
	<Relationship Id="rId42" Type="http://schemas.openxmlformats.org/officeDocument/2006/relationships/hyperlink" Target="consultantplus://offline/ref=960016D24814F91D5A338000D4DE9BF8F1502350268210A5B2FC74AFC0DBD12C95923B96F97F82AA01F240D04B3884EFCEC57A96C377tEO" TargetMode = "External"/>
	<Relationship Id="rId43" Type="http://schemas.openxmlformats.org/officeDocument/2006/relationships/hyperlink" Target="consultantplus://offline/ref=960016D24814F91D5A338000D4DE9BF8F157215E238010A5B2FC74AFC0DBD12C87926399FA7097FE56A817DD4873t3O" TargetMode = "External"/>
	<Relationship Id="rId44" Type="http://schemas.openxmlformats.org/officeDocument/2006/relationships/hyperlink" Target="consultantplus://offline/ref=960016D24814F91D5A338000D4DE9BF8F6512B50258710A5B2FC74AFC0DBD12C95923B95FB7889FF51BD418C0E6597EEC0C57890DF7F33167Dt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здравоохранения Хабаровского края от 24.09.2018 N 3
(ред. от 22.05.2023)
"Об утверждении Административного регламента по предоставлению министерством здравоохранения Хабаровского края государственной услуги по оценке качества оказываемых социально ориентированной некоммерческой организацией общественно полезных услуг в сфере охраны здоровья граждан установленным критериям"</dc:title>
  <dcterms:created xsi:type="dcterms:W3CDTF">2023-06-18T14:45:58Z</dcterms:created>
</cp:coreProperties>
</file>