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Кировской области от 07.06.2023 N 88</w:t>
              <w:br/>
              <w:t xml:space="preserve">"О Совете по делам казачества при Губернаторе Кировской области"</w:t>
              <w:br/>
              <w:t xml:space="preserve">(вместе с "Положением о Совете по делам казачества при Губернаторе Кировской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7 июня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88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КИРОВСКОЙ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ДЕЛАМ КАЗАЧЕСТВА ПРИ ГУБЕРНАТОРЕ</w:t>
      </w:r>
    </w:p>
    <w:p>
      <w:pPr>
        <w:pStyle w:val="2"/>
        <w:jc w:val="center"/>
      </w:pPr>
      <w:r>
        <w:rPr>
          <w:sz w:val="20"/>
        </w:rPr>
        <w:t xml:space="preserve">КИРОВСКОЙ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Закон Кировской области от 06.11.2002 N 107-ЗО (ред. от 07.04.2023) &quot;О Губернаторе Кировской области&quot; (принят постановлением Законодательного Собрания Кировской области от 31.10.2002 N 18/258)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Закона Кировской области от 06.11.2002 N 107-ЗО "О Губернаторе Кировской области", </w:t>
      </w:r>
      <w:hyperlink w:history="0" r:id="rId8" w:tooltip="Закон Кировской области от 10.05.2017 N 67-ЗО &quot;О развитии российского казачества на территории Кировской области&quot; (принят постановлением Законодательного Собрания Кировской области от 27.04.2017 N 9/35) {КонсультантПлюс}">
        <w:r>
          <w:rPr>
            <w:sz w:val="20"/>
            <w:color w:val="0000ff"/>
          </w:rPr>
          <w:t xml:space="preserve">пунктом 1 части 2 статьи 4</w:t>
        </w:r>
      </w:hyperlink>
      <w:r>
        <w:rPr>
          <w:sz w:val="20"/>
        </w:rPr>
        <w:t xml:space="preserve"> Закона Кировской области от 10.05.2017 N 67-ЗО "О развитии российского казачества на территории Кировской области"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по делам казачества при Губернаторе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делам казачества при Губернаторе Кировской области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А.В.СОКОЛОВ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Кировской области</w:t>
      </w:r>
    </w:p>
    <w:p>
      <w:pPr>
        <w:pStyle w:val="0"/>
        <w:jc w:val="right"/>
      </w:pPr>
      <w:r>
        <w:rPr>
          <w:sz w:val="20"/>
        </w:rPr>
        <w:t xml:space="preserve">от 7 июня 2023 г. N 88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ДЕЛАМ КАЗАЧЕСТВА ПРИ ГУБЕРНАТОРЕ</w:t>
      </w:r>
    </w:p>
    <w:p>
      <w:pPr>
        <w:pStyle w:val="2"/>
        <w:jc w:val="center"/>
      </w:pPr>
      <w:r>
        <w:rPr>
          <w:sz w:val="20"/>
        </w:rPr>
        <w:t xml:space="preserve">КИРОВСКОЙ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1. Общие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Настоящее Положение о Совете по делам казачества при Губернаторе Кировской области (далее - Положение) определяет полномочия и порядок деятельности Совета по делам казачества при Губернаторе Кировской области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коллегиальным совещательным органом при Губернаторе Кировской области, образованным в целях организации работы по развитию российского казачества на территории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Совет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иными нормативными правовыми актами Российской Федерации, </w:t>
      </w:r>
      <w:hyperlink w:history="0" r:id="rId10" w:tooltip="&quot;Устав Кировской области от 27.03.1996 N 12-ЗО&quot; (принят Кировской областной Думой 29.02.1996) (ред. от 09.05.2022) (с изм. и доп., вступившими в силу с 01.06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Кировской области, областными законами Кировской области, иными нормативными правовыми актами и настоящим Положением.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2. Основные задачи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Содействие в организации взаимодействия органов государственной власти и органов местного самоуправления муниципальных образований Кировской области с казачьими обществами и иными объединениями казаков.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Анализ деятельности казачьих обществ и иных объединений казаков.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Подготовка предложений по привлечению членов казачьих обществ к государственной и иной службе с учетом их возможностей и потребностей органов исполнительной власти Кировской области в привлечении казаков к государственной и иной службе (по основным направлениям деятельности казачьих обществ и иных объединений казаков).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Рассмотрение вопросов обеспечения общественного контроля за ходом выполнения планов мероприятий по реализации </w:t>
      </w:r>
      <w:hyperlink w:history="0" r:id="rId11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09.08.2020 N 505 "Об утверждении Стратегии государственной политики Российской Федерации в отношении российского казачества на 2021 - 2030 годы", на территории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Рассмотрение возможности привлечения членов казачьих обществ и иных объединений казаков в рамках действующих нормативных правовых актов к поддержанию общественного порядка, к охране государственной, муниципальной и частной собственности, мероприятиям по предупреждению и ликвидации последствий стихийных бедствий, к обеспечению пожарной безопасности, гражданской и территориальной обороне, охране природных ресурсов, охране объектов обеспечения жизнедеятельности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Рассмотрение иных вопросов, касающихся российского казачества.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3. Права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Запрашивать и получать в установленном порядке необходимые материалы от органов государственной власти и органов местного самоуправления муниципальных образований Кировской области, общественных объединений и научных организаций, а также от казачьих обществ и иных объединений казаков.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Приглашать на заседания должностных лиц органов государственной власти и органов местного самоуправления муниципальных образований Кировской области, представителей общественных объединений, научных организаций, казачьих обществ и иных объединений казаков.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Вносить в установленном порядке в органы исполнительной власти Кировской области предложения по вопросам, отнесенным настоящим Положением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Участвовать в подготовке правовых актов по вопросам, отнесенным настоящим Положением к компетенции Совета.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4. Организация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состав Совета входят председатель Совета, заместитель председателя Совета, секретарь Совета,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Состав Совета утверждается распоряжением Губернатора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Основной формой деятельности Совета являются заседания Совета, которые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председателя Совета возможно проведение выездных совместных заседаний Совета и заседаний Совета в режиме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 дате, месте проведения и повестке дня очередного заседания Совета члены Совета должны быть проинформированы секретарем Совета не позднее чем за 5 рабочих дней до даты его проведения. В случае если член Совета по каким-либо причинам не может присутствовать на заседании Совета, член Совета обязан незамедлительно известить об этом секретаря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Заседание Совета является правомочным, если на нем присутствует более половины от общего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 принимаются большинством голосов от числа членов Совета, участвующих в голосовании, и оформляются протоколом заседания Совета, который подписывается председателем Совета не позднее 5 рабочих дней со дня проведения заседания Совета. При равенстве голосов голос председательствующего на заседании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Принимаемые Советом решения носят рекомендательный характер.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5. Организация обеспечения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Уполномоченным органом исполнительной власти Кировской области по организационному обеспечению деятельности Совета является министерство внутренней политики Кировской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Кировской области от 07.06.2023 N 88</w:t>
            <w:br/>
            <w:t>"О Совете по делам казачества при Губернаторе Кировской области"</w:t>
            <w:br/>
            <w:t>(...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EBA6A88B75C4DD91011AF5589398E9566BC0B9BFFA4D37E7730A6D8A76EC075FAF33D3DCA02EBDEDE8C7FCD39D0C592D286AD8BFDC5F985QDcAJ" TargetMode = "External"/>
	<Relationship Id="rId8" Type="http://schemas.openxmlformats.org/officeDocument/2006/relationships/hyperlink" Target="consultantplus://offline/ref=BEBA6A88B75C4DD91011AF5589398E9566BC0B9BFCA5D17C7636A6D8A76EC075FAF33D3DCA02EBDEDA872B9E798E9CC393CDA18AE6D9F886C78AF091Q0cFJ" TargetMode = "External"/>
	<Relationship Id="rId9" Type="http://schemas.openxmlformats.org/officeDocument/2006/relationships/hyperlink" Target="consultantplus://offline/ref=BEBA6A88B75C4DD91011B1589F55D29C64BF5293F6F2892B7E35AE8AF06E9C30ACFA366C9747E7C1D88729Q9cFJ" TargetMode = "External"/>
	<Relationship Id="rId10" Type="http://schemas.openxmlformats.org/officeDocument/2006/relationships/hyperlink" Target="consultantplus://offline/ref=BEBA6A88B75C4DD91011AF5589398E9566BC0B9BFCACDD787A34A6D8A76EC075FAF33D3DD802B3D2DA82359D7C9BCA92D5Q9cBJ" TargetMode = "External"/>
	<Relationship Id="rId11" Type="http://schemas.openxmlformats.org/officeDocument/2006/relationships/hyperlink" Target="consultantplus://offline/ref=BEBA6A88B75C4DD91011B1589F55D29C65B25C93FBACDE292F60A08FF83EC620BAB33B688946E6DEDC8C7FCD39D0C592D286AD8BFDC5F985QDcA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Кировской области от 07.06.2023 N 88
"О Совете по делам казачества при Губернаторе Кировской области"
(вместе с "Положением о Совете по делам казачества при Губернаторе Кировской области")</dc:title>
  <dcterms:created xsi:type="dcterms:W3CDTF">2023-11-05T09:28:16Z</dcterms:created>
</cp:coreProperties>
</file>