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09.06.2020 N 375-ЗО</w:t>
              <w:br/>
              <w:t xml:space="preserve">(ред. от 05.05.2025)</w:t>
              <w:br/>
              <w:t xml:space="preserve">"О развитии деятельности студенческих отрядов в Кировской области"</w:t>
              <w:br/>
              <w:t xml:space="preserve">(принят постановлением Законодательного Собрания Кировской области от 28.05.2020 N 42/95)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 июня 2020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375-ЗО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РАЗВИТИИ ДЕЯТЕЛЬНОСТИ СТУДЕНЧЕСКИХ ОТРЯДОВ</w:t>
      </w:r>
    </w:p>
    <w:p>
      <w:pPr>
        <w:pStyle w:val="2"/>
        <w:jc w:val="center"/>
      </w:pPr>
      <w:r>
        <w:rPr>
          <w:sz w:val="20"/>
        </w:rPr>
        <w:t xml:space="preserve">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28 мая 2020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Кировской области от 05.05.2025 N 392-ЗО)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правового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 в сфере развития деятельности студенческих отрядов, созданных в Кировской области (далее - студенческие отряды), а также определяет полномочия органов государственной власти Кировской области, формы государственной поддержки по развитию деятельности студенческих отрядов.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местного самоуправления муниципальных районов, муниципальных, городских округов вправе в пределах своей компетенции и имеющихся у них ресурсов принимать решения о мерах поддержки деятельности студенческих отрядов, осуществляемой на территории муниципальных районов, муниципальных, городских округов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Правовое регулирование отношений в сфере развития деятельности студенческих отрядов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отношений в сфере развития деятельности студенческих отрядов осуществляется в соответствии с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0" w:tooltip="Федеральный закон от 29.12.2012 N 273-ФЗ (ред. от 15.12.2025) &quot;Об образовании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29 декабря 2012 года N 273-ФЗ "Об образовании в Российской Федерации", другими федеральными законами и иными нормативными правовыми актами Российской Федерации, </w:t>
      </w:r>
      <w:hyperlink w:history="0" r:id="rId11" w:tooltip="&quot;Устав Кировской области от 27.03.1996 N 12-ЗО&quot; (принят Кировской областной Думой 29.02.1996) (ред. от 25.11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Кировской области, </w:t>
      </w:r>
      <w:hyperlink w:history="0" r:id="rId12" w:tooltip="Закон Кировской области от 02.03.2005 N 312-ЗО (ред. от 05.05.2025) &quot;О государственной поддержке молодежных и детских общественных объединений в Кировской области&quot; (принят постановлением Законодательного Собрания Кировской области от 24.02.2005 N 45/4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 марта 2005 года N 312-ЗО "О государственной поддержке молодежных и детских общественных объединений в Кировской области", </w:t>
      </w:r>
      <w:hyperlink w:history="0" r:id="rId13" w:tooltip="Закон Кировской области от 25.12.2009 N 480-ЗО (ред. от 07.10.2015) &quot;О государственной молодежной политике в Кировской области&quot; (принят постановлением Законодательного Собрания Кировской области от 17.12.2009 N 43/386) ------------ Утратил силу или отменен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Кировской области от 25 декабря 2009 года N 480-ЗО "О государственной молодежной политике в Кировской области", настоящим Законом и иными нормативными правовыми актами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целей настоящего Закона применяются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государственная поддержка деятельности студенческих отрядов - совокупность мер, осуществляемых органами государственной власти Кировской области в соответствии с законодательством Российской Федерации и законодательством Кировской области, в целях создания и обеспечения организационных, информационных и методических условий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студенческий отряд - общественное объединение обучающихся, осваивающих основные образовательные программы среднего общего, среднего профессионального и высшего образования, целью деятельности которого является организация временной занятости таких обучающихся, изъявивших желание в свободное от учебы время работать в различных отраслях экономики.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установленных законодательством Российской Федерации и законодательством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Законодательного Собрания Кировской области в сфере развития деятельности студенческих отрядов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Кировской области относится: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Кировской области в сфере развития деятельности студенческих отрядов и осуществление контроля за их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 в соответствии с законодательством Российской Федерации и законодательством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Правительства Кировской области в сфере развития деятельности студенческих отрядов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Кировской области относится: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определение исполнительного органа Кировской области, уполномоченного в сфере развития деятельности студенческих отрядов;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межведомственного взаимодействия исполнительных органов Кировской области в сфере развития деятельности студенческих отрядов;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обеспечение проведения государственной политики в сфере развития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в пределах своей компетенции правовых актов в сфере развития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осуществление иных полномочий в сфере развития деятельности студенческих отрядов в соответствии с законодательством Российской Федерации и законодательством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уполномоченного исполнительного органа Кировской области в сфере развития деятельности студенческих отрядов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уполномоченного исполнительного органа Кировской области в сфере развития деятельности студенческих отрядов относится: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Кировской области от 05.05.2025 N 392-ЗО (с изм. от 25.11.2025)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государственной поддержки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содействие в организации профессиональной подготовки и дополнительного профессионального обучения представителей студенческих отрядов специальностям, необходимым для работы в студенческих отрядах;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содействие в организации мероприятий по привлечению обучающихся, осваивающих основные образовательные программы среднего общего, среднего профессионального и высшего образования, к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содействие в участии студенческих отрядов Кировской области во всероссийских, межрегиональных, областных и окружных (краевых, республиканских) слетах, конкурсах, спартакиадах и иных мероприятиях, направленных на развитие деятельности студенческих отрядов;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реализации на территории Кировской области региональных, межрегиональных, окружных и всероссийских студенческих трудовых проектов.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Формы государственной поддержки студенческих отрядов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студенческих отрядов в соответствии с настоящим Законом оказывается в формах: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предусмотренных </w:t>
      </w:r>
      <w:hyperlink w:history="0" r:id="rId18" w:tooltip="Закон Кировской области от 02.03.2005 N 312-ЗО (ред. от 05.05.2025) &quot;О государственной поддержке молодежных и детских общественных объединений в Кировской области&quot; (принят постановлением Законодательного Собрания Кировской области от 24.02.2005 N 45/40) {КонсультантПлюс}">
        <w:r>
          <w:rPr>
            <w:sz w:val="20"/>
            <w:color w:val="0000ff"/>
          </w:rPr>
          <w:t xml:space="preserve">главой 2</w:t>
        </w:r>
      </w:hyperlink>
      <w:r>
        <w:rPr>
          <w:sz w:val="20"/>
        </w:rPr>
        <w:t xml:space="preserve"> Закона Кировской области от 2 марта 2005 года N 312-ЗО "О государственной поддержке молодежных и детских общественных объединений в Кировской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предусмотренных </w:t>
      </w:r>
      <w:hyperlink w:history="0" r:id="rId1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 для социально ориентированных некоммерческих организаций, при условии осуществления ими в соответствии с учредительными документами соответствующих видов деятельности.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И.В.ВАСИЛЬЕВ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Rule="auto"/>
      </w:pPr>
      <w:r>
        <w:rPr>
          <w:sz w:val="20"/>
        </w:rPr>
        <w:t xml:space="preserve">9 июня 2020 года</w:t>
      </w:r>
    </w:p>
    <w:p>
      <w:pPr>
        <w:pStyle w:val="0"/>
        <w:spacing w:before="200" w:lineRule="auto"/>
      </w:pPr>
      <w:r>
        <w:rPr>
          <w:sz w:val="20"/>
        </w:rPr>
        <w:t xml:space="preserve">N 375-ЗО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09.06.2020 N 375-ЗО</w:t>
            <w:br/>
            <w:t>(ред. от 05.05.2025)</w:t>
            <w:br/>
            <w:t>"О развитии деятельности студенческих отрядов в Киро...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40&amp;n=246273&amp;dst=100850" TargetMode = "External"/><Relationship Id="rId9" Type="http://schemas.openxmlformats.org/officeDocument/2006/relationships/hyperlink" Target="https://login.consultant.ru/link/?req=doc&amp;base=LAW&amp;n=2875" TargetMode = "External"/><Relationship Id="rId10" Type="http://schemas.openxmlformats.org/officeDocument/2006/relationships/hyperlink" Target="https://login.consultant.ru/link/?req=doc&amp;base=LAW&amp;n=521620&amp;dst=100519" TargetMode = "External"/><Relationship Id="rId11" Type="http://schemas.openxmlformats.org/officeDocument/2006/relationships/hyperlink" Target="https://login.consultant.ru/link/?req=doc&amp;base=RLAW240&amp;n=256869" TargetMode = "External"/><Relationship Id="rId12" Type="http://schemas.openxmlformats.org/officeDocument/2006/relationships/hyperlink" Target="https://login.consultant.ru/link/?req=doc&amp;base=RLAW240&amp;n=246339" TargetMode = "External"/><Relationship Id="rId13" Type="http://schemas.openxmlformats.org/officeDocument/2006/relationships/hyperlink" Target="https://login.consultant.ru/link/?req=doc&amp;base=RLAW240&amp;n=92768&amp;dst=100078" TargetMode = "External"/><Relationship Id="rId14" Type="http://schemas.openxmlformats.org/officeDocument/2006/relationships/hyperlink" Target="https://login.consultant.ru/link/?req=doc&amp;base=RLAW240&amp;n=246273&amp;dst=100852" TargetMode = "External"/><Relationship Id="rId15" Type="http://schemas.openxmlformats.org/officeDocument/2006/relationships/hyperlink" Target="https://login.consultant.ru/link/?req=doc&amp;base=RLAW240&amp;n=246273&amp;dst=100853" TargetMode = "External"/><Relationship Id="rId16" Type="http://schemas.openxmlformats.org/officeDocument/2006/relationships/hyperlink" Target="https://login.consultant.ru/link/?req=doc&amp;base=RLAW240&amp;n=246273&amp;dst=100855" TargetMode = "External"/><Relationship Id="rId17" Type="http://schemas.openxmlformats.org/officeDocument/2006/relationships/hyperlink" Target="https://login.consultant.ru/link/?req=doc&amp;base=RLAW240&amp;n=246273&amp;dst=100856" TargetMode = "External"/><Relationship Id="rId18" Type="http://schemas.openxmlformats.org/officeDocument/2006/relationships/hyperlink" Target="https://login.consultant.ru/link/?req=doc&amp;base=RLAW240&amp;n=246339&amp;dst=100045" TargetMode = "External"/><Relationship Id="rId19" Type="http://schemas.openxmlformats.org/officeDocument/2006/relationships/hyperlink" Target="https://login.consultant.ru/link/?req=doc&amp;base=LAW&amp;n=507521&amp;dst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09.06.2020 N 375-ЗО
(ред. от 05.05.2025)
"О развитии деятельности студенческих отрядов в Кировской области"
(принят постановлением Законодательного Собрания Кировской области от 28.05.2020 N 42/95)</dc:title>
  <dcterms:created xsi:type="dcterms:W3CDTF">2026-01-06T13:00:26Z</dcterms:created>
</cp:coreProperties>
</file>