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Костромской области от 27.12.2013 N 263</w:t>
              <w:br/>
              <w:t xml:space="preserve">(ред. от 28.03.2023)</w:t>
              <w:br/>
              <w:t xml:space="preserve">"О Совете по привлечению инвестиций и улучшению инвестиционного климата Костромской области"</w:t>
              <w:br/>
              <w:t xml:space="preserve">(вместе с "Порядком деятельности Совета по привлечению инвестиций и улучшению инвестиционного климата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2013 г. N 263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ПРИВЛЕЧЕНИЮ ИНВЕСТИЦИЙ И УЛУЧШЕНИЮ</w:t>
      </w:r>
    </w:p>
    <w:p>
      <w:pPr>
        <w:pStyle w:val="2"/>
        <w:jc w:val="center"/>
      </w:pPr>
      <w:r>
        <w:rPr>
          <w:sz w:val="20"/>
        </w:rPr>
        <w:t xml:space="preserve">ИНВЕСТИЦИОННОГО КЛИМАТА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11.07.2014 </w:t>
            </w:r>
            <w:hyperlink w:history="0" r:id="rId7" w:tooltip="Постановление Губернатора Костромской области от 11.07.2014 N 123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05.03.2015 </w:t>
            </w:r>
            <w:hyperlink w:history="0" r:id="rId8" w:tooltip="Постановление Губернатора Костромской области от 05.03.2015 N 43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29.12.2015 </w:t>
            </w:r>
            <w:hyperlink w:history="0" r:id="rId9" w:tooltip="Постановление Губернатора Костромской области от 29.12.2015 N 250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250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17.11.2016 </w:t>
            </w:r>
            <w:hyperlink w:history="0" r:id="rId10" w:tooltip="Постановление Губернатора Костромской области от 17.11.2016 N 235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, от 29.11.2017 </w:t>
            </w:r>
            <w:hyperlink w:history="0" r:id="rId11" w:tooltip="Постановление Губернатора Костромской области от 29.11.2017 N 247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 от 05.12.2017 </w:t>
            </w:r>
            <w:hyperlink w:history="0" r:id="rId12" w:tooltip="Постановление Губернатора Костромской области от 05.12.2017 N 252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252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01.06.2018 </w:t>
            </w:r>
            <w:hyperlink w:history="0" r:id="rId13" w:tooltip="Постановление Губернатора Костромской области от 01.06.2018 N 126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20.08.2018 </w:t>
            </w:r>
            <w:hyperlink w:history="0" r:id="rId14" w:tooltip="Постановление Губернатора Костромской области от 20.08.2018 N 188 &quot;О внесении изменения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 от 06.11.2018 </w:t>
            </w:r>
            <w:hyperlink w:history="0" r:id="rId15" w:tooltip="Постановление Губернатора Костромской области от 06.11.2018 N 233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20.03.2019 </w:t>
            </w:r>
            <w:hyperlink w:history="0" r:id="rId16" w:tooltip="Постановление Губернатора Костромской области от 20.03.2019 N 57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 от 19.09.2019 </w:t>
            </w:r>
            <w:hyperlink w:history="0" r:id="rId17" w:tooltip="Постановление Губернатора Костромской области от 19.09.2019 N 160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11.10.2019 </w:t>
            </w:r>
            <w:hyperlink w:history="0" r:id="rId18" w:tooltip="Постановление Губернатора Костромской области от 11.10.2019 N 178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11.08.2020 </w:t>
            </w:r>
            <w:hyperlink w:history="0" r:id="rId19" w:tooltip="Постановление Губернатора Костромской области от 11.08.2020 N 162 &quot;О внесении изменения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18.09.2020 </w:t>
            </w:r>
            <w:hyperlink w:history="0" r:id="rId20" w:tooltip="Постановление Губернатора Костромской области от 18.09.2020 N 190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, от 15.04.2021 </w:t>
            </w:r>
            <w:hyperlink w:history="0" r:id="rId21" w:tooltip="Постановление Губернатора Костромской области от 15.04.2021 N 87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15.04.2021 </w:t>
            </w:r>
            <w:hyperlink w:history="0" r:id="rId22" w:tooltip="Постановление Губернатора Костромской области от 15.04.2021 N 88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 от 28.02.2022 </w:t>
            </w:r>
            <w:hyperlink w:history="0" r:id="rId23" w:tooltip="Постановление Губернатора Костромской области от 28.02.2022 N 34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24" w:tooltip="Постановление Губернатора Костромской области от 12.05.2022 N 82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21.06.2022 </w:t>
            </w:r>
            <w:hyperlink w:history="0" r:id="rId25" w:tooltip="Постановление Губернатора Костромской области от 21.06.2022 N 112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 от 18.11.2022 </w:t>
            </w:r>
            <w:hyperlink w:history="0" r:id="rId26" w:tooltip="Постановление Губернатора Костромской области от 18.11.2022 N 258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28.03.2023 </w:t>
            </w:r>
            <w:hyperlink w:history="0" r:id="rId27" w:tooltip="Постановление Губернатора Костромской области от 28.03.2023 N 52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8" w:tooltip="Закон Костромской области от 26.06.2013 N 379-5-ЗКО &quot;Об инвестиционной деятельности в Костромской области, осуществляемой в форме капитальных вложений&quot; (принят Костромской областной Думой 18.06.2013) ------------ Недействующая редакция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Костромской области от 26 июня 2013 года N 379-5-ЗКО "Об инвестиционной деятельности в Костромской области, осуществляемой в форме капитальных вложений"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деятельности Совета по привлечению инвестиций и улучшению инвестиционного климата Костромской области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7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привлечению инвестиций и улучшению инвестиционного климата Костромской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27 декабря 2013 г. N 263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ДЕЯТЕЛЬНОСТИ СОВЕТА ПО ПРИВЛЕЧЕНИЮ ИНВЕСТИЦИЙ И УЛУЧШЕНИЮ</w:t>
      </w:r>
    </w:p>
    <w:p>
      <w:pPr>
        <w:pStyle w:val="2"/>
        <w:jc w:val="center"/>
      </w:pPr>
      <w:r>
        <w:rPr>
          <w:sz w:val="20"/>
        </w:rPr>
        <w:t xml:space="preserve">ИНВЕСТИЦИОННОГО КЛИМАТА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11.07.2014 </w:t>
            </w:r>
            <w:hyperlink w:history="0" r:id="rId29" w:tooltip="Постановление Губернатора Костромской области от 11.07.2014 N 123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17.11.2016 </w:t>
            </w:r>
            <w:hyperlink w:history="0" r:id="rId30" w:tooltip="Постановление Губернатора Костромской области от 17.11.2016 N 235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, от 29.11.2017 </w:t>
            </w:r>
            <w:hyperlink w:history="0" r:id="rId31" w:tooltip="Постановление Губернатора Костромской области от 29.11.2017 N 247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19.09.2019 </w:t>
            </w:r>
            <w:hyperlink w:history="0" r:id="rId32" w:tooltip="Постановление Губернатора Костромской области от 19.09.2019 N 160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18.09.2020 </w:t>
            </w:r>
            <w:hyperlink w:history="0" r:id="rId33" w:tooltip="Постановление Губернатора Костромской области от 18.09.2020 N 190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, от 15.04.2021 </w:t>
            </w:r>
            <w:hyperlink w:history="0" r:id="rId34" w:tooltip="Постановление Губернатора Костромской области от 15.04.2021 N 87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21.06.2022 </w:t>
            </w:r>
            <w:hyperlink w:history="0" r:id="rId35" w:tooltip="Постановление Губернатора Костромской области от 21.06.2022 N 112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 от 18.11.2022 </w:t>
            </w:r>
            <w:hyperlink w:history="0" r:id="rId36" w:tooltip="Постановление Губернатора Костромской области от 18.11.2022 N 258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привлечению инвестиций и улучшению инвестиционного климата Костромской области (далее - Совет) является совещательным органом и создается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защиты прав и законных интересов субъектов инвестиционной деятельности, урегулирования разногласий и споров с уполномоченными органами и организациями по вопросам реализации инвестиционных проектов на территории Костромской области в досудебном порядке Совет выполняет функции инвестиционного комитета в Костромской области согласно </w:t>
      </w:r>
      <w:hyperlink w:history="0" r:id="rId37" w:tooltip="Приказ Минэкономразвития России от 30.09.2021 N 591 (ред. от 29.12.2021) &quot;О системе поддержки новых инвестиционных проектов в субъектах Российской Федерации (&quot;Региональный инвестиционный стандарт&quot;)&quot; (вместе с &quot;Методическими рекомендациями по подготовке инвестиционной декларации субъекта Российской Федерации&quot;, &quot;Методическими рекомендациями по созданию агентства развития субъекта Российской Федерации&quot;, &quot;Методическими рекомендациями по созданию инвестиционного комитета субъекта Российской Федерации&quot;, &quot;Методиче ------------ Недействующая редакция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Министерства экономического развития Российской Федерации от 30 сентября 2021 года N 591 "О системе поддержки новых инвестиционных проектов в субъектах Российской Федерации ("Региональный инвестиционный стандарт")".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Губернатора Костромской области от 21.06.2022 N 112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21.06.2022 N 112)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3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Российской Федерации и Костромской области и иными нормативными правовыми актами Российской Федерации и Костромской области,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Термины и понятия, используемые в настоящем Порядке, соответствуют терминам и понятиям, используемым в инвестиционном законодательстве Российской Федерации и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КОМПЕТЕНЦИЯ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 компетенции и функциям Совета относятся: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и внесение предложений по реализации в Костромской области региональной инвестиционной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рекомендаций по организации взаимодействия органов государственной власти Костромской области, территориальных органов федеральных органов исполнительной власти и иных лиц в решении вопросов, связанных с выработкой предложений по повышению инвестиционной привлекательности Костромской области и улучшению инвестиционного климата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рекомендаций по определению приоритетных направлений развития инвестиционной деятельности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улучшению инвестиционного климата Костромской области посредством выработки предложений по формированию политических, финансово-экономических, организационно-правовых, социокультурных механизмов поддержки инвестиционной деятельности, обеспечивающих экономический рост и достижение на этой основе устойчивого социально-экономического развития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предварительное рассмотрение вопросов и подготовка предложений по решению проблем, возникающих у инвесторов (либо препятствующих инвестору) при реализации инвестиционных проектов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внесение предложений и рекомендаций по устранению факторов, препятствующих инвестиционной деятельности на территории Костромской области, по вопросам устранения административных ограничений, сокращения сроков и упрощения процедуры выдачи разрешительной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предварительное рассмотрение вопросов по разработке и реализации Инвестиционной стратегии Костромской области, выработка предложений по ее корректировке;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предварительное рассмотрение плана создания инвестиционных объектов, объектов транспортной, энергетической, инженерной, социальной и иной инфраструктуры, необходимой для реализации региональной инвестиционной политики, инвестиционных проектов на территории Костромской области, а также внесение предложений по корректировке данного плана с учетом потребностей инвесторов;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утратил силу. - </w:t>
      </w:r>
      <w:hyperlink w:history="0" r:id="rId40" w:tooltip="Постановление Губернатора Костромской области от 19.09.2019 N 160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19.09.2019 N 160;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рассмотрение вопросов, связанных с созданием на территории Костромской области промышленных округов в соответствии с действующим законодательством, в том числе концепций создания и развития промышленных округов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11-12) утратили силу. - </w:t>
      </w:r>
      <w:hyperlink w:history="0" r:id="rId41" w:tooltip="Постановление Губернатора Костромской области от 19.09.2019 N 160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19.09.2019 N 160;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разработка предложений по реализации региональной политики в сфере государственно-частного партнерства, по участию Костромской области в реализации инвестиционных проектов с использованием механизмов государственно-частного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14-15) утратили силу. - </w:t>
      </w:r>
      <w:hyperlink w:history="0" r:id="rId42" w:tooltip="Постановление Губернатора Костромской области от 19.09.2019 N 160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19.09.2019 N 160;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рассмотрение инвестиционных проектов, реализуемых или планируемых к реализации на территории Костромской области в соответствии с </w:t>
      </w:r>
      <w:hyperlink w:history="0" r:id="rId43" w:tooltip="Закон Костромской области от 26.06.2013 N 379-5-ЗКО &quot;Об инвестиционной деятельности в Костромской области, осуществляемой в форме капитальных вложений&quot; (принят Костромской областной Думой 18.06.2013) ------------ Недействующая редакция {КонсультантПлюс}">
        <w:r>
          <w:rPr>
            <w:sz w:val="20"/>
            <w:color w:val="0000ff"/>
          </w:rPr>
          <w:t xml:space="preserve">частью 2 статьи 10</w:t>
        </w:r>
      </w:hyperlink>
      <w:r>
        <w:rPr>
          <w:sz w:val="20"/>
        </w:rPr>
        <w:t xml:space="preserve"> Закона Костромской области от 26 июня 2013 года N 379-5-ЗКО "Об инвестиционной деятельности в Костромской области, осуществляемой в форме капитальных вложений" или с </w:t>
      </w:r>
      <w:hyperlink w:history="0" r:id="rId44" w:tooltip="Закон Костромской области от 18.06.2019 N 558-6-ЗКО &quot;О регулировании отдельных отношений в сфере реализации региональных инвестиционных проектов в Костромской области&quot; (принят Костромской областной Думой 13.06.2019) ------------ Недействующая редакция {КонсультантПлюс}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Закона Костромской области от 18 июня 2019 года N 558-6-ЗКО "О регулировании отдельных отношений в сфере реализации региональных инвестиционных проектов в Костромской области";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Губернатора Костромской области от 19.09.2019 N 160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19.09.2019 N 160)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предварительное рассмотрение концепций приоритетных инвестиционных проектов в области освоения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внесение в соответствии с действующим инвестиционным законодательством Костромской области рекомендаций администрации Костромской области о заключении либо об отказе в заключении соглашений с инвесторами;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17.11.2016 </w:t>
      </w:r>
      <w:hyperlink w:history="0" r:id="rId46" w:tooltip="Постановление Губернатора Костромской области от 17.11.2016 N 235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N 235</w:t>
        </w:r>
      </w:hyperlink>
      <w:r>
        <w:rPr>
          <w:sz w:val="20"/>
        </w:rPr>
        <w:t xml:space="preserve">, от 19.09.2019 </w:t>
      </w:r>
      <w:hyperlink w:history="0" r:id="rId47" w:tooltip="Постановление Губернатора Костромской области от 19.09.2019 N 160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N 160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19-22) утратили силу. - </w:t>
      </w:r>
      <w:hyperlink w:history="0" r:id="rId48" w:tooltip="Постановление Губернатора Костромской области от 19.09.2019 N 160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19.09.2019 N 160;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рассмотрение вопросов содействия развитию конкуренции, а также проектов правовых актов, иных документов и материалов, подготавливаемых в целях стимулирования развития конкуренции в Костромской области;</w:t>
      </w:r>
    </w:p>
    <w:p>
      <w:pPr>
        <w:pStyle w:val="0"/>
        <w:jc w:val="both"/>
      </w:pPr>
      <w:r>
        <w:rPr>
          <w:sz w:val="20"/>
        </w:rPr>
        <w:t xml:space="preserve">(пп. 23 введен </w:t>
      </w:r>
      <w:hyperlink w:history="0" r:id="rId49" w:tooltip="Постановление Губернатора Костромской области от 11.07.2014 N 123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11.07.2014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рассмотрение вопросов о соответствии объектов социально-культурного и коммунально-бытового назначения (далее - объекты), масштабных инвестиционных проектов (далее - проекты) критериям, установленным </w:t>
      </w:r>
      <w:hyperlink w:history="0" r:id="rId50" w:tooltip="Закон Костромской области от 12.07.2016 N 122-6-ЗКО &quot;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&quot; (принят Костромской областной Думой 06.07.2016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12 июля 2016 года N 122-6-ЗКО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торгов" (далее - Закон N 122-6-ЗКО);</w:t>
      </w:r>
    </w:p>
    <w:p>
      <w:pPr>
        <w:pStyle w:val="0"/>
        <w:jc w:val="both"/>
      </w:pPr>
      <w:r>
        <w:rPr>
          <w:sz w:val="20"/>
        </w:rPr>
        <w:t xml:space="preserve">(пп. 24 введен </w:t>
      </w:r>
      <w:hyperlink w:history="0" r:id="rId51" w:tooltip="Постановление Губернатора Костромской области от 17.11.2016 N 235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17.11.2016 N 235)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рассмотрение вопросов о вовлечении в инвестиционный процесс объектов недвижимости, в том числе объектов незавершенного строительства, находящихся в государственной собственности Костромской области, в соответствии со </w:t>
      </w:r>
      <w:hyperlink w:history="0" r:id="rId52" w:tooltip="Закон Костромской области от 26.06.2013 N 379-5-ЗКО (ред. от 20.04.2019) &quot;Об инвестиционной деятельности в Костромской области, осуществляемой в форме капитальных вложений&quot; (принят Костромской областной Думой 18.06.2013) ------------ Недействующая редакция {КонсультантПлюс}">
        <w:r>
          <w:rPr>
            <w:sz w:val="20"/>
            <w:color w:val="0000ff"/>
          </w:rPr>
          <w:t xml:space="preserve">статьей 12.1</w:t>
        </w:r>
      </w:hyperlink>
      <w:r>
        <w:rPr>
          <w:sz w:val="20"/>
        </w:rPr>
        <w:t xml:space="preserve"> Закона Костромской области от 26 июня 2013 года N 379-5-ЗКО "Об инвестиционной деятельности в Костромской области, осуществляемой в форме капитальных вложений";</w:t>
      </w:r>
    </w:p>
    <w:p>
      <w:pPr>
        <w:pStyle w:val="0"/>
        <w:jc w:val="both"/>
      </w:pPr>
      <w:r>
        <w:rPr>
          <w:sz w:val="20"/>
        </w:rPr>
        <w:t xml:space="preserve">(пп. 25 введен </w:t>
      </w:r>
      <w:hyperlink w:history="0" r:id="rId53" w:tooltip="Постановление Губернатора Костромской области от 19.09.2019 N 160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19.09.2019 N 160)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рассмотрение заявок на заключение соглашения об осуществлении деятельности на территории опережающего социально-экономического развития "Галич";</w:t>
      </w:r>
    </w:p>
    <w:p>
      <w:pPr>
        <w:pStyle w:val="0"/>
        <w:jc w:val="both"/>
      </w:pPr>
      <w:r>
        <w:rPr>
          <w:sz w:val="20"/>
        </w:rPr>
        <w:t xml:space="preserve">(пп. 26 введен </w:t>
      </w:r>
      <w:hyperlink w:history="0" r:id="rId54" w:tooltip="Постановление Губернатора Костромской области от 19.09.2019 N 160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19.09.2019 N 160)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рассмотрение вопросов о возможности согласования места производства промышленной продукции инвесторам, оформляющим заявку на участие в конкурсном отборе на право заключения специального инвестиционного контракта в соответствии с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(пп. 27 введен </w:t>
      </w:r>
      <w:hyperlink w:history="0" r:id="rId55" w:tooltip="Постановление Губернатора Костромской области от 18.09.2020 N 190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18.09.2020 N 190)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рассмотрение вопросов о заключении инвестиционных соглашений с инвесторами, планирующими применение инвестиционного налогового вычета по налогу на прибыль организаций в соответствии с </w:t>
      </w:r>
      <w:hyperlink w:history="0" r:id="rId56" w:tooltip="Закон Костромской области от 26.05.2020 N 688-6-ЗКО &quot;О применении инвестиционного налогового вычета по налогу на прибыль организаций на территории Костромской области&quot; (принят Костромской областной Думой 21.05.2020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26 мая 2020 года N 688-6-ЗКО "О применении инвестиционного налогового вычета по налогу на прибыль организаций на территории Костромской области";</w:t>
      </w:r>
    </w:p>
    <w:p>
      <w:pPr>
        <w:pStyle w:val="0"/>
        <w:jc w:val="both"/>
      </w:pPr>
      <w:r>
        <w:rPr>
          <w:sz w:val="20"/>
        </w:rPr>
        <w:t xml:space="preserve">(пп. 28 введен </w:t>
      </w:r>
      <w:hyperlink w:history="0" r:id="rId57" w:tooltip="Постановление Губернатора Костромской области от 18.09.2020 N 190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18.09.2020 N 190)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рассмотрение вопросов об одобрении подписания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которому выступает муниципальное образование Костромской области, третьей стороной - Костромская область (далее - Концессионное соглашение);</w:t>
      </w:r>
    </w:p>
    <w:p>
      <w:pPr>
        <w:pStyle w:val="0"/>
        <w:jc w:val="both"/>
      </w:pPr>
      <w:r>
        <w:rPr>
          <w:sz w:val="20"/>
        </w:rPr>
        <w:t xml:space="preserve">(пп. 29 введен </w:t>
      </w:r>
      <w:hyperlink w:history="0" r:id="rId58" w:tooltip="Постановление Губернатора Костромской области от 15.04.2021 N 87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15.04.2021 N 87)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рассмотрение проектов инвестиционных программ (проектов внесения изменений в инвестиционные программы) организаций, осуществляющих регулируемые виды деятельности на территории Костромской области в сферах тепло-, водоснабжения и водоотведения, обращения с твердыми коммунальными отходами (далее - проект Инвестиционной программы (проект внесения изменений в Инвестиционную программу));</w:t>
      </w:r>
    </w:p>
    <w:p>
      <w:pPr>
        <w:pStyle w:val="0"/>
        <w:jc w:val="both"/>
      </w:pPr>
      <w:r>
        <w:rPr>
          <w:sz w:val="20"/>
        </w:rPr>
        <w:t xml:space="preserve">(пп. 30 введен </w:t>
      </w:r>
      <w:hyperlink w:history="0" r:id="rId59" w:tooltip="Постановление Губернатора Костромской области от 15.04.2021 N 87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15.04.2021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рассмотрение вопросов, связанных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нарушением положений инвестиционной декларации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несоблюдением свода инвестиционных правил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исполнением обязательств администрации Костромской области и инвестора при реализации инвестиционной декларации Костромской области и инвестиционных соглашений, стороной по которым выступает администрация Костромской области;</w:t>
      </w:r>
    </w:p>
    <w:p>
      <w:pPr>
        <w:pStyle w:val="0"/>
        <w:jc w:val="both"/>
      </w:pPr>
      <w:r>
        <w:rPr>
          <w:sz w:val="20"/>
        </w:rPr>
        <w:t xml:space="preserve">(пп. 31 введен </w:t>
      </w:r>
      <w:hyperlink w:history="0" r:id="rId60" w:tooltip="Постановление Губернатора Костромской области от 21.06.2022 N 112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21.06.2022 N 112)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сбор и обобщение разрешительной практики с привлечением деловых объединений и Уполномоченного по защите прав предпринимателей в Костромской области;</w:t>
      </w:r>
    </w:p>
    <w:p>
      <w:pPr>
        <w:pStyle w:val="0"/>
        <w:jc w:val="both"/>
      </w:pPr>
      <w:r>
        <w:rPr>
          <w:sz w:val="20"/>
        </w:rPr>
        <w:t xml:space="preserve">(пп. 32 введен </w:t>
      </w:r>
      <w:hyperlink w:history="0" r:id="rId61" w:tooltip="Постановление Губернатора Костромской области от 21.06.2022 N 112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21.06.2022 N 112)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рассмотрение проектов нормативных правовых актов Костромской области в сфере инвестиционной деятельности и оценка последствий их принятия.</w:t>
      </w:r>
    </w:p>
    <w:p>
      <w:pPr>
        <w:pStyle w:val="0"/>
        <w:jc w:val="both"/>
      </w:pPr>
      <w:r>
        <w:rPr>
          <w:sz w:val="20"/>
        </w:rPr>
        <w:t xml:space="preserve">(пп. 33 введен </w:t>
      </w:r>
      <w:hyperlink w:history="0" r:id="rId62" w:tooltip="Постановление Губернатора Костромской области от 21.06.2022 N 112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21.06.2022 N 112)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РЕГЛАМЕНТ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Заседания Совета проводятся при наличии вопросов для рассмотрения в соответствии с компетенцией и функциями Совета.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63" w:tooltip="Постановление Губернатора Костромской области от 11.07.2014 N 123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11.07.2014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Совета проводятся публично и открыто. Информация о планируемых к проведению заседаниях Совета размещается в информационно-телекоммуникационной сети Интернет на Инвестиционном портале Костромской области (</w:t>
      </w:r>
      <w:r>
        <w:rPr>
          <w:sz w:val="20"/>
        </w:rPr>
        <w:t xml:space="preserve">http://www.investkostroma.ru</w:t>
      </w:r>
      <w:r>
        <w:rPr>
          <w:sz w:val="20"/>
        </w:rPr>
        <w:t xml:space="preserve">), где предусмотрена возможность для инвесторов, не являющихся членами Совета, посредством функции обратной связи или через личный кабинет подать заявку на участие в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заседании Совета ведется аудиозапись. Регламент ведения, хранения и использования аудиозаписи определяется соответствующим распоряжением губернатора Костромской области.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64" w:tooltip="Постановление Губернатора Костромской области от 15.04.2021 N 87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15.04.2021 N 87)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Совета проводит председатель Совета, его заместитель или иное должностное лицо по поручению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Совета считается правомочным, если на нем присутствует не менее 50% членов Совета или их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отсутствия на заседании член Совета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несогласии с принятым решением член Совета вправе изложить в письменной форме свое особое мнение, которое подлежит приобщению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Совета оформляются протоколом, который подписывается председательствующим на заседании Совета в соответствии с </w:t>
      </w:r>
      <w:hyperlink w:history="0" w:anchor="P112" w:tooltip="7. Заседания Совета проводит председатель Совета, его заместитель или иное должностное лицо по поручению председателя Совета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 Выписки из протоколов подписываются секретарем Совета. Копия протокола Совета в течение 5 рабочих дней со дня его подписания направляется инвестору, членам Совета и заинтересованным исполнительным органам Костромской области и органам местного самоуправления муниципальных образований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19.09.2019 </w:t>
      </w:r>
      <w:hyperlink w:history="0" r:id="rId65" w:tooltip="Постановление Губернатора Костромской области от 19.09.2019 N 160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N 160</w:t>
        </w:r>
      </w:hyperlink>
      <w:r>
        <w:rPr>
          <w:sz w:val="20"/>
        </w:rPr>
        <w:t xml:space="preserve">, от 18.11.2022 </w:t>
      </w:r>
      <w:hyperlink w:history="0" r:id="rId66" w:tooltip="Постановление Губернатора Костромской области от 18.11.2022 N 258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7" w:tooltip="Постановление Губернатора Костромской области от 15.04.2021 N 87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15.04.2021 N 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рассмотрения инвестиционных проектов, проектов Инвестиционных программ (проектов внесений изменений в Инвестиционные программы), Концессионных соглашений Совет принимает следующие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одобрении: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проекта Инвестиционной программы (проекта внесения изменений в Инвестиционную программу);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подписания Концессионного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внесении рекомендаций администрации Костромской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заключении либо об отказе в заключении инвестиционного соглашения с инвестором, в том числе инвестиционного соглашения, в рамках которого предполагается применение инвестиционного налогового вычета, а также о расторжении инвестиционного соглашения по соглашению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инвестору мер поддержки инвестиционной деятельности в соответствии с действующим инвестиционным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включении либо об отказе во включении организации в реестр участников региональных инвестиционных проектов (далее - Реестр), а также о внесении изменений в инвестиционную декларацию и Реестр, не связанных с прекращением статуса участника регионального инвестиционного проекта, либо об отказе во внесении изменений в инвестиционную декларацию;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вовлечении в инвестиционный процесс объектов недвижимости, в том числе объектов незавершенного строительства, находящихся в государственной собственности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заключении либо об отказе в заключении соглашения об осуществлении деятельности на территории опережающего социально-экономического развития "Галич";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принятии решения о согласовании места производства промышленной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направлении инвестиционного проекта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соответствии либо несоответствии объектов, проектов критериям, установленным </w:t>
      </w:r>
      <w:hyperlink w:history="0" r:id="rId68" w:tooltip="Закон Костромской области от 12.07.2016 N 122-6-ЗКО (ред. от 20.04.2019) &quot;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&quot; (принят Костромской областной Думой 06.07.2016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122-6-ЗКО;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внесении рекомендаций департаменту строительства, жилищно-коммунального хозяйства и топливно-энергетического комплекса Костромской области о внесении в проект Инвестиционной программы (проект внесения изменений в Инвестиционную программу) соответствующих изменений.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69" w:tooltip="Постановление Губернатора Костромской области от 15.04.2021 N 87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15.04.2021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Все члены Совета участвуют и голосуют на заседаниях с правом замены. Решения принимаются простым большинством голосов присутствующих на заседании членов Совета или их представителей путем открытого голосования.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Организационно-техническое обеспечение деятельности Совета осуществляется исполнительным органом Костромской области, ответственным за организационно-техническое обеспечение деятельности Совета (далее - Департамент, ответственный за организационно-техническое обеспечение деятельности Совета):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Губернатора Костромской области от 18.11.2022 N 258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18.11.2022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департаментом экономического развития Костромской области по вопросам, указанным в </w:t>
      </w:r>
      <w:hyperlink w:history="0" w:anchor="P60" w:tooltip="1) подготовка и внесение предложений по реализации в Костромской области региональной инвестиционной политик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-</w:t>
      </w:r>
      <w:hyperlink w:history="0" w:anchor="P89" w:tooltip="28) рассмотрение вопросов о заключении инвестиционных соглашений с инвесторами, планирующими применение инвестиционного налогового вычета по налогу на прибыль организаций в соответствии с Законом Костромской области от 26 мая 2020 года N 688-6-ЗКО &quot;О применении инвестиционного налогового вычета по налогу на прибыль организаций на территории Костромской области&quot;;">
        <w:r>
          <w:rPr>
            <w:sz w:val="20"/>
            <w:color w:val="0000ff"/>
          </w:rPr>
          <w:t xml:space="preserve">28 пункта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департаментом строительства, жилищно-коммунального хозяйства и топливно-энергетического комплекса Костромской области по вопросам, указанным в </w:t>
      </w:r>
      <w:hyperlink w:history="0" w:anchor="P91" w:tooltip="29) рассмотрение вопросов об одобрении подписания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ому выступает муниципальное образование Костромской области, третьей стороной - Костромская область (далее - Концессионное соглашение);">
        <w:r>
          <w:rPr>
            <w:sz w:val="20"/>
            <w:color w:val="0000ff"/>
          </w:rPr>
          <w:t xml:space="preserve">подпунктах 29</w:t>
        </w:r>
      </w:hyperlink>
      <w:r>
        <w:rPr>
          <w:sz w:val="20"/>
        </w:rPr>
        <w:t xml:space="preserve">-</w:t>
      </w:r>
      <w:hyperlink w:history="0" w:anchor="P93" w:tooltip="30) рассмотрение проектов инвестиционных программ (проектов внесения изменений в инвестиционные программы) организаций, осуществляющих регулируемые виды деятельности на территории Костромской области в сферах тепло-, водоснабжения и водоотведения, обращения с твердыми коммунальными отходами (далее - проект Инвестиционной программы (проект внесения изменений в Инвестиционную программу));">
        <w:r>
          <w:rPr>
            <w:sz w:val="20"/>
            <w:color w:val="0000ff"/>
          </w:rPr>
          <w:t xml:space="preserve">30 пункта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71" w:tooltip="Постановление Губернатора Костромской области от 15.04.2021 N 87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15.04.2021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Департамент, ответственный за организационно-техническое обеспечение деятельности Совета: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29.11.2017 </w:t>
      </w:r>
      <w:hyperlink w:history="0" r:id="rId72" w:tooltip="Постановление Губернатора Костромской области от 29.11.2017 N 247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N 247</w:t>
        </w:r>
      </w:hyperlink>
      <w:r>
        <w:rPr>
          <w:sz w:val="20"/>
        </w:rPr>
        <w:t xml:space="preserve">, от 15.04.2021 </w:t>
      </w:r>
      <w:hyperlink w:history="0" r:id="rId73" w:tooltip="Постановление Губернатора Костромской области от 15.04.2021 N 87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N 87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составляет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материалов к заседаниям Совета и проектов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месте и времени проведения заседания, повестке дня, обеспечивает их необходимыми информационно-справочными материалами, направляет копии протоколов заседания Совета путем использования факсимильной связи, информационно-телекоммуникационной сети Интернет, в том числе электронной почты, иными возможными способами;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ходом выполнения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решению председателя Совета (заместителя председателя Совета) заседание Совета может проводиться в заочной форме, за исключением вопросов, связанных с рассмотрением новых инвестиционных проектов.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Губернатора Костромской области от 18.09.2020 N 190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18.09.2020 N 190)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проведении заочного заседания Совета Департамент, ответственный за организационно-техническое обеспечение деятельности Совета, обеспечивает направление членам Совета в бумажном или электронном виде извещения о проведении заочного заседания, повестки заседания, иных необходимых материалов, а также опросный лист для голосования по всем вопросам повестки. В извещении указываются сроки окончания голосования и адрес, по которому следует направлять заполненные опросные листы. Извещение должно быть вручено не позднее 3 рабочих дней до дня заочного заседания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Губернатора Костромской области от 15.04.2021 N 87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15.04.2021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Опросный лист должен содержать графы "за", "против", "воздержался" для выражения мнения члена Совета по каждому вопросу повестки.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Совета выражает свое мнение с проставлением подписи в одной из граф и направляет опросный лист в Департамент, ответственный за организационно-техническое обеспечение деятельности Совета, в бумажном или электронном виде.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Губернатора Костромской области от 15.04.2021 N 87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15.04.2021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заседание Совета считается правомочным, если все члены Совета извещены о проведении заочного заседания и в нем приняло участие не менее 50%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принимаются простым большинством голосов проголосовавших в заочной форме членов Совета или их представителей. В случае равенства голосов решающим является голос председательствующего на заседании Совета.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77" w:tooltip="Постановление Губернатора Костромской области от 29.11.2017 N 247 &quot;О внесении изменений в постановление губернатора Костромской области от 27.12.2013 N 2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29.11.2017 N 247)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27 декабря 2013 г. N 263</w:t>
      </w:r>
    </w:p>
    <w:p>
      <w:pPr>
        <w:pStyle w:val="0"/>
        <w:jc w:val="both"/>
      </w:pPr>
      <w:r>
        <w:rPr>
          <w:sz w:val="20"/>
        </w:rPr>
      </w:r>
    </w:p>
    <w:bookmarkStart w:id="172" w:name="P172"/>
    <w:bookmarkEnd w:id="17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ПРИВЛЕЧЕНИЮ ИНВЕСТИЦИЙ И УЛУЧШЕНИЮ</w:t>
      </w:r>
    </w:p>
    <w:p>
      <w:pPr>
        <w:pStyle w:val="2"/>
        <w:jc w:val="center"/>
      </w:pPr>
      <w:r>
        <w:rPr>
          <w:sz w:val="20"/>
        </w:rPr>
        <w:t xml:space="preserve">ИНВЕСТИЦИОННОГО КЛИМАТА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11.07.2014 </w:t>
            </w:r>
            <w:hyperlink w:history="0" r:id="rId78" w:tooltip="Постановление Губернатора Костромской области от 11.07.2014 N 123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05.03.2015 </w:t>
            </w:r>
            <w:hyperlink w:history="0" r:id="rId79" w:tooltip="Постановление Губернатора Костромской области от 05.03.2015 N 43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29.12.2015 </w:t>
            </w:r>
            <w:hyperlink w:history="0" r:id="rId80" w:tooltip="Постановление Губернатора Костромской области от 29.12.2015 N 250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250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17.11.2016 </w:t>
            </w:r>
            <w:hyperlink w:history="0" r:id="rId81" w:tooltip="Постановление Губернатора Костромской области от 17.11.2016 N 235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, от 05.12.2017 </w:t>
            </w:r>
            <w:hyperlink w:history="0" r:id="rId82" w:tooltip="Постановление Губернатора Костромской области от 05.12.2017 N 252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252</w:t>
              </w:r>
            </w:hyperlink>
            <w:r>
              <w:rPr>
                <w:sz w:val="20"/>
                <w:color w:val="392c69"/>
              </w:rPr>
              <w:t xml:space="preserve">, от 01.06.2018 </w:t>
            </w:r>
            <w:hyperlink w:history="0" r:id="rId83" w:tooltip="Постановление Губернатора Костромской области от 01.06.2018 N 126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20.08.2018 </w:t>
            </w:r>
            <w:hyperlink w:history="0" r:id="rId84" w:tooltip="Постановление Губернатора Костромской области от 20.08.2018 N 188 &quot;О внесении изменения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 от 06.11.2018 </w:t>
            </w:r>
            <w:hyperlink w:history="0" r:id="rId85" w:tooltip="Постановление Губернатора Костромской области от 06.11.2018 N 233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 от 20.03.2019 </w:t>
            </w:r>
            <w:hyperlink w:history="0" r:id="rId86" w:tooltip="Постановление Губернатора Костромской области от 20.03.2019 N 57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11.10.2019 </w:t>
            </w:r>
            <w:hyperlink w:history="0" r:id="rId87" w:tooltip="Постановление Губернатора Костромской области от 11.10.2019 N 178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 от 11.08.2020 </w:t>
            </w:r>
            <w:hyperlink w:history="0" r:id="rId88" w:tooltip="Постановление Губернатора Костромской области от 11.08.2020 N 162 &quot;О внесении изменения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15.04.2021 </w:t>
            </w:r>
            <w:hyperlink w:history="0" r:id="rId89" w:tooltip="Постановление Губернатора Костромской области от 15.04.2021 N 88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90" w:tooltip="Постановление Губернатора Костромской области от 28.02.2022 N 34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91" w:tooltip="Постановление Губернатора Костромской области от 12.05.2022 N 82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18.11.2022 </w:t>
            </w:r>
            <w:hyperlink w:history="0" r:id="rId92" w:tooltip="Постановление Губернатора Костромской области от 18.11.2022 N 258 &quot;О внесении изменений в постановление губернатора Костромской области от 27.12.2013 N 263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28.03.2023 </w:t>
            </w:r>
            <w:hyperlink w:history="0" r:id="rId93" w:tooltip="Постановление Губернатора Костромской области от 28.03.2023 N 52 &quot;О внесении изменений в состав Совета по привлечению инвестиций и улучшению инвестиционного климата Костромской области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Константинович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Костромской области, председатель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Аббакумов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Костромского регионального отделения Общероссийской общественной организации "Деловая Россия" (по согласованию), заместитель председателя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Евгеньевич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губернатора Костромской области, заместитель председателя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Вениаминович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Костромской области, заместитель председателя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Пахтушкина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Вадимовна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директора департамента экономического развития Костромской области, секретарь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Владиславович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департамента природных ресурсов и охраны окружающей среды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Управления Федеральной налоговой службы по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Валитова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Аделия Рашитовна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проекта Блока развития городов государственной корпорации развития "ВЭБ.РФ"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Волхонов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Станиславович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ректор ФГБОУ ВО "Костромская государственная сельскохозяйственная академия"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Гальцев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Владимирович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Уполномоченный по защите прав предпринимателей в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Гузырь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проректора по экономике и финансам ФГБОУ ВО "Костромской государственный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Замураев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Николаевич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департамента финансов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Зимняков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Петрович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региональный координатор федерального партийного проекта "Локомотивы Роста" по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Анатольевна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департамента имущественных и земельных отношений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Евгеньевич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АО "Газпром газораспределение Кострома"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департамента строительства, жилищно-коммунального хозяйства и топливно-энергетического комплекса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Евгеньевич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региональный представитель в Костромской области, руководитель представительства Национальной Ассоциации инвесторов инфраструктурных проектов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Малякин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Евгеньевич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Новожилов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Николаевич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управляющего Костромским отделением N 8640 ПАО "Сбербанк"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Владимирович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Союза "Торгово-промышленная палата Костромской области", президент областного объединения работодателей "Костромской союз промышленников"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департамента агропромышленного комплекса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Вячеславовна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по развитию бизнеса в Костромской области - Начальник операционного офиса "Костромской" филиала "Газпромбанк" (Акционерное общество) "Центральный", Московская область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Пустотин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Геннадьевич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управляющий операционным офисом "Региональный операционный офис "Костромской" филиала N 3652 Банка ВТБ (ПАО) в г. Воронеже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Рыбаченок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управляющий Отделением по Костромской области Главного управления Центрального банка Российской Федерации по Центральному федеральному округу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Самойлов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Григорьевич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генерального директора - директор филиала ПАО "Россети Центр" - "Костромаэнерго"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Свистунов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департамента экономического развития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Васильевич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Союза "Лесопромышленники Костромской области"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Солдатова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Юрьевна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департамента государственного регулирования цен и тарифов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Федорович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палаты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Шадричев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Костромского областного союза "Федерация организаций профсоюзов Костромской области"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Шмелев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правового управления администрации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главы муниципальных районов (муниципальных округов, городских округов) Костромской области (при рассмотрении на Совете вопросов, затрагивающих интересы муниципального района (муниципального округа, городского округа) Костромской области)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Костромской области от 27.12.2013 N 263</w:t>
            <w:br/>
            <w:t>(ред. от 28.03.2023)</w:t>
            <w:br/>
            <w:t>"О Совете по привлечению инвестиц...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009BBDADACD13779436E39D8742E7DF5DAB1CC33EB68DB8B56B7AF57CF5A37F0B5C33805FBC6B1EE58D21F8D711C870D7FD142077FFD919C1D7Cp4Y0N" TargetMode = "External"/>
	<Relationship Id="rId8" Type="http://schemas.openxmlformats.org/officeDocument/2006/relationships/hyperlink" Target="consultantplus://offline/ref=95009BBDADACD13779436E39D8742E7DF5DAB1CC33EE6FDE8E56B7AF57CF5A37F0B5C33805FBC6B1EE58D21F8D711C870D7FD142077FFD919C1D7Cp4Y0N" TargetMode = "External"/>
	<Relationship Id="rId9" Type="http://schemas.openxmlformats.org/officeDocument/2006/relationships/hyperlink" Target="consultantplus://offline/ref=95009BBDADACD13779436E39D8742E7DF5DAB1CC32E96CD98156B7AF57CF5A37F0B5C33805FBC6B1EE58D21F8D711C870D7FD142077FFD919C1D7Cp4Y0N" TargetMode = "External"/>
	<Relationship Id="rId10" Type="http://schemas.openxmlformats.org/officeDocument/2006/relationships/hyperlink" Target="consultantplus://offline/ref=95009BBDADACD13779436E39D8742E7DF5DAB1CC32EF68DA8A56B7AF57CF5A37F0B5C33805FBC6B1EE58D21F8D711C870D7FD142077FFD919C1D7Cp4Y0N" TargetMode = "External"/>
	<Relationship Id="rId11" Type="http://schemas.openxmlformats.org/officeDocument/2006/relationships/hyperlink" Target="consultantplus://offline/ref=95009BBDADACD13779436E39D8742E7DF5DAB1CC3DEB6AD98D56B7AF57CF5A37F0B5C33805FBC6B1EE58D21F8D711C870D7FD142077FFD919C1D7Cp4Y0N" TargetMode = "External"/>
	<Relationship Id="rId12" Type="http://schemas.openxmlformats.org/officeDocument/2006/relationships/hyperlink" Target="consultantplus://offline/ref=95009BBDADACD13779436E39D8742E7DF5DAB1CC3DEB6FD68A56B7AF57CF5A37F0B5C33805FBC6B1EE58D21F8D711C870D7FD142077FFD919C1D7Cp4Y0N" TargetMode = "External"/>
	<Relationship Id="rId13" Type="http://schemas.openxmlformats.org/officeDocument/2006/relationships/hyperlink" Target="consultantplus://offline/ref=95009BBDADACD13779436E39D8742E7DF5DAB1CC3DEE6CD78056B7AF57CF5A37F0B5C33805FBC6B1EE58D21F8D711C870D7FD142077FFD919C1D7Cp4Y0N" TargetMode = "External"/>
	<Relationship Id="rId14" Type="http://schemas.openxmlformats.org/officeDocument/2006/relationships/hyperlink" Target="consultantplus://offline/ref=95009BBDADACD13779436E39D8742E7DF5DAB1CC3DEF61DA8D56B7AF57CF5A37F0B5C33805FBC6B1EE58D21F8D711C870D7FD142077FFD919C1D7Cp4Y0N" TargetMode = "External"/>
	<Relationship Id="rId15" Type="http://schemas.openxmlformats.org/officeDocument/2006/relationships/hyperlink" Target="consultantplus://offline/ref=95009BBDADACD13779436E39D8742E7DF5DAB1CC3DE168DE8956B7AF57CF5A37F0B5C33805FBC6B1EE58D21F8D711C870D7FD142077FFD919C1D7Cp4Y0N" TargetMode = "External"/>
	<Relationship Id="rId16" Type="http://schemas.openxmlformats.org/officeDocument/2006/relationships/hyperlink" Target="consultantplus://offline/ref=95009BBDADACD13779436E39D8742E7DF5DAB1CC3CE96DDB8C56B7AF57CF5A37F0B5C33805FBC6B1EE58D21F8D711C870D7FD142077FFD919C1D7Cp4Y0N" TargetMode = "External"/>
	<Relationship Id="rId17" Type="http://schemas.openxmlformats.org/officeDocument/2006/relationships/hyperlink" Target="consultantplus://offline/ref=95009BBDADACD13779436E39D8742E7DF5DAB1CC3CEC69DD8A56B7AF57CF5A37F0B5C33805FBC6B1EE58D21F8D711C870D7FD142077FFD919C1D7Cp4Y0N" TargetMode = "External"/>
	<Relationship Id="rId18" Type="http://schemas.openxmlformats.org/officeDocument/2006/relationships/hyperlink" Target="consultantplus://offline/ref=95009BBDADACD13779436E39D8742E7DF5DAB1CC3CEC6AD78056B7AF57CF5A37F0B5C33805FBC6B1EE58D21F8D711C870D7FD142077FFD919C1D7Cp4Y0N" TargetMode = "External"/>
	<Relationship Id="rId19" Type="http://schemas.openxmlformats.org/officeDocument/2006/relationships/hyperlink" Target="consultantplus://offline/ref=95009BBDADACD13779436E39D8742E7DF5DAB1CC34E869DF8158EAA55F965635F7BA9C2F02B2CAB0EE58D21A832E19921C27DD431961FB89801F7E41p6YEN" TargetMode = "External"/>
	<Relationship Id="rId20" Type="http://schemas.openxmlformats.org/officeDocument/2006/relationships/hyperlink" Target="consultantplus://offline/ref=95009BBDADACD13779436E39D8742E7DF5DAB1CC34E869D98C55EAA55F965635F7BA9C2F02B2CAB0EE58D21A832E19921C27DD431961FB89801F7E41p6YEN" TargetMode = "External"/>
	<Relationship Id="rId21" Type="http://schemas.openxmlformats.org/officeDocument/2006/relationships/hyperlink" Target="consultantplus://offline/ref=95009BBDADACD13779436E39D8742E7DF5DAB1CC34E86DD88D5EEAA55F965635F7BA9C2F02B2CAB0EE58D21A832E19921C27DD431961FB89801F7E41p6YEN" TargetMode = "External"/>
	<Relationship Id="rId22" Type="http://schemas.openxmlformats.org/officeDocument/2006/relationships/hyperlink" Target="consultantplus://offline/ref=95009BBDADACD13779436E39D8742E7DF5DAB1CC34E86DD88D59EAA55F965635F7BA9C2F02B2CAB0EE58D21A832E19921C27DD431961FB89801F7E41p6YEN" TargetMode = "External"/>
	<Relationship Id="rId23" Type="http://schemas.openxmlformats.org/officeDocument/2006/relationships/hyperlink" Target="consultantplus://offline/ref=95009BBDADACD13779436E39D8742E7DF5DAB1CC34E969DF8D5CEAA55F965635F7BA9C2F02B2CAB0EE58D21A832E19921C27DD431961FB89801F7E41p6YEN" TargetMode = "External"/>
	<Relationship Id="rId24" Type="http://schemas.openxmlformats.org/officeDocument/2006/relationships/hyperlink" Target="consultantplus://offline/ref=95009BBDADACD13779436E39D8742E7DF5DAB1CC34E968DC8A54EAA55F965635F7BA9C2F02B2CAB0EE58D21A832E19921C27DD431961FB89801F7E41p6YEN" TargetMode = "External"/>
	<Relationship Id="rId25" Type="http://schemas.openxmlformats.org/officeDocument/2006/relationships/hyperlink" Target="consultantplus://offline/ref=95009BBDADACD13779436E39D8742E7DF5DAB1CC34E96BDD8C5FEAA55F965635F7BA9C2F02B2CAB0EE58D21A832E19921C27DD431961FB89801F7E41p6YEN" TargetMode = "External"/>
	<Relationship Id="rId26" Type="http://schemas.openxmlformats.org/officeDocument/2006/relationships/hyperlink" Target="consultantplus://offline/ref=95009BBDADACD13779436E39D8742E7DF5DAB1CC34E96CDE815FEAA55F965635F7BA9C2F02B2CAB0EE58D21A832E19921C27DD431961FB89801F7E41p6YEN" TargetMode = "External"/>
	<Relationship Id="rId27" Type="http://schemas.openxmlformats.org/officeDocument/2006/relationships/hyperlink" Target="consultantplus://offline/ref=95009BBDADACD13779436E39D8742E7DF5DAB1CC34E96ED6885FEAA55F965635F7BA9C2F02B2CAB0EE58D21A832E19921C27DD431961FB89801F7E41p6YEN" TargetMode = "External"/>
	<Relationship Id="rId28" Type="http://schemas.openxmlformats.org/officeDocument/2006/relationships/hyperlink" Target="consultantplus://offline/ref=D480BFF4666F74D4FD4758848D5D174C5EE2992F5425668725B40F6A786E3EC06127119ACCDB4071F75E7E2E57820236EDDCDBD8A9840575830745q5Y1N" TargetMode = "External"/>
	<Relationship Id="rId29" Type="http://schemas.openxmlformats.org/officeDocument/2006/relationships/hyperlink" Target="consultantplus://offline/ref=D480BFF4666F74D4FD4758848D5D174C5EE2992F572061872FB40F6A786E3EC06127119ACCDB4071F75E7B2B57820236EDDCDBD8A9840575830745q5Y1N" TargetMode = "External"/>
	<Relationship Id="rId30" Type="http://schemas.openxmlformats.org/officeDocument/2006/relationships/hyperlink" Target="consultantplus://offline/ref=D480BFF4666F74D4FD4758848D5D174C5EE2992F562461862EB40F6A786E3EC06127119ACCDB4071F75E7B2B57820236EDDCDBD8A9840575830745q5Y1N" TargetMode = "External"/>
	<Relationship Id="rId31" Type="http://schemas.openxmlformats.org/officeDocument/2006/relationships/hyperlink" Target="consultantplus://offline/ref=D480BFF4666F74D4FD4758848D5D174C5EE2992F5920638529B40F6A786E3EC06127119ACCDB4071F75E7B2857820236EDDCDBD8A9840575830745q5Y1N" TargetMode = "External"/>
	<Relationship Id="rId32" Type="http://schemas.openxmlformats.org/officeDocument/2006/relationships/hyperlink" Target="consultantplus://offline/ref=D480BFF4666F74D4FD4758848D5D174C5EE2992F582760812EB40F6A786E3EC06127119ACCDB4071F75E7B2857820236EDDCDBD8A9840575830745q5Y1N" TargetMode = "External"/>
	<Relationship Id="rId33" Type="http://schemas.openxmlformats.org/officeDocument/2006/relationships/hyperlink" Target="consultantplus://offline/ref=D480BFF4666F74D4FD4758848D5D174C5EE2992F5023608528B75260703732C266284E8DCB924C70F75E7B2D59DD0723FC84D7D9B79A036D9F054750q1Y3N" TargetMode = "External"/>
	<Relationship Id="rId34" Type="http://schemas.openxmlformats.org/officeDocument/2006/relationships/hyperlink" Target="consultantplus://offline/ref=D480BFF4666F74D4FD4758848D5D174C5EE2992F5023648429BC5260703732C266284E8DCB924C70F75E7B2D59DD0723FC84D7D9B79A036D9F054750q1Y3N" TargetMode = "External"/>
	<Relationship Id="rId35" Type="http://schemas.openxmlformats.org/officeDocument/2006/relationships/hyperlink" Target="consultantplus://offline/ref=D480BFF4666F74D4FD4758848D5D174C5EE2992F5022628128BD5260703732C266284E8DCB924C70F75E7B2D59DD0723FC84D7D9B79A036D9F054750q1Y3N" TargetMode = "External"/>
	<Relationship Id="rId36" Type="http://schemas.openxmlformats.org/officeDocument/2006/relationships/hyperlink" Target="consultantplus://offline/ref=D480BFF4666F74D4FD4758848D5D174C5EE2992F5022658225BD5260703732C266284E8DCB924C70F75E7B2D5ADD0723FC84D7D9B79A036D9F054750q1Y3N" TargetMode = "External"/>
	<Relationship Id="rId37" Type="http://schemas.openxmlformats.org/officeDocument/2006/relationships/hyperlink" Target="consultantplus://offline/ref=D480BFF4666F74D4FD4746899B314B475FE9C12053216BD571EB54372F673497346810D489D65F71F140792D5EqDY5N" TargetMode = "External"/>
	<Relationship Id="rId38" Type="http://schemas.openxmlformats.org/officeDocument/2006/relationships/hyperlink" Target="consultantplus://offline/ref=D480BFF4666F74D4FD4758848D5D174C5EE2992F5022628128BD5260703732C266284E8DCB924C70F75E7B2D5ADD0723FC84D7D9B79A036D9F054750q1Y3N" TargetMode = "External"/>
	<Relationship Id="rId39" Type="http://schemas.openxmlformats.org/officeDocument/2006/relationships/hyperlink" Target="consultantplus://offline/ref=D480BFF4666F74D4FD4746899B314B4759E1C0275A753CD720BE5A3227376E87302144D996D6476FF55E79q2YEN" TargetMode = "External"/>
	<Relationship Id="rId40" Type="http://schemas.openxmlformats.org/officeDocument/2006/relationships/hyperlink" Target="consultantplus://offline/ref=D480BFF4666F74D4FD4758848D5D174C5EE2992F582760812EB40F6A786E3EC06127119ACCDB4071F75E7B2A57820236EDDCDBD8A9840575830745q5Y1N" TargetMode = "External"/>
	<Relationship Id="rId41" Type="http://schemas.openxmlformats.org/officeDocument/2006/relationships/hyperlink" Target="consultantplus://offline/ref=D480BFF4666F74D4FD4758848D5D174C5EE2992F582760812EB40F6A786E3EC06127119ACCDB4071F75E7B2557820236EDDCDBD8A9840575830745q5Y1N" TargetMode = "External"/>
	<Relationship Id="rId42" Type="http://schemas.openxmlformats.org/officeDocument/2006/relationships/hyperlink" Target="consultantplus://offline/ref=D480BFF4666F74D4FD4758848D5D174C5EE2992F582760812EB40F6A786E3EC06127119ACCDB4071F75E7A2D57820236EDDCDBD8A9840575830745q5Y1N" TargetMode = "External"/>
	<Relationship Id="rId43" Type="http://schemas.openxmlformats.org/officeDocument/2006/relationships/hyperlink" Target="consultantplus://offline/ref=D480BFF4666F74D4FD4758848D5D174C5EE2992F5425668725B40F6A786E3EC06127119ACCDB4071F75E7C2E57820236EDDCDBD8A9840575830745q5Y1N" TargetMode = "External"/>
	<Relationship Id="rId44" Type="http://schemas.openxmlformats.org/officeDocument/2006/relationships/hyperlink" Target="consultantplus://offline/ref=D480BFF4666F74D4FD4758848D5D174C5EE2992F582166802CB40F6A786E3EC06127119ACCDB4071F75E782E57820236EDDCDBD8A9840575830745q5Y1N" TargetMode = "External"/>
	<Relationship Id="rId45" Type="http://schemas.openxmlformats.org/officeDocument/2006/relationships/hyperlink" Target="consultantplus://offline/ref=D480BFF4666F74D4FD4758848D5D174C5EE2992F582760812EB40F6A786E3EC06127119ACCDB4071F75E7A2F57820236EDDCDBD8A9840575830745q5Y1N" TargetMode = "External"/>
	<Relationship Id="rId46" Type="http://schemas.openxmlformats.org/officeDocument/2006/relationships/hyperlink" Target="consultantplus://offline/ref=D480BFF4666F74D4FD4758848D5D174C5EE2992F562461862EB40F6A786E3EC06127119ACCDB4071F75E7B2557820236EDDCDBD8A9840575830745q5Y1N" TargetMode = "External"/>
	<Relationship Id="rId47" Type="http://schemas.openxmlformats.org/officeDocument/2006/relationships/hyperlink" Target="consultantplus://offline/ref=D480BFF4666F74D4FD4758848D5D174C5EE2992F582760812EB40F6A786E3EC06127119ACCDB4071F75E7A2E57820236EDDCDBD8A9840575830745q5Y1N" TargetMode = "External"/>
	<Relationship Id="rId48" Type="http://schemas.openxmlformats.org/officeDocument/2006/relationships/hyperlink" Target="consultantplus://offline/ref=D480BFF4666F74D4FD4758848D5D174C5EE2992F582760812EB40F6A786E3EC06127119ACCDB4071F75E7A2957820236EDDCDBD8A9840575830745q5Y1N" TargetMode = "External"/>
	<Relationship Id="rId49" Type="http://schemas.openxmlformats.org/officeDocument/2006/relationships/hyperlink" Target="consultantplus://offline/ref=D480BFF4666F74D4FD4758848D5D174C5EE2992F572061872FB40F6A786E3EC06127119ACCDB4071F75E7B2A57820236EDDCDBD8A9840575830745q5Y1N" TargetMode = "External"/>
	<Relationship Id="rId50" Type="http://schemas.openxmlformats.org/officeDocument/2006/relationships/hyperlink" Target="consultantplus://offline/ref=D480BFF4666F74D4FD4758848D5D174C5EE2992F5627688625B40F6A786E3EC06127119ACCDB4071F75E7A2857820236EDDCDBD8A9840575830745q5Y1N" TargetMode = "External"/>
	<Relationship Id="rId51" Type="http://schemas.openxmlformats.org/officeDocument/2006/relationships/hyperlink" Target="consultantplus://offline/ref=D480BFF4666F74D4FD4758848D5D174C5EE2992F562461862EB40F6A786E3EC06127119ACCDB4071F75E7A2D57820236EDDCDBD8A9840575830745q5Y1N" TargetMode = "External"/>
	<Relationship Id="rId52" Type="http://schemas.openxmlformats.org/officeDocument/2006/relationships/hyperlink" Target="consultantplus://offline/ref=D480BFF4666F74D4FD4758848D5D174C5EE2992F5822688524B40F6A786E3EC06127119ACCDB4071F75C792957820236EDDCDBD8A9840575830745q5Y1N" TargetMode = "External"/>
	<Relationship Id="rId53" Type="http://schemas.openxmlformats.org/officeDocument/2006/relationships/hyperlink" Target="consultantplus://offline/ref=D480BFF4666F74D4FD4758848D5D174C5EE2992F582760812EB40F6A786E3EC06127119ACCDB4071F75E7A2557820236EDDCDBD8A9840575830745q5Y1N" TargetMode = "External"/>
	<Relationship Id="rId54" Type="http://schemas.openxmlformats.org/officeDocument/2006/relationships/hyperlink" Target="consultantplus://offline/ref=D480BFF4666F74D4FD4758848D5D174C5EE2992F582760812EB40F6A786E3EC06127119ACCDB4071F75E792D57820236EDDCDBD8A9840575830745q5Y1N" TargetMode = "External"/>
	<Relationship Id="rId55" Type="http://schemas.openxmlformats.org/officeDocument/2006/relationships/hyperlink" Target="consultantplus://offline/ref=D480BFF4666F74D4FD4758848D5D174C5EE2992F5023608528B75260703732C266284E8DCB924C70F75E7B2D5ADD0723FC84D7D9B79A036D9F054750q1Y3N" TargetMode = "External"/>
	<Relationship Id="rId56" Type="http://schemas.openxmlformats.org/officeDocument/2006/relationships/hyperlink" Target="consultantplus://offline/ref=D480BFF4666F74D4FD4758848D5D174C5EE2992F582B688A24B40F6A786E3EC06127119ACCDB4071F75E7B2457820236EDDCDBD8A9840575830745q5Y1N" TargetMode = "External"/>
	<Relationship Id="rId57" Type="http://schemas.openxmlformats.org/officeDocument/2006/relationships/hyperlink" Target="consultantplus://offline/ref=D480BFF4666F74D4FD4758848D5D174C5EE2992F5023608528B75260703732C266284E8DCB924C70F75E7B2D54DD0723FC84D7D9B79A036D9F054750q1Y3N" TargetMode = "External"/>
	<Relationship Id="rId58" Type="http://schemas.openxmlformats.org/officeDocument/2006/relationships/hyperlink" Target="consultantplus://offline/ref=D480BFF4666F74D4FD4758848D5D174C5EE2992F5023648429BC5260703732C266284E8DCB924C70F75E7B2D5ADD0723FC84D7D9B79A036D9F054750q1Y3N" TargetMode = "External"/>
	<Relationship Id="rId59" Type="http://schemas.openxmlformats.org/officeDocument/2006/relationships/hyperlink" Target="consultantplus://offline/ref=D480BFF4666F74D4FD4758848D5D174C5EE2992F5023648429BC5260703732C266284E8DCB924C70F75E7B2D54DD0723FC84D7D9B79A036D9F054750q1Y3N" TargetMode = "External"/>
	<Relationship Id="rId60" Type="http://schemas.openxmlformats.org/officeDocument/2006/relationships/hyperlink" Target="consultantplus://offline/ref=D480BFF4666F74D4FD4758848D5D174C5EE2992F5022628128BD5260703732C266284E8DCB924C70F75E7B2D54DD0723FC84D7D9B79A036D9F054750q1Y3N" TargetMode = "External"/>
	<Relationship Id="rId61" Type="http://schemas.openxmlformats.org/officeDocument/2006/relationships/hyperlink" Target="consultantplus://offline/ref=D480BFF4666F74D4FD4758848D5D174C5EE2992F5022628128BD5260703732C266284E8DCB924C70F75E7B2C5FDD0723FC84D7D9B79A036D9F054750q1Y3N" TargetMode = "External"/>
	<Relationship Id="rId62" Type="http://schemas.openxmlformats.org/officeDocument/2006/relationships/hyperlink" Target="consultantplus://offline/ref=D480BFF4666F74D4FD4758848D5D174C5EE2992F5022628128BD5260703732C266284E8DCB924C70F75E7B2C58DD0723FC84D7D9B79A036D9F054750q1Y3N" TargetMode = "External"/>
	<Relationship Id="rId63" Type="http://schemas.openxmlformats.org/officeDocument/2006/relationships/hyperlink" Target="consultantplus://offline/ref=D480BFF4666F74D4FD4758848D5D174C5EE2992F572061872FB40F6A786E3EC06127119ACCDB4071F75E7B2457820236EDDCDBD8A9840575830745q5Y1N" TargetMode = "External"/>
	<Relationship Id="rId64" Type="http://schemas.openxmlformats.org/officeDocument/2006/relationships/hyperlink" Target="consultantplus://offline/ref=D480BFF4666F74D4FD4758848D5D174C5EE2992F5023648429BC5260703732C266284E8DCB924C70F75E7B2D55DD0723FC84D7D9B79A036D9F054750q1Y3N" TargetMode = "External"/>
	<Relationship Id="rId65" Type="http://schemas.openxmlformats.org/officeDocument/2006/relationships/hyperlink" Target="consultantplus://offline/ref=D480BFF4666F74D4FD4758848D5D174C5EE2992F582760812EB40F6A786E3EC06127119ACCDB4071F75E792E57820236EDDCDBD8A9840575830745q5Y1N" TargetMode = "External"/>
	<Relationship Id="rId66" Type="http://schemas.openxmlformats.org/officeDocument/2006/relationships/hyperlink" Target="consultantplus://offline/ref=D480BFF4666F74D4FD4758848D5D174C5EE2992F5022658225BD5260703732C266284E8DCB924C70F75E7B2D5BDD0723FC84D7D9B79A036D9F054750q1Y3N" TargetMode = "External"/>
	<Relationship Id="rId67" Type="http://schemas.openxmlformats.org/officeDocument/2006/relationships/hyperlink" Target="consultantplus://offline/ref=D480BFF4666F74D4FD4758848D5D174C5EE2992F5023648429BC5260703732C266284E8DCB924C70F75E7B2C5EDD0723FC84D7D9B79A036D9F054750q1Y3N" TargetMode = "External"/>
	<Relationship Id="rId68" Type="http://schemas.openxmlformats.org/officeDocument/2006/relationships/hyperlink" Target="consultantplus://offline/ref=D480BFF4666F74D4FD4758848D5D174C5EE2992F582268872AB40F6A786E3EC06127119ACCDB4071F75E7A2857820236EDDCDBD8A9840575830745q5Y1N" TargetMode = "External"/>
	<Relationship Id="rId69" Type="http://schemas.openxmlformats.org/officeDocument/2006/relationships/hyperlink" Target="consultantplus://offline/ref=D480BFF4666F74D4FD4758848D5D174C5EE2992F5023648429BC5260703732C266284E8DCB924C70F75E7B2C5FDD0723FC84D7D9B79A036D9F054750q1Y3N" TargetMode = "External"/>
	<Relationship Id="rId70" Type="http://schemas.openxmlformats.org/officeDocument/2006/relationships/hyperlink" Target="consultantplus://offline/ref=D480BFF4666F74D4FD4758848D5D174C5EE2992F5022658225BD5260703732C266284E8DCB924C70F75E7B2D54DD0723FC84D7D9B79A036D9F054750q1Y3N" TargetMode = "External"/>
	<Relationship Id="rId71" Type="http://schemas.openxmlformats.org/officeDocument/2006/relationships/hyperlink" Target="consultantplus://offline/ref=D480BFF4666F74D4FD4758848D5D174C5EE2992F5023648429BC5260703732C266284E8DCB924C70F75E7B2F55DD0723FC84D7D9B79A036D9F054750q1Y3N" TargetMode = "External"/>
	<Relationship Id="rId72" Type="http://schemas.openxmlformats.org/officeDocument/2006/relationships/hyperlink" Target="consultantplus://offline/ref=D480BFF4666F74D4FD4758848D5D174C5EE2992F5920638529B40F6A786E3EC06127119ACCDB4071F75E7B2A57820236EDDCDBD8A9840575830745q5Y1N" TargetMode = "External"/>
	<Relationship Id="rId73" Type="http://schemas.openxmlformats.org/officeDocument/2006/relationships/hyperlink" Target="consultantplus://offline/ref=D480BFF4666F74D4FD4758848D5D174C5EE2992F5023648429BC5260703732C266284E8DCB924C70F75E7B2E5FDD0723FC84D7D9B79A036D9F054750q1Y3N" TargetMode = "External"/>
	<Relationship Id="rId74" Type="http://schemas.openxmlformats.org/officeDocument/2006/relationships/hyperlink" Target="consultantplus://offline/ref=D480BFF4666F74D4FD4758848D5D174C5EE2992F5023608528B75260703732C266284E8DCB924C70F75E7B2C5FDD0723FC84D7D9B79A036D9F054750q1Y3N" TargetMode = "External"/>
	<Relationship Id="rId75" Type="http://schemas.openxmlformats.org/officeDocument/2006/relationships/hyperlink" Target="consultantplus://offline/ref=D480BFF4666F74D4FD4758848D5D174C5EE2992F5023648429BC5260703732C266284E8DCB924C70F75E7B2E59DD0723FC84D7D9B79A036D9F054750q1Y3N" TargetMode = "External"/>
	<Relationship Id="rId76" Type="http://schemas.openxmlformats.org/officeDocument/2006/relationships/hyperlink" Target="consultantplus://offline/ref=D480BFF4666F74D4FD4758848D5D174C5EE2992F5023648429BC5260703732C266284E8DCB924C70F75E7B2E5ADD0723FC84D7D9B79A036D9F054750q1Y3N" TargetMode = "External"/>
	<Relationship Id="rId77" Type="http://schemas.openxmlformats.org/officeDocument/2006/relationships/hyperlink" Target="consultantplus://offline/ref=D480BFF4666F74D4FD4758848D5D174C5EE2992F5920638529B40F6A786E3EC06127119ACCDB4071F75E7B2557820236EDDCDBD8A9840575830745q5Y1N" TargetMode = "External"/>
	<Relationship Id="rId78" Type="http://schemas.openxmlformats.org/officeDocument/2006/relationships/hyperlink" Target="consultantplus://offline/ref=D480BFF4666F74D4FD4758848D5D174C5EE2992F572061872FB40F6A786E3EC06127119ACCDB4071F75E7A2C57820236EDDCDBD8A9840575830745q5Y1N" TargetMode = "External"/>
	<Relationship Id="rId79" Type="http://schemas.openxmlformats.org/officeDocument/2006/relationships/hyperlink" Target="consultantplus://offline/ref=D480BFF4666F74D4FD4758848D5D174C5EE2992F572566822AB40F6A786E3EC06127119ACCDB4071F75E7B2857820236EDDCDBD8A9840575830745q5Y1N" TargetMode = "External"/>
	<Relationship Id="rId80" Type="http://schemas.openxmlformats.org/officeDocument/2006/relationships/hyperlink" Target="consultantplus://offline/ref=D480BFF4666F74D4FD4758848D5D174C5EE2992F5622658525B40F6A786E3EC06127119ACCDB4071F75E7B2857820236EDDCDBD8A9840575830745q5Y1N" TargetMode = "External"/>
	<Relationship Id="rId81" Type="http://schemas.openxmlformats.org/officeDocument/2006/relationships/hyperlink" Target="consultantplus://offline/ref=D480BFF4666F74D4FD4758848D5D174C5EE2992F562461862EB40F6A786E3EC06127119ACCDB4071F75E792D57820236EDDCDBD8A9840575830745q5Y1N" TargetMode = "External"/>
	<Relationship Id="rId82" Type="http://schemas.openxmlformats.org/officeDocument/2006/relationships/hyperlink" Target="consultantplus://offline/ref=D480BFF4666F74D4FD4758848D5D174C5EE2992F5920668A2EB40F6A786E3EC06127119ACCDB4071F75E7B2857820236EDDCDBD8A9840575830745q5Y1N" TargetMode = "External"/>
	<Relationship Id="rId83" Type="http://schemas.openxmlformats.org/officeDocument/2006/relationships/hyperlink" Target="consultantplus://offline/ref=D480BFF4666F74D4FD4758848D5D174C5EE2992F5925658B24B40F6A786E3EC06127119ACCDB4071F75E7B2857820236EDDCDBD8A9840575830745q5Y1N" TargetMode = "External"/>
	<Relationship Id="rId84" Type="http://schemas.openxmlformats.org/officeDocument/2006/relationships/hyperlink" Target="consultantplus://offline/ref=D480BFF4666F74D4FD4758848D5D174C5EE2992F5924688629B40F6A786E3EC06127119ACCDB4071F75E7B2857820236EDDCDBD8A9840575830745q5Y1N" TargetMode = "External"/>
	<Relationship Id="rId85" Type="http://schemas.openxmlformats.org/officeDocument/2006/relationships/hyperlink" Target="consultantplus://offline/ref=D480BFF4666F74D4FD4758848D5D174C5EE2992F592A61822DB40F6A786E3EC06127119ACCDB4071F75E7B2857820236EDDCDBD8A9840575830745q5Y1N" TargetMode = "External"/>
	<Relationship Id="rId86" Type="http://schemas.openxmlformats.org/officeDocument/2006/relationships/hyperlink" Target="consultantplus://offline/ref=D480BFF4666F74D4FD4758848D5D174C5EE2992F5822648728B40F6A786E3EC06127119ACCDB4071F75E7B2857820236EDDCDBD8A9840575830745q5Y1N" TargetMode = "External"/>
	<Relationship Id="rId87" Type="http://schemas.openxmlformats.org/officeDocument/2006/relationships/hyperlink" Target="consultantplus://offline/ref=D480BFF4666F74D4FD4758848D5D174C5EE2992F5827638B24B40F6A786E3EC06127119ACCDB4071F75E7B2857820236EDDCDBD8A9840575830745q5Y1N" TargetMode = "External"/>
	<Relationship Id="rId88" Type="http://schemas.openxmlformats.org/officeDocument/2006/relationships/hyperlink" Target="consultantplus://offline/ref=D480BFF4666F74D4FD4758848D5D174C5EE2992F5023608325BA5260703732C266284E8DCB924C70F75E7B2D59DD0723FC84D7D9B79A036D9F054750q1Y3N" TargetMode = "External"/>
	<Relationship Id="rId89" Type="http://schemas.openxmlformats.org/officeDocument/2006/relationships/hyperlink" Target="consultantplus://offline/ref=D480BFF4666F74D4FD4758848D5D174C5EE2992F5023648429BB5260703732C266284E8DCB924C70F75E7B2D59DD0723FC84D7D9B79A036D9F054750q1Y3N" TargetMode = "External"/>
	<Relationship Id="rId90" Type="http://schemas.openxmlformats.org/officeDocument/2006/relationships/hyperlink" Target="consultantplus://offline/ref=D480BFF4666F74D4FD4758848D5D174C5EE2992F5022608329BE5260703732C266284E8DCB924C70F75E7B2D59DD0723FC84D7D9B79A036D9F054750q1Y3N" TargetMode = "External"/>
	<Relationship Id="rId91" Type="http://schemas.openxmlformats.org/officeDocument/2006/relationships/hyperlink" Target="consultantplus://offline/ref=D480BFF4666F74D4FD4758848D5D174C5EE2992F502261802EB65260703732C266284E8DCB924C70F75E7B2D59DD0723FC84D7D9B79A036D9F054750q1Y3N" TargetMode = "External"/>
	<Relationship Id="rId92" Type="http://schemas.openxmlformats.org/officeDocument/2006/relationships/hyperlink" Target="consultantplus://offline/ref=D480BFF4666F74D4FD4758848D5D174C5EE2992F5022658225BD5260703732C266284E8DCB924C70F75E7B2D55DD0723FC84D7D9B79A036D9F054750q1Y3N" TargetMode = "External"/>
	<Relationship Id="rId93" Type="http://schemas.openxmlformats.org/officeDocument/2006/relationships/hyperlink" Target="consultantplus://offline/ref=D480BFF4666F74D4FD4758848D5D174C5EE2992F5022678A2CBD5260703732C266284E8DCB924C70F75E7B2D59DD0723FC84D7D9B79A036D9F054750q1Y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Костромской области от 27.12.2013 N 263
(ред. от 28.03.2023)
"О Совете по привлечению инвестиций и улучшению инвестиционного климата Костромской области"
(вместе с "Порядком деятельности Совета по привлечению инвестиций и улучшению инвестиционного климата Костромской области")</dc:title>
  <dcterms:created xsi:type="dcterms:W3CDTF">2023-06-10T13:24:41Z</dcterms:created>
</cp:coreProperties>
</file>