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(губернатора) Краснодарского края от 21.10.2011 N 1204</w:t>
              <w:br/>
              <w:t xml:space="preserve">(ред. от 13.09.2023)</w:t>
              <w:br/>
              <w:t xml:space="preserve">"Об экологическом совете при Губернаторе Краснодарского края"</w:t>
              <w:br/>
              <w:t xml:space="preserve">(вместе с "Положением об Экологическом совете при главе администрации (губернаторе) Краснодарского края", "Составом Экологического совета при главе администрации (губернаторе) Краснодарского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октября 2011 г. N 1204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ЭКОЛОГИЧЕСКОМ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01.07.2013 </w:t>
            </w:r>
            <w:hyperlink w:history="0" r:id="rId7" w:tooltip="Постановление главы администрации (губернатора) Краснодарского края от 01.07.2013 N 691 &quot;О внесении изменений в постановление главы администрации (губернатора) Краснодарского края от 21 октября 2011 года N 1204 &quot;О постоянно действующем Общественном экологическом совете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691</w:t>
              </w:r>
            </w:hyperlink>
            <w:r>
              <w:rPr>
                <w:sz w:val="20"/>
                <w:color w:val="392c69"/>
              </w:rPr>
              <w:t xml:space="preserve">, от 28.08.2015 </w:t>
            </w:r>
            <w:hyperlink w:history="0" r:id="rId8" w:tooltip="Постановление главы администрации (губернатора) Краснодарского края от 28.08.2015 N 819 &quot;О внесении изменений в постановление главы администрации (губернатора) Краснодарского края от 21 октября 2011 года N 1204 &quot;О постоянно действующем Общественном экологическом совете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819</w:t>
              </w:r>
            </w:hyperlink>
            <w:r>
              <w:rPr>
                <w:sz w:val="20"/>
                <w:color w:val="392c69"/>
              </w:rPr>
              <w:t xml:space="preserve">, от 30.11.2016 </w:t>
            </w:r>
            <w:hyperlink w:history="0" r:id="rId9" w:tooltip="Постановление главы администрации (губернатора) Краснодарского края от 30.11.2016 N 956 &quot;О внесении изменений в постановление главы администрации (губернатора) Краснодарского края от 21 октября 2011 года N 1204 &quot;О постоянно действующем Общественном экологическом совете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956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21.08.2017 </w:t>
            </w:r>
            <w:hyperlink w:history="0" r:id="rId10" w:tooltip="Постановление главы администрации (губернатора) Краснодарского края от 21.08.2017 N 613 &quot;О внесении изменения в постановление главы администрации (губернатора) Краснодарского края от 21 октября 2011 года N 1204 &quot;О постоянно действующем Общественном экологическом совете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613</w:t>
              </w:r>
            </w:hyperlink>
            <w:r>
              <w:rPr>
                <w:sz w:val="20"/>
                <w:color w:val="392c69"/>
              </w:rPr>
              <w:t xml:space="preserve">, от 17.01.2018 </w:t>
            </w:r>
            <w:hyperlink w:history="0" r:id="rId11" w:tooltip="Постановление главы администрации (губернатора) Краснодарского края от 17.01.2018 N 16 &quot;О внесении изменений в постановление главы администрации (губернатора) Краснодарского края от 21 октября 2011 года N 1204 &quot;О постоянно действующем Общественном экологическом совете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08.07.2019 </w:t>
            </w:r>
            <w:hyperlink w:history="0" r:id="rId12" w:tooltip="Постановление главы администрации (губернатора) Краснодарского края от 08.07.2019 N 404 &quot;О внесении изменений в постановление главы администрации (губернатора) Краснодарского края от 21 октября 2011 г. N 1204 &quot;О постоянно действующем Общественном экологическом совете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N 404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3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13.09.2023 N 708)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в реализации полномочий исполнительных органов Краснодарского края в области охраны окружающей среды и обеспечения экологической безопасности на территории Краснодарского края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13.09.2023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Экологический совет при Губернаторе Краснодарского края (далее также - Экологический совет).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лавы администрации (губернатора) Краснодарского края от 08.07.2019 N 404 &quot;О внесении изменений в постановление главы администрации (губернатора) Краснодарского края от 21 октября 2011 г. N 1204 &quot;О постоянно действующем Общественном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08.07.2019 N 404, </w:t>
      </w:r>
      <w:hyperlink w:history="0" r:id="rId16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13.09.2023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Экологическом совете при Губернаторе Краснодарского края (приложение N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лавы администрации (губернатора) Краснодарского края от 08.07.2019 N 404 &quot;О внесении изменений в постановление главы администрации (губернатора) Краснодарского края от 21 октября 2011 г. N 1204 &quot;О постоянно действующем Общественном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08.07.2019 N 404, </w:t>
      </w:r>
      <w:hyperlink w:history="0" r:id="rId18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13.09.2023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0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Экологического совета при Губернаторе Краснодарского края (приложение N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главы администрации (губернатора) Краснодарского края от 08.07.2019 N 404 &quot;О внесении изменений в постановление главы администрации (губернатора) Краснодарского края от 21 октября 2011 г. N 1204 &quot;О постоянно действующем Общественном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08.07.2019 N 404, </w:t>
      </w:r>
      <w:hyperlink w:history="0" r:id="rId20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13.09.2023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Возложить организацию технического обеспечения деятельности Экологического совета на министерство природных ресурсов Краснодарского края.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13.09.2023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краевых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заместителя Губернатора Краснодарского края Лузинова Р.С.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2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13.09.2023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21 октября 2011 г. N 1204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ЭКОЛОГИЧЕСКОМ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остановление главы администрации (губернатора) Краснодарского края от 08.07.2019 N 404 &quot;О внесении изменений в постановление главы администрации (губернатора) Краснодарского края от 21 октября 2011 г. N 1204 &quot;О постоянно действующем Общественном экологическом совете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08.07.2019 N 404,</w:t>
            </w:r>
          </w:p>
          <w:p>
            <w:pPr>
              <w:pStyle w:val="0"/>
              <w:jc w:val="center"/>
            </w:pPr>
            <w:hyperlink w:history="0" r:id="rId24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13.09.2023 N 708)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Экологический совет при Губернаторе Краснодарского края (далее - Экологический совет) создается в целях обеспечения взаимодействия территориальных органов федеральных органов исполнительной власти, органов законодательной власти, органов государственной власти Краснодарского края, органов местного самоуправления в Краснодарском крае, научных и общественных организаций, предпринимательского сообщества по вопросам реализации государственной политики в сфере охраны окружающей среды и природопользования.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13.09.2023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Экологический совет является совещательно-консультативным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Экологический совет в своей деятельности руководствуется общепризнанными принципами и нормами международного права, международными договорами Российской Федерации,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законами, иными нормативными правовыми актами Российской Федерации и Краснодарского края, настоящим Положением и решениями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Экологический совет не является юридическим лицом, осуществляет деятельность на добровольной и безвозмездной основе, все его члены наделены равными правами при обсуждении социально-экологических проблем, а также при принятии решений в рамках работы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Деятельность Экологического совета основывается на принципах равноправия, законности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Экологического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Экологического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Экологического совета является выработка эффективных решений по вопросам рационального природопользования, охраны окружающей среды и обеспечения экологической безопасности, разработка рекомендаций при формировании и реализации государственной политики в указанных областях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Экологического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Обеспечение взаимодействия территориальных органов федеральных органов исполнительной власти, органов государственной власти Краснодарского края, органов местного самоуправления в Краснодарском крае, научных и общественных организаций, предпринимательского сообщества при формировании и реализации основных направлений государственной политики в сфере охраны окружающей среды и обеспечения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Применение имеющегося потенциала экологических организаций, иных объединений и граждан, выдвижение и поддержка гражданских инициатив для решения задач, стоящих перед органами государственной власти Краснодарского края в области рационального природопользования, охраны окружающей среды и обеспечения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Организация информационного обмена между общественностью, органами государственной власти и местного самоуправления в области охраны окружающей среды, обеспечения экологической безопасности и рационального природопользования.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направления деятельности</w:t>
      </w:r>
    </w:p>
    <w:p>
      <w:pPr>
        <w:pStyle w:val="2"/>
        <w:jc w:val="center"/>
      </w:pPr>
      <w:r>
        <w:rPr>
          <w:sz w:val="20"/>
        </w:rPr>
        <w:t xml:space="preserve">Экологического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Экологический совет для достижения поставленной цели и выполнения задач реализует следующие направления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Участие в подготовке и обсуждении проектов законов Краснодарского края и иных нормативных правовых актов, предусматривающих регулирование отношений в области охраны окружающей среды и рационального природопользования, обеспечения и защиты экологических прав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Оказание информационной и методической поддержки субъектам общественного контроля, общественным экологическим объединениям, а также научным и образовательным учреждениям в сфере природопользования, охраны окружающей среды и обеспечения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Разработка предложений по разрешению противоречий и конфликтов между интересами общественности и субъектов хозяйственной деятельности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Выполнение консультативно-экспертных функций по вопросам природопользования, охраны окружающей среды и обеспечения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Внесение предложений по подготовке целевых экологических программ, совершенствованию (формированию) экологической политики, стратегии развития Краснодарского края, анализу и разработке предложений по актуальным вопросам в сфере природопользования, охраны окружающей среды и содействию в их реализации в части обеспечения экологической безопасности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Изучение и обобщение международного и национального опыта для решения экологических проблем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Взаимодействие с общественными объединениями и иными организациями с целью совместной разработки и проведения природоохранных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Содействие развитию системы экологического образования, участие в экологическом просвещении и формировании экологической культуры населения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Осуществление иной деятельности, не противоречащей цели и задачам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Экологический совет для решения поставленных перед ним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Запрашивать и получать в установленном порядке необходимую информацию и материалы от территориальных органов федеральных органов исполнительной власти, органов государственной власти Краснодарского края и органов местного самоуправления в Краснодарском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Приглашать к участию в заседаниях и деятельности рабочих групп Экологического совета представителей территориальных органов федеральных органов исполнительной власти, органов государственной власти Краснодарского края и органов местного самоуправления в Краснодарском крае, некоммерческих организаций и общественных объединений, научной общественности, специалистов, природопользователей и инициативных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Направлять своих представителей для участия в публичных слушаниях и общественных обсуждениях с целью представления позиции Экологического совета по рассматриваемым материалам и проектам намечаемой хозяйственной и иной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формирования, структура и состав</w:t>
      </w:r>
    </w:p>
    <w:p>
      <w:pPr>
        <w:pStyle w:val="2"/>
        <w:jc w:val="center"/>
      </w:pPr>
      <w:r>
        <w:rPr>
          <w:sz w:val="20"/>
        </w:rPr>
        <w:t xml:space="preserve">Экологического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Экологический совет формируется из представителей органов законодательной и исполнительной власти Краснодарского края, государственных учреждений Краснодарского края, органов местного самоуправления в Краснодарском крае, общественных объединений, иных негосударственных некоммерческих организаций, научных кругов, действующих на территории Краснодарского края и осуществляющих свою деятельность в области охраны окружающей среды, рационального природопользования и обеспечения экологической безопасности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Экологического совета утверждается Губернатором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13.09.2023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Численный состав Экологического совета - не менее 17 и не более 23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Кандидатов в члены Экологического совета могут выдвигать органы исполнительной и законодательной власти Краснодарского края, органы местного самоуправления в Краснодарском крае, Общественная палата Краснодарского края и организации, зарегистрированные и осуществляющие свою деятельность на территории Краснодарского края не менее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 могут выдвигать кандидатов в состав Экологического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организации, деятельность которых приостановлена в соответствии с Федеральным </w:t>
      </w:r>
      <w:hyperlink w:history="0" r:id="rId28" w:tooltip="Федеральный закон от 25.07.2002 N 114-ФЗ (ред. от 23.11.2015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г. N 114-ФЗ "О противодействии экстремистской деятельности" или которым в соответствии с указанным Федеральным законом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(в том числе их члены), включенные в реестр некоммерческих организаций, выполняющих функции иностранного агента, в соответствии с Федеральным </w:t>
      </w:r>
      <w:hyperlink w:history="0" r:id="rId29" w:tooltip="Федеральный закон от 12.01.1996 N 7-ФЗ (ред. от 29.07.2018) &quot;О некоммерческих организациях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состав Экологического совета может входить только один представитель от одной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Кандидатами в члены Экологического совета могут быть граждане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достигшие возраста 21 года, проживающие на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конфликта интересов, связанного с осуществлением деятельности члена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Ротация состава Экологического совета осуществляется 1 раз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Информация о ротации состава Экологического совета и сроках сбора предложений о кандидатах в его состав размещается на официальном сайте министерства природных ресурсов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Экологического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любому вопросу деятельности Экологического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инициировать создание комиссий и рабочих групп Экологического совета, возглавлять их, предлагать кандидатуры экспертов для включения их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Экологического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вопросам, представлять свою позицию по результатам рассмотрения материалов на заседании Экологического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излагать свое особое мнение в случае несогласия с решением Экологического совета, принятым на голосовании, которое в обязательном порядке вносится в протокол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состава Экологического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Экологического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руководствоваться принципами законности, беспристрастности и справедливости;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исключать принятие решений, продиктованных личными интересами, противоречащими объективному исполнению членом Экологического совета возложенных на него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допускать высказываний, заявлений, обращений от имени Экологического совета или его рабочих групп, комиссий, не будучи на то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допускать любых форм публичной поддержки политических партий и организаций, в том числе при участии в общественно-массовых мероприятиях, позиционируя себя в качестве члена Экологического совета, а также при предоставлении в качестве члена Экологического совета информации для средств массовой информации, в том числе информации, размещаемой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исключать возможность влияния на свою деятельность решений политических партий;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этические нормы, в том числе правила делового этикета;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относиться к коллегам в духе благожелательного сотрудничества, воздерживаться в публичной полемике от грубых и некорректных выражений;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содействовать достижению цели и выполнению задач Экологического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Положение об Экологическом совете, исполнять решения Экологического совета, отраженные в протоколе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активное участие в работе Экологического совета, в том числе в подготовке вопросов, выносимых на его рассмотрение;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участвовать в заседаниях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Экологический совет состоит из председателя, заместителей председателя и других членов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4.12.1. Председатель Экологического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Экологического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заседания и решения Экологического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Экологического совета и утверждает план работы, повестку заседания, состав экспертов и иных лиц, приглашаемых на заседание Экологического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проектов решений заседаний Экологического совета или поручает их подготовку членам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4.12.2. Заместитель председателя Экологического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полномочия председателя Экологического совета в случае его отсутствия;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работы, повестки заседания и формировании проектов решений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4.12.3. Функции секретаря Экологического совета осуществляет работник министерства природных ресурсов Краснодарского края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4.12.4. Секретарь Экологического совета не является членом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4.12.5. Секретарь Экологического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Экологического совета о дате, времени, месте проведения и повестке заседания Экологического совета, а также об утвержденном плане работы Экологического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 протоколы заседаний Экологического совета, рассылает членам Экологического совета выписки из протоколов, иные документы и материалы, согласованные с председателем;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хранение документации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Для реализации полномочий Экологического совета, оперативной подготовки материалов и проектов своих решений Экологический совет может создавать комиссии и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4.13.1. Состав комиссии формируется из членов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Экологического совета может входить в состав одной комиссии с правом решающего голоса и нескольких комиссий без права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4.13.2. В состав рабочей группы могут приглашаться эксперты из числа ученых, специалистов, представителей некоммерческих организаций, в том числе общественных объединений, научных и образовательных учреждений, осуществляющих деятельность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Эксперты участвуют в заседаниях Экологического совета при обсуждении проблем, над решением которых они работают, без права голоса.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Экологического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Экологический совет осуществляет свою деятельность в соответствии с ежегодным планом работы, который формируется на основе предложений членов Экологического совета и утверждается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план работы Экологического совета могут вноситься на основании 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Основной формой работы Экологического совета являются его заседания, в том числе выездные, которые проводятся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Экологического совета являются открытыми для представителей средств массовой информации, в той мере, в какой это не противоречит требованиям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необходимости решения вопросов, не терпящих отлагательств, Экологический совет может собираться на внеочередные заседания по требованию не менее одной трети его членов или по решению председателя, а в его отсутствие - заместителя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Первое заседание созданного Экологического совета созывается не позднее чем через месяц после его 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Экологического совета ведет председатель, в его отсутствие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Заседание Экологического совета считается правомочным, если на нем присутствуют не менее половины от общей численности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Повестка дня формируется председателем или по его поручению заместителем председателя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Проекты решений очередного заседания Экологического совета формируются его членами, назначенными Экологическим советом ответственными за их подготовку, и представляются секретарю не позднее чем за 5 рабочих дней до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Члены Экологического совета имеют право вносить свои предложения по повестке дня и по проекту решения очередного заседания как заранее, так и в день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дополнительно внесенные членами Экологического совета, включаются (не включаются) в повестку дня текущего заседания по решению большинства голосов присутствующих членов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Не позднее чем за 2 рабочих дня до очередного заседания Экологического совета секретарь направляет всем членам Экологического совета рабочие материалы по вопросам повестки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Заседания Экологического совета и принятые на них решения оформляются протоколами, которые подписываются лицом, председательствующим на заседании, и секретарем. Выписки из протоколов и решения рассылаются секретарем членам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Решения Экологического совета принимаются открытым голосованием на его заседании большинством голосов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Экологического совета обладает правом одного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равного количества голосов членов Экологического совета председательствующий на заседании Экологического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Члены Экологического совета, не согласные с мнением большинства, могут изложить свое особое мнение, которое в обязательном порядке вносится в протокол заседания Экологического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Обсуждаемые Экологическим советом вопросы и принятые на его заседании решения доводятся до сведения общественности посредством их размещения на официальном сайте министерства природных ресурсов Краснодарского края в информационно-коммуникационной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Организационно-техническое обеспечение деятельности Экологического совета осуществляет министерство природных ресурсов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взаимодействия</w:t>
      </w:r>
    </w:p>
    <w:p>
      <w:pPr>
        <w:pStyle w:val="2"/>
        <w:jc w:val="center"/>
      </w:pPr>
      <w:r>
        <w:rPr>
          <w:sz w:val="20"/>
        </w:rPr>
        <w:t xml:space="preserve">Экологического совета с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Краснодарского края и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Экологический совет для осуществления своих полномочий взаимодействует с органами государственной власти Краснодарского края и органами местного самоуправления в Краснодарском крае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органам государственной власти по направлениям деятельности Экологического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оказание содействия Губернатору Краснодарского края и главам муниципальных образований по вопросам рационального природопользования, охраны окружающей среды и обеспечения экологической безопасности, в том числе рекомендаций для планирования природоохранных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13.09.2023 N 708)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природных ресурсов и государственного</w:t>
      </w:r>
    </w:p>
    <w:p>
      <w:pPr>
        <w:pStyle w:val="0"/>
        <w:jc w:val="right"/>
      </w:pPr>
      <w:r>
        <w:rPr>
          <w:sz w:val="20"/>
        </w:rPr>
        <w:t xml:space="preserve">экологического контроля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Н.В.ЗАХАРЧУК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21 октября 2011 г. N 1204</w:t>
      </w:r>
    </w:p>
    <w:p>
      <w:pPr>
        <w:pStyle w:val="0"/>
        <w:jc w:val="both"/>
      </w:pPr>
      <w:r>
        <w:rPr>
          <w:sz w:val="20"/>
        </w:rPr>
      </w:r>
    </w:p>
    <w:bookmarkStart w:id="201" w:name="P201"/>
    <w:bookmarkEnd w:id="20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ЭКОЛОГИЧЕСКОГО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остановление Губернатора Краснодарского края от 13.09.2023 N 708 &quot;О внесении изменений в постановление главы администрации (губернатора) Краснодарского края от 21 октября 2011 г. N 1204 &quot;Об Экологическом совете при главе администрации (губернаторе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13.09.2023 N 708)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Лузинов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Роман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Краснодарского края, председатель Экологического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Булдин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Законодательного Собрания Краснодарского края по вопросам использования природных ресурсов, экологической безопасности, санаторно-курортного комплекса и туризма, заместитель председателя Экологического совета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Сергеева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краевого Совета Краснодарской краевой общественной организации Всероссийского общества охраны природы, заместитель председателя Экологического совета (по согласованию).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Экологического совета: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Артылякова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заслуженный эколог Российской Федерации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Величко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ГКУ КК "Краевой центр геологической информации, мониторинга геологической среды и запасов полезных ископаемых "Кубаньгеология", доктор технических наук, профессор;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Голубитченко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Вениамин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общественного экологического совета при главе муниципального образования город Новороссийск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Ермолаев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Станислав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по природопользованию АО "ДиЛУЧ - санаторно-курортный комплекс" города-курорта Анапа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Любимова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нефтяной геологии, гидрогеологии и геотехники Кубанского государственного университета, кандидат геолого-минералогических наук, доцент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Матасова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Совета по экологической безопасности при главе муниципального образования город Новороссийск, член Общественной палаты муниципального образования город Новороссийск, кандидат геолого-минералогических наук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Даниил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ГКУ КК "Природный орнитологический парк в Имеретинской низменности";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Руднева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"Эколого-экспертный центр "ГРИНЛАЙН"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Рудомаха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межрегиональной природоохранной и правозащитной общественной организации "Экологическая Вахта по Северному Кавказу"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Сердюк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ООО "КубаньЭКОпроект", кандидат биологических наук, заслуженный эколог Кубани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Соленов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природных ресурсов Краснодарского края;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Трибрат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Общероссийской общественной организации "Социально-экологический союз"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Чайка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Краснодарского регионального отделения Всероссийской общественной организации "Русское географическое общество"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Шагаров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Лев Мерабович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по охране окружающей среды и устойчивому развитию НАО "Красная поляна"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Штерн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межрегиональной социально-экологической общественной организации "Экологический центр"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Ярмак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Леонид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научно-исследовательского института прикладной и экспериментальной экологии ФГБОУ ВО "Кубанский государственный аграрный университет имени И.Т. Трубилина", заслуженный эколог Российской Федерации, доктор географических наук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природных ресурсов и государственного</w:t>
      </w:r>
    </w:p>
    <w:p>
      <w:pPr>
        <w:pStyle w:val="0"/>
        <w:jc w:val="right"/>
      </w:pPr>
      <w:r>
        <w:rPr>
          <w:sz w:val="20"/>
        </w:rPr>
        <w:t xml:space="preserve">экологического контроля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Н.В.ЗАХАРЧУК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21.10.2011 N 1204</w:t>
            <w:br/>
            <w:t>(ред. от 13.09.2023)</w:t>
            <w:br/>
            <w:t>"Об эколог...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111743&amp;dst=100005" TargetMode = "External"/>
	<Relationship Id="rId8" Type="http://schemas.openxmlformats.org/officeDocument/2006/relationships/hyperlink" Target="https://login.consultant.ru/link/?req=doc&amp;base=RLAW177&amp;n=137797&amp;dst=100005" TargetMode = "External"/>
	<Relationship Id="rId9" Type="http://schemas.openxmlformats.org/officeDocument/2006/relationships/hyperlink" Target="https://login.consultant.ru/link/?req=doc&amp;base=RLAW177&amp;n=158246&amp;dst=100005" TargetMode = "External"/>
	<Relationship Id="rId10" Type="http://schemas.openxmlformats.org/officeDocument/2006/relationships/hyperlink" Target="https://login.consultant.ru/link/?req=doc&amp;base=RLAW177&amp;n=63362&amp;dst=100005" TargetMode = "External"/>
	<Relationship Id="rId11" Type="http://schemas.openxmlformats.org/officeDocument/2006/relationships/hyperlink" Target="https://login.consultant.ru/link/?req=doc&amp;base=RLAW177&amp;n=70935&amp;dst=100005" TargetMode = "External"/>
	<Relationship Id="rId12" Type="http://schemas.openxmlformats.org/officeDocument/2006/relationships/hyperlink" Target="https://login.consultant.ru/link/?req=doc&amp;base=RLAW177&amp;n=180671&amp;dst=100005" TargetMode = "External"/>
	<Relationship Id="rId13" Type="http://schemas.openxmlformats.org/officeDocument/2006/relationships/hyperlink" Target="https://login.consultant.ru/link/?req=doc&amp;base=RLAW177&amp;n=239050&amp;dst=100005" TargetMode = "External"/>
	<Relationship Id="rId14" Type="http://schemas.openxmlformats.org/officeDocument/2006/relationships/hyperlink" Target="https://login.consultant.ru/link/?req=doc&amp;base=RLAW177&amp;n=239050&amp;dst=100009" TargetMode = "External"/>
	<Relationship Id="rId15" Type="http://schemas.openxmlformats.org/officeDocument/2006/relationships/hyperlink" Target="https://login.consultant.ru/link/?req=doc&amp;base=RLAW177&amp;n=180671&amp;dst=100014" TargetMode = "External"/>
	<Relationship Id="rId16" Type="http://schemas.openxmlformats.org/officeDocument/2006/relationships/hyperlink" Target="https://login.consultant.ru/link/?req=doc&amp;base=RLAW177&amp;n=239050&amp;dst=100008" TargetMode = "External"/>
	<Relationship Id="rId17" Type="http://schemas.openxmlformats.org/officeDocument/2006/relationships/hyperlink" Target="https://login.consultant.ru/link/?req=doc&amp;base=RLAW177&amp;n=180671&amp;dst=100017" TargetMode = "External"/>
	<Relationship Id="rId18" Type="http://schemas.openxmlformats.org/officeDocument/2006/relationships/hyperlink" Target="https://login.consultant.ru/link/?req=doc&amp;base=RLAW177&amp;n=239050&amp;dst=100008" TargetMode = "External"/>
	<Relationship Id="rId19" Type="http://schemas.openxmlformats.org/officeDocument/2006/relationships/hyperlink" Target="https://login.consultant.ru/link/?req=doc&amp;base=RLAW177&amp;n=180671&amp;dst=100018" TargetMode = "External"/>
	<Relationship Id="rId20" Type="http://schemas.openxmlformats.org/officeDocument/2006/relationships/hyperlink" Target="https://login.consultant.ru/link/?req=doc&amp;base=RLAW177&amp;n=239050&amp;dst=100008" TargetMode = "External"/>
	<Relationship Id="rId21" Type="http://schemas.openxmlformats.org/officeDocument/2006/relationships/hyperlink" Target="https://login.consultant.ru/link/?req=doc&amp;base=RLAW177&amp;n=239050&amp;dst=100010" TargetMode = "External"/>
	<Relationship Id="rId22" Type="http://schemas.openxmlformats.org/officeDocument/2006/relationships/hyperlink" Target="https://login.consultant.ru/link/?req=doc&amp;base=RLAW177&amp;n=239050&amp;dst=100012" TargetMode = "External"/>
	<Relationship Id="rId23" Type="http://schemas.openxmlformats.org/officeDocument/2006/relationships/hyperlink" Target="https://login.consultant.ru/link/?req=doc&amp;base=RLAW177&amp;n=180671&amp;dst=100020" TargetMode = "External"/>
	<Relationship Id="rId24" Type="http://schemas.openxmlformats.org/officeDocument/2006/relationships/hyperlink" Target="https://login.consultant.ru/link/?req=doc&amp;base=RLAW177&amp;n=239050&amp;dst=100014" TargetMode = "External"/>
	<Relationship Id="rId25" Type="http://schemas.openxmlformats.org/officeDocument/2006/relationships/hyperlink" Target="https://login.consultant.ru/link/?req=doc&amp;base=RLAW177&amp;n=239050&amp;dst=100014" TargetMode = "External"/>
	<Relationship Id="rId26" Type="http://schemas.openxmlformats.org/officeDocument/2006/relationships/hyperlink" Target="https://login.consultant.ru/link/?req=doc&amp;base=LAW&amp;n=2875" TargetMode = "External"/>
	<Relationship Id="rId27" Type="http://schemas.openxmlformats.org/officeDocument/2006/relationships/hyperlink" Target="https://login.consultant.ru/link/?req=doc&amp;base=RLAW177&amp;n=239050&amp;dst=100014" TargetMode = "External"/>
	<Relationship Id="rId28" Type="http://schemas.openxmlformats.org/officeDocument/2006/relationships/hyperlink" Target="https://login.consultant.ru/link/?req=doc&amp;base=LAW&amp;n=189271" TargetMode = "External"/>
	<Relationship Id="rId29" Type="http://schemas.openxmlformats.org/officeDocument/2006/relationships/hyperlink" Target="https://login.consultant.ru/link/?req=doc&amp;base=LAW&amp;n=300845" TargetMode = "External"/>
	<Relationship Id="rId30" Type="http://schemas.openxmlformats.org/officeDocument/2006/relationships/hyperlink" Target="https://login.consultant.ru/link/?req=doc&amp;base=RLAW177&amp;n=239050&amp;dst=100014" TargetMode = "External"/>
	<Relationship Id="rId31" Type="http://schemas.openxmlformats.org/officeDocument/2006/relationships/hyperlink" Target="https://login.consultant.ru/link/?req=doc&amp;base=RLAW177&amp;n=239050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21.10.2011 N 1204
(ред. от 13.09.2023)
"Об экологическом совете при Губернаторе Краснодарского края"
(вместе с "Положением об Экологическом совете при главе администрации (губернаторе) Краснодарского края", "Составом Экологического совета при главе администрации (губернаторе) Краснодарского края")</dc:title>
  <dcterms:created xsi:type="dcterms:W3CDTF">2024-05-20T15:46:15Z</dcterms:created>
</cp:coreProperties>
</file>