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21.03.2014 N 217</w:t>
              <w:br/>
              <w:t xml:space="preserve">(ред. от 21.03.2023)</w:t>
              <w:br/>
              <w:t xml:space="preserve">"О порядке образования общественных советов при исполнительных органах Краснодарского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марта 2014 г. N 217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ОБЩЕСТВЕННЫХ СОВЕТОВ ПРИ ИСПОЛНИТЕЛЬНЫХ</w:t>
      </w:r>
    </w:p>
    <w:p>
      <w:pPr>
        <w:pStyle w:val="2"/>
        <w:jc w:val="center"/>
      </w:pPr>
      <w:r>
        <w:rPr>
          <w:sz w:val="20"/>
        </w:rPr>
        <w:t xml:space="preserve">ОРГАНАХ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20.11.2015 </w:t>
            </w:r>
            <w:hyperlink w:history="0" r:id="rId7" w:tooltip="Постановление главы администрации (губернатора) Краснодарского края от 20.11.2015 N 1095 &quot;О внесении изменений в постановление главы администрации (губернатора) Краснодарского края от 21 марта 2014 года N 217 &quot;О порядке образования общественных советов при исполнительных органах государственной власти Краснодарского края&quot; {КонсультантПлюс}">
              <w:r>
                <w:rPr>
                  <w:sz w:val="20"/>
                  <w:color w:val="0000ff"/>
                </w:rPr>
                <w:t xml:space="preserve">N 1095</w:t>
              </w:r>
            </w:hyperlink>
            <w:r>
              <w:rPr>
                <w:sz w:val="20"/>
                <w:color w:val="392c69"/>
              </w:rPr>
              <w:t xml:space="preserve">, от 31.05.2017 </w:t>
            </w:r>
            <w:hyperlink w:history="0" r:id="rId8" w:tooltip="Постановление главы администрации (губернатора) Краснодарского края от 31.05.2017 N 407 &quot;О внесении изменения в постановление главы администрации (губернатора) Краснодарского края от 21 марта 2014 года N 217 &quot;О порядке образования общественных советов при исполнительных органах государственной власти Краснодарского края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21.03.2023 N 129)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Краснодарского края от 03.03.2017 N 3575-КЗ (ред. от 07.12.2022) &quot;Об Общественной палате Краснодарского края и о внесении изменений в отдельные законодательные акты Краснодарского края&quot; (принят ЗС КК 15.02.2017) (с изм. и доп., вступившими в силу с 01.01.2023) {КонсультантПлюс}">
        <w:r>
          <w:rPr>
            <w:sz w:val="20"/>
            <w:color w:val="0000ff"/>
          </w:rPr>
          <w:t xml:space="preserve">частью 2 статьи 15</w:t>
        </w:r>
      </w:hyperlink>
      <w:r>
        <w:rPr>
          <w:sz w:val="20"/>
        </w:rPr>
        <w:t xml:space="preserve"> Закона Краснодарского края от 3 марта 2017 года N 3575-КЗ "Об Общественной палате Краснодарского края и о внесении изменений в отдельные законодательные акты Краснодарского края"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Постановление главы администрации (губернатора) Краснодарского края от 31.05.2017 N 407 &quot;О внесении изменения в постановление главы администрации (губернатора) Краснодарского края от 21 марта 2014 года N 217 &quot;О порядке образования общественных советов при исполнительных органах государственной власт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31.05.2017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общественных советов при исполнительных органах Краснодарского края (далее - Порядок)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Краснодарского края обеспечить соблюдение </w:t>
      </w:r>
      <w:hyperlink w:history="0" w:anchor="P41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печати и средств массовых коммуникаций Краснодарского края (Горохова) обеспечить официальное опубликование настоящего постановления в печатном средстве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Краснодарского края Чагаева И.О.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главы</w:t>
      </w:r>
    </w:p>
    <w:p>
      <w:pPr>
        <w:pStyle w:val="0"/>
        <w:jc w:val="right"/>
      </w:pPr>
      <w:r>
        <w:rPr>
          <w:sz w:val="20"/>
        </w:rPr>
        <w:t xml:space="preserve">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21 марта 2014 г. N 217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главы администрации (губернатора) Краснодарского края от 20.11.2015 N 1095 &quot;О внесении изменений в постановление главы администрации (губернатора) Краснодарского края от 21 марта 2014 года N 217 &quot;О порядке образования общественных советов при исполнительных органах государственной власти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20.11.2015 N 1095,</w:t>
            </w:r>
          </w:p>
          <w:p>
            <w:pPr>
              <w:pStyle w:val="0"/>
              <w:jc w:val="center"/>
            </w:pPr>
            <w:hyperlink w:history="0" r:id="rId16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21.03.2023 N 129)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Установить, что общественные советы при исполнительных органах Краснодарского края могут быть образованы руководителями соответствующих исполнительных органов Краснодарского края по предложению совета Общественной палаты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совета Общественной палаты Краснодарского края об образовании общественного совета при исполнительном органе Краснодарского края (далее - общественный совет), направленное руководителю соответствующего исполнительного органа Краснодарского края, подлежит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образуется в 2-месячный срок со дня направления совету Общественной палаты Краснодарского края уведомления руководителя соответствующего исполнительного органа Краснодарского края о согласии образовать общественный совет.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общественного совета формируется исполнительным органом Краснодарского края совместно с Общественной палатой Краснодарского края. В состав общественного совета включаются члены Общественной палаты Краснодарского края, независимые от органов Краснодарского края эксперты, представители заинтересованных общественных организаций и иные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общественном совете и его состав утверждаются правовым актом исполнительного органа Краснодарского края об образовании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положении об общественном совете с учетом особенностей деятельности исполнительного органа Краснодарского края определяются: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компетенция и порядок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формирования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взаимодействия органа исполнительной Краснодарского края с Общественной палатой Краснодарского края при формировании состава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 условия включения в состав общественного совета независимых от органов Краснодарского края экспертов, представителей заинтересованных общественных организаций и иных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5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6" w:tooltip="Постановление главы администрации (губернатора) Краснодарского края от 20.11.2015 N 1095 &quot;О внесении изменений в постановление главы администрации (губернатора) Краснодарского края от 21 марта 2014 года N 217 &quot;О порядке образования общественных советов при исполнительных органах государственной власт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20.11.2015 N 1095)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общественных советов, а также обеспечение участия в их работе членов Общественной палаты Краснодарского края осуществляют исполнительные органы Краснодарского края, при которых образованы общественные советы.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Краснодарского края от 21.03.2023 N 129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21.03.2023 N 129)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директора</w:t>
      </w:r>
    </w:p>
    <w:p>
      <w:pPr>
        <w:pStyle w:val="0"/>
        <w:jc w:val="right"/>
      </w:pPr>
      <w:r>
        <w:rPr>
          <w:sz w:val="20"/>
        </w:rPr>
        <w:t xml:space="preserve">департамента внутренней политики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А.Д.ЧЕРНЕНКО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21.03.2014 N 217</w:t>
            <w:br/>
            <w:t>(ред. от 21.03.2023)</w:t>
            <w:br/>
            <w:t>"О порядке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291512FF493E80242BEABA49D3A9673A38DC96B2D39291DB7713464C5122C769D6F4521E1EDA6AC4E0432908005827EF73DAECB5E0E830159AEF18t1jFJ" TargetMode = "External"/>
	<Relationship Id="rId8" Type="http://schemas.openxmlformats.org/officeDocument/2006/relationships/hyperlink" Target="consultantplus://offline/ref=0B291512FF493E80242BEABA49D3A9673A38DC96B2D19492D27113464C5122C769D6F4521E1EDA6AC4E0432908005827EF73DAECB5E0E830159AEF18t1jFJ" TargetMode = "External"/>
	<Relationship Id="rId9" Type="http://schemas.openxmlformats.org/officeDocument/2006/relationships/hyperlink" Target="consultantplus://offline/ref=0B291512FF493E80242BEABA49D3A9673A38DC96B1D4929CD37F13464C5122C769D6F4521E1EDA6AC4E0432A0C005827EF73DAECB5E0E830159AEF18t1jFJ" TargetMode = "External"/>
	<Relationship Id="rId10" Type="http://schemas.openxmlformats.org/officeDocument/2006/relationships/hyperlink" Target="consultantplus://offline/ref=0B291512FF493E80242BEABA49D3A9673A38DC96B1D59490D97013464C5122C769D6F4521E1EDA6AC4E0422F0B005827EF73DAECB5E0E830159AEF18t1jFJ" TargetMode = "External"/>
	<Relationship Id="rId11" Type="http://schemas.openxmlformats.org/officeDocument/2006/relationships/hyperlink" Target="consultantplus://offline/ref=0B291512FF493E80242BEABA49D3A9673A38DC96B2D19492D27113464C5122C769D6F4521E1EDA6AC4E0432908005827EF73DAECB5E0E830159AEF18t1jFJ" TargetMode = "External"/>
	<Relationship Id="rId12" Type="http://schemas.openxmlformats.org/officeDocument/2006/relationships/hyperlink" Target="consultantplus://offline/ref=0B291512FF493E80242BEABA49D3A9673A38DC96B1D4929CD37F13464C5122C769D6F4521E1EDA6AC4E0432A0F005827EF73DAECB5E0E830159AEF18t1jFJ" TargetMode = "External"/>
	<Relationship Id="rId13" Type="http://schemas.openxmlformats.org/officeDocument/2006/relationships/hyperlink" Target="consultantplus://offline/ref=0B291512FF493E80242BEABA49D3A9673A38DC96B1D4929CD37F13464C5122C769D6F4521E1EDA6AC4E0432A0F005827EF73DAECB5E0E830159AEF18t1jFJ" TargetMode = "External"/>
	<Relationship Id="rId14" Type="http://schemas.openxmlformats.org/officeDocument/2006/relationships/hyperlink" Target="consultantplus://offline/ref=0B291512FF493E80242BEABA49D3A9673A38DC96B1D4929CD37F13464C5122C769D6F4521E1EDA6AC4E0432A0E005827EF73DAECB5E0E830159AEF18t1jFJ" TargetMode = "External"/>
	<Relationship Id="rId15" Type="http://schemas.openxmlformats.org/officeDocument/2006/relationships/hyperlink" Target="consultantplus://offline/ref=0B291512FF493E80242BEABA49D3A9673A38DC96B2D39291DB7713464C5122C769D6F4521E1EDA6AC4E0432905005827EF73DAECB5E0E830159AEF18t1jFJ" TargetMode = "External"/>
	<Relationship Id="rId16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17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18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19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20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21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22" Type="http://schemas.openxmlformats.org/officeDocument/2006/relationships/hyperlink" Target="consultantplus://offline/ref=0B291512FF493E80242BEABA49D3A9673A38DC96B1D4929CD37F13464C5122C769D6F4521E1EDA6AC4E0432A0A005827EF73DAECB5E0E830159AEF18t1jFJ" TargetMode = "External"/>
	<Relationship Id="rId23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24" Type="http://schemas.openxmlformats.org/officeDocument/2006/relationships/hyperlink" Target="consultantplus://offline/ref=0B291512FF493E80242BEABA49D3A9673A38DC96B1D4929CD37F13464C5122C769D6F4521E1EDA6AC4E0432A08005827EF73DAECB5E0E830159AEF18t1jFJ" TargetMode = "External"/>
	<Relationship Id="rId25" Type="http://schemas.openxmlformats.org/officeDocument/2006/relationships/hyperlink" Target="consultantplus://offline/ref=0B291512FF493E80242BF4B75FBFF66D39308498BBD298C286221511130124923B96AA0B5D59C96BC2FE41290Ft0j8J" TargetMode = "External"/>
	<Relationship Id="rId26" Type="http://schemas.openxmlformats.org/officeDocument/2006/relationships/hyperlink" Target="consultantplus://offline/ref=0B291512FF493E80242BEABA49D3A9673A38DC96B2D39291DB7713464C5122C769D6F4521E1EDA6AC4E0432905005827EF73DAECB5E0E830159AEF18t1jFJ" TargetMode = "External"/>
	<Relationship Id="rId27" Type="http://schemas.openxmlformats.org/officeDocument/2006/relationships/hyperlink" Target="consultantplus://offline/ref=0B291512FF493E80242BEABA49D3A9673A38DC96B1D4929CD37F13464C5122C769D6F4521E1EDA6AC4E0432A08005827EF73DAECB5E0E830159AEF18t1j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21.03.2014 N 217
(ред. от 21.03.2023)
"О порядке образования общественных советов при исполнительных органах Краснодарского края"</dc:title>
  <dcterms:created xsi:type="dcterms:W3CDTF">2023-06-03T09:35:45Z</dcterms:created>
</cp:coreProperties>
</file>