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здравоохранения Красноярского края от 02.05.2024 N 23-н</w:t>
              <w:br/>
              <w:t xml:space="preserve">"Об утверждении Порядка предоставления субсидии Красноярскому региональному отделению Всероссийского общественного движения добровольцев в сфере здравоохранения "Волонтеры-медики" на развитие и поддержку добровольчества"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</w:t>
      </w:r>
    </w:p>
    <w:p>
      <w:pPr>
        <w:pStyle w:val="2"/>
        <w:jc w:val="center"/>
      </w:pPr>
      <w:r>
        <w:rPr>
          <w:sz w:val="20"/>
        </w:rPr>
        <w:t xml:space="preserve">КРАСНОЯРСКОГО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мая 2024 г. N 23-н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КРАСНОЯРСКОМУ РЕГИОНАЛЬНОМУ ОТДЕЛЕНИЮ ВСЕРОССИЙСКОГО</w:t>
      </w:r>
    </w:p>
    <w:p>
      <w:pPr>
        <w:pStyle w:val="2"/>
        <w:jc w:val="center"/>
      </w:pPr>
      <w:r>
        <w:rPr>
          <w:sz w:val="20"/>
        </w:rPr>
        <w:t xml:space="preserve">ОБЩЕСТВЕННОГО ДВИЖЕНИЯ ДОБРОВОЛЬЦЕВ В СФЕРЕ ЗДРАВООХРАНЕНИЯ</w:t>
      </w:r>
    </w:p>
    <w:p>
      <w:pPr>
        <w:pStyle w:val="2"/>
        <w:jc w:val="center"/>
      </w:pPr>
      <w:r>
        <w:rPr>
          <w:sz w:val="20"/>
        </w:rPr>
        <w:t xml:space="preserve">"ВОЛОНТЕРЫ-МЕДИКИ" НА РАЗВИТИЕ И ПОДДЕРЖКУ ДОБРОВОЛЬЧЕСТВА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8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(волонтерстве)", </w:t>
      </w:r>
      <w:hyperlink w:history="0" r:id="rId9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25.10.2023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</w:t>
      </w:r>
      <w:hyperlink w:history="0" r:id="rId10" w:tooltip="Закон Красноярского края от 12.11.2009 N 9-3962 (ред. от 22.12.2023) &quot;О благотворительной деятельности и добровольчестве (волонтерстве) в Красноярском крае&quot; (подписан Губернатором Красноярского края 25.11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12.11.2009 N 9-3962 "О благотворительной деятельности и добровольчестве (волонтерстве) в Красноярском крае", </w:t>
      </w:r>
      <w:hyperlink w:history="0" r:id="rId11" w:tooltip="Закон Красноярского края от 07.12.2023 N 6-2296 (ред. от 18.04.2024) &quot;О краевом бюджете на 2024 год и плановый период 2025 - 2026 годов&quot; (подписан Губернатором Красноярского края 21.1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07.12.2023 N 6-2296 "О краевом бюджете на 2024 год и плановый период 2025 - 2026 годов", Распоряжением Губернатора Красноярского края от 09.02.2024 N 61-рг "Об осуществлении полномочий по руководству министерством здравоохранения Красноярского края", </w:t>
      </w:r>
      <w:hyperlink w:history="0" r:id="rId12" w:tooltip="Постановление Правительства Красноярского края от 30.09.2013 N 516-п (ред. от 12.03.2024) &quot;Об утверждении государственной программы Красноярского края &quot;Развитие здравоохранени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30.09.2013 N 516-п "Об утверждении государственной программы Красноярского края "Развитие здравоохранения", </w:t>
      </w:r>
      <w:hyperlink w:history="0" r:id="rId13" w:tooltip="Постановление Правительства Красноярского края от 26.03.2024 N 209-п &quot;Об определении исполнительных органов Красноярского края, уполномоченных на установление отдельных порядков предоставления субсидий юридическим лицам, указанных в пункте 1 статьи 78, пункте 2 статьи 78.1 Бюджетного кодекса Российской Федерации в 2024 год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26.03.2024 N 209-п "Об определении исполнительных органов Красноярского края, уполномоченных на установление отдельных порядков предоставления субсидий юридическим лицам, указанных в пункте 1 статьи 78, пункте 2 статьи 78.1 Бюджетного кодекса Российской Федерации в 2024 году",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Красноярскому региональному отделению Всероссийского общественного движения добровольцев в сфере здравоохранения "Волонтеры-медики" на развитие и поддержку добровольчества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Приказ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здравоохранения Красноярского края</w:t>
      </w:r>
    </w:p>
    <w:p>
      <w:pPr>
        <w:pStyle w:val="0"/>
        <w:jc w:val="right"/>
      </w:pPr>
      <w:r>
        <w:rPr>
          <w:sz w:val="20"/>
        </w:rPr>
        <w:t xml:space="preserve">А.А.УКРАИНЦЕВ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от 2 мая 2024 г. N 23-н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КРАСНОЯРСКОМУ РЕГИОНАЛЬНОМУ</w:t>
      </w:r>
    </w:p>
    <w:p>
      <w:pPr>
        <w:pStyle w:val="2"/>
        <w:jc w:val="center"/>
      </w:pPr>
      <w:r>
        <w:rPr>
          <w:sz w:val="20"/>
        </w:rPr>
        <w:t xml:space="preserve">ОТДЕЛЕНИЮ ВСЕРОССИЙСКОГО ОБЩЕСТВЕННОГО ДВИЖЕНИЯ</w:t>
      </w:r>
    </w:p>
    <w:p>
      <w:pPr>
        <w:pStyle w:val="2"/>
        <w:jc w:val="center"/>
      </w:pPr>
      <w:r>
        <w:rPr>
          <w:sz w:val="20"/>
        </w:rPr>
        <w:t xml:space="preserve">ДОБРОВОЛЬЦЕВ В СФЕРЕ ЗДРАВООХРАНЕНИЯ "ВОЛОНТЕРЫ-МЕДИКИ"</w:t>
      </w:r>
    </w:p>
    <w:p>
      <w:pPr>
        <w:pStyle w:val="2"/>
        <w:jc w:val="center"/>
      </w:pPr>
      <w:r>
        <w:rPr>
          <w:sz w:val="20"/>
        </w:rPr>
        <w:t xml:space="preserve">НА РАЗВИТИЕ И ПОДДЕРЖКУ ДОБРОВОЛЬЧЕСТВА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субсидии Красноярскому региональному отделению Всероссийского общественного движения добровольцев в сфере здравоохранения "Волонтеры-медики" на развитие и поддержку добровольчества (далее - Порядок) устанавливает процедуру предоставления субсидии Красноярскому региональному отделению Всероссийского общественного движения добровольцев в сфере здравоохранения "Волонтеры-медики" на развитие и поддержку добровольчества (далее - субсидия), в том числе цели, условия и порядок предоставления субсидии, требования в части предоставления отчетности, осуществления контроля (мониторинга) за соблюдением условий и порядка предоставления субсидии и ответственности за их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Понятия, используемые для целей настоящего Порядка, применяются в значениях, установленных </w:t>
      </w:r>
      <w:hyperlink w:history="0" r:id="rId14" w:tooltip="Закон Красноярского края от 12.11.2009 N 9-3962 (ред. от 22.12.2023) &quot;О благотворительной деятельности и добровольчестве (волонтерстве) в Красноярском крае&quot; (подписан Губернатором Красноярского края 25.11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12.11.2009 N 9-3962 "О благотворительной деятельности и добровольчестве (волонтерстве) в Красноярском крае".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в рамках реализации мероприятия, предусмотренного </w:t>
      </w:r>
      <w:hyperlink w:history="0" r:id="rId15" w:tooltip="Постановление Правительства Красноярского края от 30.09.2013 N 516-п (ред. от 12.03.2024) &quot;Об утверждении государственной программы Красноярского края &quot;Развитие здравоохранения&quot; ------------ Недействующая редакция {КонсультантПлюс}">
        <w:r>
          <w:rPr>
            <w:sz w:val="20"/>
            <w:color w:val="0000ff"/>
          </w:rPr>
          <w:t xml:space="preserve">строкой 16.7</w:t>
        </w:r>
      </w:hyperlink>
      <w:r>
        <w:rPr>
          <w:sz w:val="20"/>
        </w:rPr>
        <w:t xml:space="preserve"> перечня мероприятий государственной программы Красноярского края "Развитие здравоохранения", утвержденной Постановлением Правительства Красноярского края от 30.09.2013 N 516-п, с целью финансового обеспечения затрат Красноярского регионального отделения Всероссийского общественного движения добровольцев в сфере здравоохранения "Волонтеры-медики" на развитие и поддержку добровольчества.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Исполнительным органом Красноярского края,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министерство здравоохранения Красноярского края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осуществляется Министерством за счет средств краевого бюджета в пределах бюджетных ассигнований и лимитов бюджетных обязательств, утвержденных Министерству на очередной финансовый год как главному распорядителю средств краевого бюджета в соответствии со сводной бюджетной росписью.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Получателем субсидии является Красноярское региональное отделение Всероссийского общественного движения добровольцев в сфере здравоохранения "Волонтеры-медики" (далее - Получатель).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предоставления субсидии является финансовое обеспечение затрат Получателя.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Информация о субсидиях размещается на едином портале бюджетной системы Российской Федерации в информационно-телекоммуникационной сети Интернет </w:t>
      </w:r>
      <w:r>
        <w:rPr>
          <w:sz w:val="20"/>
        </w:rPr>
        <w:t xml:space="preserve">www.budget.gov.ru</w:t>
      </w:r>
      <w:r>
        <w:rPr>
          <w:sz w:val="20"/>
        </w:rPr>
        <w:t xml:space="preserve"> в разделе "Бюджет" в порядке, установленном </w:t>
      </w:r>
      <w:hyperlink w:history="0" r:id="rId16" w:tooltip="Приказ Минфина России от 28.12.2016 N 243н (ред. от 31.03.2023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28.12.2016 N 243н "О составе и порядке размещения и предоставления информации на едином портале бюджетной системы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2.1. Субсидия предоставляется Получателю при условии государственной регистрации Получателя в качестве юридического лица.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Получатель по состоянию на дату не ранее первого числа месяца подачи заявки, указанной в </w:t>
      </w:r>
      <w:hyperlink w:history="0" w:anchor="P57" w:tooltip="2.3. Для получения субсидии Получатель в срок не позднее 1 сентября текущего финансового года представляет в Министерство на бумажном носителе лично либо посредством почтового отправления по адресу: 660017, г. Красноярск, ул. Красной Армии, 3, кабинет 5-14, либо в форме электронных документов (электронного пакета документов) по адресу электронной почты kosmachenko@kraszdrav.ru и office@kraszdrav.ru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Получатель не находится в составляемых в рамках реализации полномочий, предусмотренных </w:t>
      </w:r>
      <w:hyperlink w:history="0" r:id="rId17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Получатель не получает средства из краевого бюджета на основании иных нормативных правовых актов Красноярского края на цели, установленные </w:t>
      </w:r>
      <w:hyperlink w:history="0" w:anchor="P42" w:tooltip="1.3. Субсидия предоставляется в рамках реализации мероприятия, предусмотренного строкой 16.7 перечня мероприятий государственной программы Красноярского края &quot;Развитие здравоохранения&quot;, утвержденной Постановлением Правительства Красноярского края от 30.09.2013 N 516-п, с целью финансового обеспечения затрат Красноярского регионального отделения Всероссийского общественного движения добровольцев в сфере здравоохранения &quot;Волонтеры-медики&quot; на развитие и поддержку добровольчества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Получатель не является иностранным агентом в соответствии с Федеральным </w:t>
      </w:r>
      <w:hyperlink w:history="0" r:id="rId18" w:tooltip="Федеральный закон от 14.07.2022 N 255-ФЗ (ред. от 11.03.2024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255-ФЗ "О контроле за деятельностью лиц, находящихся под иностранным влиянием".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субсидии Получатель в срок не позднее 1 сентября текущего финансового года представляет в Министерство на бумажном носителе лично либо посредством почтового отправления по адресу: 660017, г. Красноярск, ул. Красной Армии, 3, кабинет 5-14, либо в форме электронных документов (электронного пакета документов) по адресу электронной почты kosmachenko@kraszdrav.ru и office@kraszdrav.ru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получение субсидии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устава Получателя и (при наличии) изменений в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план расходования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подтверждающий полномочия лица на подписание заявки от имени Получателя (в случае, если заявка подписывается лицом, не являющимся лицом, имеющим право без доверенности действовать от имени Получателя в соответствии со сведениями, размещенными в Едином государственном реестре юридических лиц (далее - руководитель);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выписку из Единого государственного реестра юридических лиц в отношении Получателя, по состоянию на дату не ранее первого числа месяца подачи заявки (представляется по инициативе Получателя);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справку, подтверждающую неполучение средств из краевого бюджета на основании иных нормативных правовых актов Красноярского края на цель, указанную в </w:t>
      </w:r>
      <w:hyperlink w:history="0" w:anchor="P42" w:tooltip="1.3. Субсидия предоставляется в рамках реализации мероприятия, предусмотренного строкой 16.7 перечня мероприятий государственной программы Красноярского края &quot;Развитие здравоохранения&quot;, утвержденной Постановлением Правительства Красноярского края от 30.09.2013 N 516-п, с целью финансового обеспечения затрат Красноярского регионального отделения Всероссийского общественного движения добровольцев в сфере здравоохранения &quot;Волонтеры-медики&quot; на развитие и поддержку добровольчества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Порядка, оформленную в произвольной форме, подписанную лицом, исполняющим функции единоличного исполнительного органа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согласие на обработку персональных данных (в отношении руководителя Получателя или лица, исполняющего функции единоличного исполнительного органа, и главного бухгалтера Получателя);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скриншот страницы экрана сайта Федеральной службы по финансовому мониторингу, по состоянию на дату не ранее первого числа месяца подачи заявки, сведений о том, что Получатель не находится в составляемых в рамках реализации полномочий, предусмотренных </w:t>
      </w:r>
      <w:hyperlink w:history="0" r:id="rId19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подписанную руководителем Получателя или уполномоченным им лицом (представляется по инициативе Получателя).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должны быть заверены органом, выдавшим соответствующие документы, или руководителем Получателя, или уполномоченным им лицом.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Документы, указанные в </w:t>
      </w:r>
      <w:hyperlink w:history="0" w:anchor="P57" w:tooltip="2.3. Для получения субсидии Получатель в срок не позднее 1 сентября текущего финансового года представляет в Министерство на бумажном носителе лично либо посредством почтового отправления по адресу: 660017, г. Красноярск, ул. Красной Армии, 3, кабинет 5-14, либо в форме электронных документов (электронного пакета документов) по адресу электронной почты kosmachenko@kraszdrav.ru и office@kraszdrav.ru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должны соответствовать следующим требованиям: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85" w:tooltip="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оформляется в соответствии с формой согласно приложению N 1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78" w:tooltip="План расходования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расходования средств субсидии оформляется в соответствии с формой согласно приложению N 2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344" w:tooltip="Согласие на обработку персональных данных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оформляется в соответствии с формой согласно приложению N 3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 должны быть выполнены с использованием технических средств, без подчисток, исправлений, помарок, неустановленных сокращений и формулировок, допускающих их двоякое толкование;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устава Получателя и изменений в него заверяются нотариально либо руководителем Получателя или уполномоченным 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каждый документ прошивается и нумеруется отдельно, скрепляется подписью руководителя или уполномоченного им лица с указанием общего количества листов (за исключением документов, представляемых в электронной форме);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случае представления документов в электронной форме они подписываются с использованием усиленной квалифицированной электронной подписи уполномоченного на подписание документа должностного лица в соответствии с Федеральным </w:t>
      </w:r>
      <w:hyperlink w:history="0" r:id="rId20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06.04.2011 N 63-ФЗ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документов в электронной форме Министерство осуществляет проверку действительности усиленной квалифицированной электронной подписи уполномоченного на подписание заявки должностного лица, с использованием которой подписан электронный документ (пакет электронных документов), предусматривающую проверку соблюдения условий, указанных в </w:t>
      </w:r>
      <w:hyperlink w:history="0" r:id="rId21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Федерального закона от 06.04.2011 N 63-ФЗ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Министерство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Получателю уведомление об этом по адресу электронной почты Получателя, указанному в заявке, с указанием пунктов </w:t>
      </w:r>
      <w:hyperlink w:history="0" r:id="rId2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от 06.04.2011 N 63-ФЗ "Об электронной подписи", которые послужили основанием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Поступившая заявка регистрируется Министерством в день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документов, указанных в </w:t>
      </w:r>
      <w:hyperlink w:history="0" w:anchor="P57" w:tooltip="2.3. Для получения субсидии Получатель в срок не позднее 1 сентября текущего финансового года представляет в Министерство на бумажном носителе лично либо посредством почтового отправления по адресу: 660017, г. Красноярск, ул. Красной Армии, 3, кабинет 5-14, либо в форме электронных документов (электронного пакета документов) по адресу электронной почты kosmachenko@kraszdrav.ru и office@kraszdrav.ru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в Министерство в электронной форме в нерабочее время, а также в выходные и нерабочие праздничные дни, днем их поступления в Министерство считается первый рабочий день, следующий за днем поступления электронного документа (пакета электронных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прилагаемые к ней документы, поступившие ранее или направленные позднее сроков, указанных в </w:t>
      </w:r>
      <w:hyperlink w:history="0" w:anchor="P57" w:tooltip="2.3. Для получения субсидии Получатель в срок не позднее 1 сентября текущего финансового года представляет в Министерство на бумажном носителе лично либо посредством почтового отправления по адресу: 660017, г. Красноярск, ул. Красной Армии, 3, кабинет 5-14, либо в форме электронных документов (электронного пакета документов) по адресу электронной почты kosmachenko@kraszdrav.ru и office@kraszdrav.ru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не рассматриваются и не возвращаются Получателю.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осуществляет рассмотрение представленных Получателем документов на соответствие требованиям, установленным </w:t>
      </w:r>
      <w:hyperlink w:history="0" w:anchor="P67" w:tooltip="2.4. Документы, указанные в пункте 2.3 Порядка, должны соответствовать следующим требованиям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Порядка, и на соответствие Получателя требованиям, установленным </w:t>
      </w:r>
      <w:hyperlink w:history="0" w:anchor="P52" w:tooltip="2.2. Получатель по состоянию на дату не ранее первого числа месяца подачи заявки, указанной в пункте 2.3 Порядка,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Порядка, в срок не позднее 15 рабочих дней со дня, следующего за днем поступления их в Министерство, после чего в тот же срок принимает решение о предоставлении субсидии или об отказе в предоставлении субсидии в форме приказа Министерства, копию которого в течение 2 рабочих дней со дня его принятия направляет Получателю способом, указанным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срок, указанный в </w:t>
      </w:r>
      <w:hyperlink w:history="0" w:anchor="P81" w:tooltip="2.6. Министерство осуществляет рассмотрение представленных Получателем документов на соответствие требованиям, установленным пунктом 2.4 Порядка, и на соответствие Получателя требованиям, установленным пунктом 2.2 Порядка, в срок не позднее 15 рабочих дней со дня, следующего за днем поступления их в Министерство, после чего в тот же срок принимает решение о предоставлении субсидии или об отказе в предоставлении субсидии в форме приказа Министерства, копию которого в течение 2 рабочих дней со дня его прин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осуществляет проверку в режиме реального времени сведений о Получателе: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Едином государственном реестре юридических лиц с использованием интернет-сервиса Федеральной налоговой службы, размещенного на официальном сайте Федеральной налоговой службы в информационно-телекоммуникационной сети Интернет, с распечаткой электронного документа в виде выписки из Единого государственного реестра юридических лиц, которая приобщается к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и перечне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ООН, с использованием информации, размещенной на сайте Федеральной службы по финансовому мониторингу. Результат проверки указанных сведений оформляется скриншотом экрана монитора, который приобщается к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иностранных агентов с использованием информации, размещенной на официальном сайте Министерства юстиции Российской Федерации. Результат проверки указанных сведений оформляется скриншотом экрана монитора, который приобщается к заявке.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Министерство принимает решение об отказе Получателю в предоставлении субсидии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Получателем условия предоставления субсидии, указанного в </w:t>
      </w:r>
      <w:hyperlink w:history="0" w:anchor="P51" w:tooltip="2.1. Субсидия предоставляется Получателю при условии государственной регистрации Получателя в качестве юридического лица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Получателем документов требованиям, определенным </w:t>
      </w:r>
      <w:hyperlink w:history="0" w:anchor="P68" w:tooltip="1) заявка оформляется в соответствии с формой согласно приложению N 1 к Порядку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74" w:tooltip="7) в случае представления документов в электронной форме они подписываются с использованием усиленной квалифицированной электронной подписи уполномоченного на подписание документа должностного лица в соответствии с Федеральным законом от 06.04.2011 N 63-ФЗ &quot;Об электронной подписи&quot;.">
        <w:r>
          <w:rPr>
            <w:sz w:val="20"/>
            <w:color w:val="0000ff"/>
          </w:rPr>
          <w:t xml:space="preserve">7 пункта 2.4</w:t>
        </w:r>
      </w:hyperlink>
      <w:r>
        <w:rPr>
          <w:sz w:val="20"/>
        </w:rPr>
        <w:t xml:space="preserve"> Порядка, или непредставление (представление не в полном объеме) Получателем документов, указанных в </w:t>
      </w:r>
      <w:hyperlink w:history="0" w:anchor="P57" w:tooltip="2.3. Для получения субсидии Получатель в срок не позднее 1 сентября текущего финансового года представляет в Министерство на бумажном носителе лично либо посредством почтового отправления по адресу: 660017, г. Красноярск, ул. Красной Армии, 3, кабинет 5-14, либо в форме электронных документов (электронного пакета документов) по адресу электронной почты kosmachenko@kraszdrav.ru и office@kraszdrav.ru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информации, содержащейся в документах, представленных Получателем;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истребование Получателем субсидии в размере, превышающем размер, определяемый в соответствии со сводной бюджетной росписью краевого бюджета в пределах лимитов бюджетных обязательств, доведенных Министерству на текущий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размера истребуемой субсидии в заявке и в плане расходования средств субсидии, представленных Получателем;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несоответствие Получателя требованиям, установленным </w:t>
      </w:r>
      <w:hyperlink w:history="0" w:anchor="P52" w:tooltip="2.2. Получатель по состоянию на дату не ранее первого числа месяца подачи заявки, указанной в пункте 2.3 Порядка,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Решение об отказе Получателю в предоставлении субсидии должно содержать указание на причины отказа и на возможность повторного предоставления Получателем документов для получения субсидии в соответствии с </w:t>
      </w:r>
      <w:hyperlink w:history="0" w:anchor="P57" w:tooltip="2.3. Для получения субсидии Получатель в срок не позднее 1 сентября текущего финансового года представляет в Министерство на бумажном носителе лично либо посредством почтового отправления по адресу: 660017, г. Красноярск, ул. Красной Армии, 3, кабинет 5-14, либо в форме электронных документов (электронного пакета документов) по адресу электронной почты kosmachenko@kraszdrav.ru и office@kraszdrav.ru следующие документы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, </w:t>
      </w:r>
      <w:hyperlink w:history="0" w:anchor="P67" w:tooltip="2.4. Документы, указанные в пункте 2.3 Порядка, должны соответствовать следующим требованиям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документов Получателем осуществляется в соответствии с </w:t>
      </w:r>
      <w:hyperlink w:history="0" w:anchor="P57" w:tooltip="2.3. Для получения субсидии Получатель в срок не позднее 1 сентября текущего финансового года представляет в Министерство на бумажном носителе лично либо посредством почтового отправления по адресу: 660017, г. Красноярск, ул. Красной Армии, 3, кабинет 5-14, либо в форме электронных документов (электронного пакета документов) по адресу электронной почты kosmachenko@kraszdrav.ru и office@kraszdrav.ru следующие документы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, </w:t>
      </w:r>
      <w:hyperlink w:history="0" w:anchor="P67" w:tooltip="2.4. Документы, указанные в пункте 2.3 Порядка, должны соответствовать следующим требованиям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Порядка. Проверка усиленной квалифицированной электронной подписи, регистрация заявки и рассмотрение повторно представленных Получателем документов осуществляется в соответствии с </w:t>
      </w:r>
      <w:hyperlink w:history="0" w:anchor="P67" w:tooltip="2.4. Документы, указанные в пункте 2.3 Порядка, должны соответствовать следующим требованиям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 - </w:t>
      </w:r>
      <w:hyperlink w:history="0" w:anchor="P86" w:tooltip="2.7. Министерство принимает решение об отказе Получателю в предоставлении субсидии по следующим основаниям: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предоставлении субсидии документы Получателю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Субсидия предоставляется Получателю в размере, определяемом в соответствии со сводной бюджетной росписью краевого бюджета в пределах лимитов бюджетных обязательств, доведенных Министерству на текущий финансовый год, но не более истребованного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Одновременно с решением о предоставлении субсидии Министерство направляет Получателю проект соглашения о предоставлении субсидии на текущий финансовый год, подготовленный в соответствии с типовой </w:t>
      </w:r>
      <w:hyperlink w:history="0" r:id="rId23" w:tooltip="Приказ министерства финансов Красноярского края от 07.02.2024 N 17 &quot;Об утверждении типовой формы соглашения (договора) о предоставлении из краевого бюджета субсидий, в том числе грантов в форме субсидий, юридическим лицам, индивидуальным предпринимателям, а также физическим лицам&quot;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 соглашения (договора) о предоставлении из краевого бюджета субсидий, в том числе грантов в форме субсидий, юридическим лицам, индивидуальным предпринимателям, а также физическим лицам, утвержденной Приказом министерства финансов Красноярского края от 07.02.2024 N 17 (далее - Приказ N 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Соглашение о предоставлении субсидии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о согласовании новых условий соглашения или о расторжении соглашения при не 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согласии Получателя,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ими порядка и условий предоставления субсидии, в том числе в части достижения результатов ее предоставления, а также проверок службой финансово-экономического контроля и контроля в сфере закупок Красноярского края, Счетной палатой Красноярского края в соответствии со </w:t>
      </w:r>
      <w:hyperlink w:history="0" r:id="rId2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запрете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субсидии иных операций, определенных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При реорганизации Получателя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Получатель в срок не позднее 3 рабочих дней со дня получения проекта соглашения о предоставлении субсидии обязан его подписать со своей стороны в двух экземплярах и передать в Министерство на бумажном носителе нарочным или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подписание соглашения о предоставлении субсидии в течение 3 рабочих дней со дня представления его Получателем при условии подписания Получателем соглашения о предоставлении субсидии в представленной Министерством редакции и представления его не позднее срока, указанного в </w:t>
      </w:r>
      <w:hyperlink w:history="0" w:anchor="P104" w:tooltip="2.13. Получатель в срок не позднее 3 рабочих дней со дня получения проекта соглашения о предоставлении субсидии обязан его подписать со своей стороны в двух экземплярах и передать в Министерство на бумажном носителе нарочным или почтовым отправлением с уведомлением о вручени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Подписанный Министерством экземпляр соглашения о предоставлении субсидии в день подписания Министерством направляется Получателю способом, указанным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Министерство перечисляет субсидию на расчетный счет Получателя субсидии, открытый им в российской кредитной организации, указанный в соглашении о предоставлении субсидии, в размере, указанном в графике перечисления субсидии, являющемся приложением к соглашению о предоставлении субсидии, до 10-го числа месяца, на который указанным графиком предусмотрено перечисление субсидии.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уменьшения или увеличения размера бюджетных ассигнований, предусмотренных на указанную в </w:t>
      </w:r>
      <w:hyperlink w:history="0" w:anchor="P42" w:tooltip="1.3. Субсидия предоставляется в рамках реализации мероприятия, предусмотренного строкой 16.7 перечня мероприятий государственной программы Красноярского края &quot;Развитие здравоохранения&quot;, утвержденной Постановлением Правительства Красноярского края от 30.09.2013 N 516-п, с целью финансового обеспечения затрат Красноярского регионального отделения Всероссийского общественного движения добровольцев в сфере здравоохранения &quot;Волонтеры-медики&quot; на развитие и поддержку добровольчества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 цель, Министерство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Получателю уведомление об этом способом, указанным в заявке, при этом субсидия предоставляется в пределах лимитов бюджетных ассигнований, а значения результатов предоставления субсидии подлежат соответственно уменьшению или увеличению.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Новые значения результатов предоставления субсидии указываются в письменном уведомлении, указанном в </w:t>
      </w:r>
      <w:hyperlink w:history="0" w:anchor="P108" w:tooltip="2.15. В случае уменьшения или увеличения размера бюджетных ассигнований, предусмотренных на указанную в пункте 1.3 Порядка цель, Министер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Получателю уведомление об этом способом, указанным в заявке, при этом субсидия предоставляется в пределах лимитов бюджетных ассигнований, а значения результатов предоставления субсидии подлежат соответственно умен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Направления расходования средств субсидии Получателем на проведение и (или) участие в проведении мероприятий по развитию и поддержке добровольчества в сфере здравоохранения на территории Красноярского края среди обучающихся медицинских образовательных учреждений, участие в волонтерской деятельности, и ее организация на территории Красноярского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аренду помещения для временного пребывания волонтеров, приезжающих из/в муниципальных (ые) образований (я) Красноярского края на период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услуг по организации светового, звукового, музыкального сопровождения, видеосопровождения (аренда технического и технологического оборудования, доставка, монтаж (демонтаж), погрузо-разгрузочные работы, обслуживание);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приобретение или изготовление брендированной продукции для участников и приглашенных на мероприятие;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услуг по обеспечению фото- и видеосъемки;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услуг, связанных с организацией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информационные услуги (размещение информации о мероприятии в средствах массовой информации, размещение программ в эфире краевых средств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образовательные услуги (образовательные семинары, мастер-классы, тематические лекции в преддверии мероприятий);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проживания приглашенных специалистов и сотрудников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аренду оборудования, помещений и материальных запасов;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приобретение основных средств, расходных материалов, канцелярских товаров, хозяйственных товаров, питьевой воды и других товарно-материальных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экипировку волонтеров средствами индивидуальной защиты и специальной одеждой для ведения волонтерской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проезда волонтеров до места проведения волонтерской деятельности (оплата проезда не выше экономического класса);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труда штатных работников, привлеченных специалистов по договорам гражданско-правового характера, страховые взносы, а также расчеты при увольнении, выплата отпускных, больничных;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услуг самозанятых в рамках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коммунальных платежей за используемые в основной деятельности помещения, в том числе оплата интернета, телефонной связи, корпоративной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затраты, связанные с приобретением права на использование программ для компьютеров и баз данных по договору правообладателя (покупка программного обеспечения, лицензий, справочных и правовых программ);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услуг юридического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государственных пошлин, нотариальных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разработку, дополнение и (или) техническую поддержку в информационно-телекоммуникационной сети Интернет ресурсных порталов, сайта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комиссии кредитной организации за перечисление средств, обслуживание счета, открытого в кредитной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иных потребностей, не противоречащих целям уставной деятельности в рамках субсидии.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вновь принятых волонтеров-медиков из числа студентов средних профессиональных медицинских образовательных учреждений - не менее 100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отработанных часов волонтерской деятельности - не менее 1000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зарегистрированных ранее волонтеров-медиков, активных в отчетном периоде - не менее 150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 устанавливаются в соглашении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случае нарушения Получателем условий предоставления субсидии Министерство применяет меры ответственности в виде возврата субсидии в краевой бюджет в порядке и сроки, установленные </w:t>
      </w:r>
      <w:hyperlink w:history="0" w:anchor="P139" w:tooltip="3. ТРЕБОВАНИЯ К ОТЧЕТНОСТИ, ТРЕБОВАНИЯ ОБ ОСУЩЕСТВЛЕНИИ">
        <w:r>
          <w:rPr>
            <w:sz w:val="20"/>
            <w:color w:val="0000ff"/>
          </w:rPr>
          <w:t xml:space="preserve">разделом 3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ОТЧЕТНОСТИ, ТРЕБОВАНИЯ ОБ ОСУЩЕСТВЛЕНИИ</w:t>
      </w:r>
    </w:p>
    <w:p>
      <w:pPr>
        <w:pStyle w:val="2"/>
        <w:jc w:val="center"/>
      </w:pPr>
      <w:r>
        <w:rPr>
          <w:sz w:val="20"/>
        </w:rPr>
        <w:t xml:space="preserve">КОНТРОЛЯ (МОНИТОРИНГА)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bookmarkStart w:id="143" w:name="P143"/>
    <w:bookmarkEnd w:id="143"/>
    <w:p>
      <w:pPr>
        <w:pStyle w:val="0"/>
        <w:ind w:firstLine="540"/>
        <w:jc w:val="both"/>
      </w:pPr>
      <w:r>
        <w:rPr>
          <w:sz w:val="20"/>
        </w:rPr>
        <w:t xml:space="preserve">3.1. Получатель нарастающим итогом ежеквартально, до 15 числа месяца, следующего за отчетным кварталом, и по итогам текущего финансового года до 25 января очередного финансового года представляет в Министерство в письменной форме нарочным или заказным почтовым отправлением по адресу Министерства, указанному в </w:t>
      </w:r>
      <w:hyperlink w:history="0" w:anchor="P57" w:tooltip="2.3. Для получения субсидии Получатель в срок не позднее 1 сентября текущего финансового года представляет в Министерство на бумажном носителе лично либо посредством почтового отправления по адресу: 660017, г. Красноярск, ул. Красной Армии, 3, кабинет 5-14, либо в форме электронных документов (электронного пакета документов) по адресу электронной почты kosmachenko@kraszdrav.ru и office@kraszdrav.ru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об осуществлении расходов, источником финансового обеспечения которых является субсидия, по форме, предусмотренной в соглашении в соответствии с </w:t>
      </w:r>
      <w:hyperlink w:history="0" r:id="rId26" w:tooltip="Приказ министерства финансов Красноярского края от 07.02.2024 N 17 &quot;Об утверждении типовой формы соглашения (договора) о предоставлении из краевого бюджета субсидий, в том числе грантов в форме субсидий, юридическим лицам, индивидуальным предпринимателям, а также физическим лицам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N 17;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значения результата предоставления субсидии, установленного соглашением, по форме, предусмотренной в соглашении в соответствии с </w:t>
      </w:r>
      <w:hyperlink w:history="0" r:id="rId27" w:tooltip="Приказ министерства финансов Красноярского края от 07.02.2024 N 17 &quot;Об утверждении типовой формы соглашения (договора) о предоставлении из краевого бюджета субсидий, в том числе грантов в форме субсидий, юридическим лицам, индивидуальным предпринимателям, а также физическим лицам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N 17.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Ответственность за достоверность, полноту, актуальность сведений, содержащихся в представленных в соответствии с </w:t>
      </w:r>
      <w:hyperlink w:history="0" w:anchor="P143" w:tooltip="3.1. Получатель нарастающим итогом ежеквартально, до 15 числа месяца, следующего за отчетным кварталом, и по итогам текущего финансового года до 25 января очередного финансового года представляет в Министерство в письменной форме нарочным или заказным почтовым отправлением по адресу Министерства, указанному в пункте 2.3 Порядка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Порядка отчетах, несет Получатель.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Регистрация отчетов, представленных Получателем в соответствии с </w:t>
      </w:r>
      <w:hyperlink w:history="0" w:anchor="P143" w:tooltip="3.1. Получатель нарастающим итогом ежеквартально, до 15 числа месяца, следующего за отчетным кварталом, и по итогам текущего финансового года до 25 января очередного финансового года представляет в Министерство в письменной форме нарочным или заказным почтовым отправлением по адресу Министерства, указанному в пункте 2.3 Порядка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Порядка, осуществляется Министерством в день их поступления.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Министерство осуществляет проверку соблюдения Получателем порядка и условий предоставления субсидии, в том числе в части достижения результата предоставления субсидии, путем проверки отчетов, представляемых Получателем в соответствии с </w:t>
      </w:r>
      <w:hyperlink w:history="0" w:anchor="P143" w:tooltip="3.1. Получатель нарастающим итогом ежеквартально, до 15 числа месяца, следующего за отчетным кварталом, и по итогам текущего финансового года до 25 января очередного финансового года представляет в Министерство в письменной форме нарочным или заказным почтовым отправлением по адресу Министерства, указанному в пункте 2.3 Порядка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Порядка, в течение 15 рабочих дней со дня их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Служба финансово-экономического контроля и контроля в сфере закупок Красноярского края, Счетная палата Красноярского края осуществляют проверки в соответствии со </w:t>
      </w:r>
      <w:hyperlink w:history="0" r:id="rId2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установления Министерством или получения от службы финансово-экономического контроля и контроля в сфере закупок Красноярского края, Счетной палаты Красноярского края информации о факте (ах) нарушения Получателем условий, установленных при предоставлении субсидии, и (или) в случае, если Получателем не достигнуто значение результата предоставления субсидии на 31 декабря текущего финансового года, Министерство в течение 10 рабочих дней со дня установления указанного факта (фактов) направляет Получателю почтовым отправлением с уведомлением о вручении требование об обеспечении возврата субсидии в краевой бюджет (далее - требование).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требовании указывается информация об основаниях для возврата субсидии, сумме, подлежащей возврату, сроках возврата, лицевом счете Министерства, коде бюджетной классификации Российской Федерации, по которому должен быть осуществлен возврат.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если Получателем были допущены нарушения условий, установленных при предоставлении субсидии, выявленные по фактам проверок, проведенных Министерством, службой финансово-экономического контроля и контроля в сфере закупок Красноярского края или Счетной палатой Красноярского края, в краевой бюджет подлежит возврату сумма, равная сумме перечисленных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Получателем, не достигнувшим значения результата предоставления субсидии, установленного соглашением, на 31 декабря текущего финансового года, объем средств субсидии, подлежащий возврату в бюджет, рассчитывается в соответствии с </w:t>
      </w:r>
      <w:hyperlink w:history="0" w:anchor="P379" w:tooltip="ПОРЯДОК">
        <w:r>
          <w:rPr>
            <w:sz w:val="20"/>
            <w:color w:val="0000ff"/>
          </w:rPr>
          <w:t xml:space="preserve">приложением N 4</w:t>
        </w:r>
      </w:hyperlink>
      <w:r>
        <w:rPr>
          <w:sz w:val="20"/>
        </w:rPr>
        <w:t xml:space="preserve"> к Порядку.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Получатель в течение 20 рабочих дней со дня получения требования обязан произвести возврат денежных средств, указанных в требовании, в полном объеме в доход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не возвратил денежные средства субсидии в срок, указанный в </w:t>
      </w:r>
      <w:hyperlink w:history="0" w:anchor="P154" w:tooltip="3.7. Получатель в течение 20 рабочих дней со дня получения требования обязан произвести возврат денежных средств, указанных в требовании, в полном объеме в доход краевого бюджет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или возвратил их не в полном объеме, денежные средства подлежат взысканию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Министерство проводит мониторинг достижения результатов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</w:t>
      </w:r>
      <w:hyperlink w:history="0" r:id="rId30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выявления при проведении проверок, указанных в </w:t>
      </w:r>
      <w:hyperlink w:history="0" w:anchor="P148" w:tooltip="3.4. Министерство осуществляет проверку соблюдения Получателем порядка и условий предоставления субсидии, в том числе в части достижения результата предоставления субсидии, путем проверки отчетов, представляемых Получателем в соответствии с пунктом 3.1 Порядка, в течение 15 рабочих дней со дня их поступления в Министерство.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Порядка, нарушений условий, установленных при предоставлении субсидии, лицами, получающими средства на основании договоров (соглашений), заключенных с Получателем, Министерство в течение 5 рабочих дней со дня выявления нарушения направляет Получателю требование о возврате средств субсидии с указанием суммы, подлежащей возврату.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в течение 20 рабочих дней со дня получения требования, указанного в </w:t>
      </w:r>
      <w:hyperlink w:history="0" w:anchor="P157" w:tooltip="3.9. В случае выявления при проведении проверок, указанных в пункте 3.4 Порядка, нарушений условий, установленных при предоставлении субсидии, лицами, получающими средства на основании договоров (соглашений), заключенных с Получателем, Министерство в течение 5 рабочих дней со дня выявления нарушения направляет Получателю требование о возврате средств субсидии с указанием суммы, подлежащей возврату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обязан произвести возврат в краевой бюджет средств субсидии.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Остатки субсидии, не использованные по состоянию на 31 декабря текущего финансового года, подлежат возврату Получателем в доход краевого бюджета в срок не позднее 15 января очередного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случае если Получатель не возвратил денежные средства субсидии в срок, указанный в </w:t>
      </w:r>
      <w:hyperlink w:history="0" w:anchor="P154" w:tooltip="3.7. Получатель в течение 20 рабочих дней со дня получения требования обязан произвести возврат денежных средств, указанных в требовании, в полном объеме в доход краевого бюджета.">
        <w:r>
          <w:rPr>
            <w:sz w:val="20"/>
            <w:color w:val="0000ff"/>
          </w:rPr>
          <w:t xml:space="preserve">пунктах 3.7</w:t>
        </w:r>
      </w:hyperlink>
      <w:r>
        <w:rPr>
          <w:sz w:val="20"/>
        </w:rPr>
        <w:t xml:space="preserve">, </w:t>
      </w:r>
      <w:hyperlink w:history="0" w:anchor="P157" w:tooltip="3.9. В случае выявления при проведении проверок, указанных в пункте 3.4 Порядка, нарушений условий, установленных при предоставлении субсидии, лицами, получающими средства на основании договоров (соглашений), заключенных с Получателем, Министерство в течение 5 рабочих дней со дня выявления нарушения направляет Получателю требование о возврате средств субсидии с указанием суммы, подлежащей возврату.">
        <w:r>
          <w:rPr>
            <w:sz w:val="20"/>
            <w:color w:val="0000ff"/>
          </w:rPr>
          <w:t xml:space="preserve">3.9</w:t>
        </w:r>
      </w:hyperlink>
      <w:r>
        <w:rPr>
          <w:sz w:val="20"/>
        </w:rPr>
        <w:t xml:space="preserve">, </w:t>
      </w:r>
      <w:hyperlink w:history="0" w:anchor="P159" w:tooltip="3.10. Остатки субсидии, не использованные по состоянию на 31 декабря текущего финансового года, подлежат возврату Получателем в доход краевого бюджета в срок не позднее 15 января очередного финансового года.">
        <w:r>
          <w:rPr>
            <w:sz w:val="20"/>
            <w:color w:val="0000ff"/>
          </w:rPr>
          <w:t xml:space="preserve">3.10</w:t>
        </w:r>
      </w:hyperlink>
      <w:r>
        <w:rPr>
          <w:sz w:val="20"/>
        </w:rPr>
        <w:t xml:space="preserve"> Порядка, или возвратил их не в полном объеме, денежные средства подлежат взысканию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министра здравоохранения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А.Е.МОСКВИНА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Красноярскому региональному</w:t>
      </w:r>
    </w:p>
    <w:p>
      <w:pPr>
        <w:pStyle w:val="0"/>
        <w:jc w:val="right"/>
      </w:pPr>
      <w:r>
        <w:rPr>
          <w:sz w:val="20"/>
        </w:rPr>
        <w:t xml:space="preserve">отделению Всероссийского</w:t>
      </w:r>
    </w:p>
    <w:p>
      <w:pPr>
        <w:pStyle w:val="0"/>
        <w:jc w:val="right"/>
      </w:pPr>
      <w:r>
        <w:rPr>
          <w:sz w:val="20"/>
        </w:rPr>
        <w:t xml:space="preserve">общественного движения добровольцев</w:t>
      </w:r>
    </w:p>
    <w:p>
      <w:pPr>
        <w:pStyle w:val="0"/>
        <w:jc w:val="right"/>
      </w:pPr>
      <w:r>
        <w:rPr>
          <w:sz w:val="20"/>
        </w:rPr>
        <w:t xml:space="preserve">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"Волонтеры-медики" на развитие</w:t>
      </w:r>
    </w:p>
    <w:p>
      <w:pPr>
        <w:pStyle w:val="0"/>
        <w:jc w:val="right"/>
      </w:pPr>
      <w:r>
        <w:rPr>
          <w:sz w:val="20"/>
        </w:rPr>
        <w:t xml:space="preserve">и поддержку добровольчества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969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министерство здравоохранения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Красноярского края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  <w:bookmarkStart w:id="185" w:name="P185"/>
          <w:bookmarkEnd w:id="185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получение Красноярским региональным отделением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Всероссийского общественного движения добровольцев в сфере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здравоохранения "Волонтеры-медики" субсидии на развитие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поддержку добровольчества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предоставить Красноярскому региональному отделению Всероссийского общественного движения добровольцев в сфере здравоохранения "Волонтеры-медики" субсидию на ____ год в сумме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(сумма цифрой и прописью)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рублей из краевого бюджета на финансовое обеспечение затрат на развитие и поддержку добровольчества (далее - Получатель, субсидия).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Выражаю согласие на осуществление министерством здравоохранения Красноярского края (далее - Министерство) проверок порядка и условий предоставления субсидий, в том числе в части достижения результатов их предоставления, а также проверок службой финансово-экономического контроля и контроля в сфере закупок Красноярского края, Счетной палатой Красноярского края в соответствии со </w:t>
            </w:r>
            <w:hyperlink w:history="0" r:id="rId31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32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Гарантирую достижение результатов предоставления субсидии и их характеристик (показателей, необходимых для достижения результатов предоставления субсидии), установленных </w:t>
            </w:r>
            <w:hyperlink w:history="0" w:anchor="P132" w:tooltip="2.17. Результатами предоставления субсидии являются:">
              <w:r>
                <w:rPr>
                  <w:sz w:val="20"/>
                  <w:color w:val="0000ff"/>
                </w:rPr>
                <w:t xml:space="preserve">пунктом 2.17</w:t>
              </w:r>
            </w:hyperlink>
            <w:r>
              <w:rPr>
                <w:sz w:val="20"/>
              </w:rPr>
              <w:t xml:space="preserve"> Порядка предоставления субсидии Красноярскому региональному отделению Всероссийского общественного движения добровольцев в сфере здравоохранения "Волонтеры-медики" на развитие и поддержку добровольчества, утвержденного постановлением Правительства Красноярского края (далее - Порядок).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Сообщаю: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что не являюсь получателем средства из краевого бюджета на основании иных нормативных правовых актов Красноярского края на цели, установленные </w:t>
            </w:r>
            <w:hyperlink w:history="0" w:anchor="P42" w:tooltip="1.3. Субсидия предоставляется в рамках реализации мероприятия, предусмотренного строкой 16.7 перечня мероприятий государственной программы Красноярского края &quot;Развитие здравоохранения&quot;, утвержденной Постановлением Правительства Красноярского края от 30.09.2013 N 516-п, с целью финансового обеспечения затрат Красноярского регионального отделения Всероссийского общественного движения добровольцев в сфере здравоохранения &quot;Волонтеры-медики&quot; на развитие и поддержку добровольчества.">
              <w:r>
                <w:rPr>
                  <w:sz w:val="20"/>
                  <w:color w:val="0000ff"/>
                </w:rPr>
                <w:t xml:space="preserve">пунктом 1.3</w:t>
              </w:r>
            </w:hyperlink>
            <w:r>
              <w:rPr>
                <w:sz w:val="20"/>
              </w:rPr>
              <w:t xml:space="preserve"> Порядка;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не имею просроченной задолженности по возврату в краевой бюджет иных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не нахожусь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Гарантирую, что при заключении договоров (соглашений) в целях исполнения обязательств по соглашению о предоставлении субсидии, заключаемому с Министерством, Получатель будет включать в них условие о согласии поставщиков (подрядчиков, исполнителей) на осуществление в отношении них Министерством проверок соблюдения условий и порядка предоставления субсидии, а также проверок службой финансово-экономического контроля и контроля в сфере закупок Красноярского края, Счетной палатой Красноярского края в соответствии со </w:t>
            </w:r>
            <w:hyperlink w:history="0" r:id="rId33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34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Получателем будет соблюдаться 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Получатель гарантирует: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заключение соглашения о предоставлении субсидии в редакции, представленной Получателю Министерством, и его соблюдение;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осуществление расходования средств субсидии в соответствии с ее целевым назначением в соответствии с Порядком и соглашением о предоставлении субсидии.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Уведомление об отказе в приеме к рассмотрению заявки, копию приказа Министерства о предоставлении субсидии или об отказе в предоставлении субсидии, уведомление об уменьшении или увеличении размера бюджетных ассигнований в соответствии с </w:t>
            </w:r>
            <w:hyperlink w:history="0" w:anchor="P108" w:tooltip="2.15. В случае уменьшения или увеличения размера бюджетных ассигнований, предусмотренных на указанную в пункте 1.3 Порядка цель, Министер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Получателю уведомление об этом способом, указанным в заявке, при этом субсидия предоставляется в пределах лимитов бюджетных ассигнований, а значения результатов предоставления субсидии подлежат соответственно умен...">
              <w:r>
                <w:rPr>
                  <w:sz w:val="20"/>
                  <w:color w:val="0000ff"/>
                </w:rPr>
                <w:t xml:space="preserve">пунктом 2.15</w:t>
              </w:r>
            </w:hyperlink>
            <w:r>
              <w:rPr>
                <w:sz w:val="20"/>
              </w:rPr>
              <w:t xml:space="preserve"> Порядка, проект соглашения о предоставлении субсидии, уведомление об отказе в принятии отчетов в соответствии с </w:t>
            </w:r>
            <w:hyperlink w:history="0" w:anchor="P148" w:tooltip="3.4. Министерство осуществляет проверку соблюдения Получателем порядка и условий предоставления субсидии, в том числе в части достижения результата предоставления субсидии, путем проверки отчетов, представляемых Получателем в соответствии с пунктом 3.1 Порядка, в течение 15 рабочих дней со дня их поступления в Министерство.">
              <w:r>
                <w:rPr>
                  <w:sz w:val="20"/>
                  <w:color w:val="0000ff"/>
                </w:rPr>
                <w:t xml:space="preserve">пунктом 3.4</w:t>
              </w:r>
            </w:hyperlink>
            <w:r>
              <w:rPr>
                <w:sz w:val="20"/>
              </w:rPr>
              <w:t xml:space="preserve"> Порядка прошу (нужное отметить знаком V с указанием реквизитов):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направить по почтовому адресу: ________________________________________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вручить лично, предварительно оповестив по телефону: ____________________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направить по адресу электронной почты: &lt;*&gt; 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Соглашение о предоставлении субсидии прошу (нужное отметить знаком V с указанием реквизитов):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направить по почтовому адресу: ________________________________________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вручить лично, предварительно оповестив по телефону: 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40"/>
        <w:gridCol w:w="1644"/>
        <w:gridCol w:w="340"/>
        <w:gridCol w:w="3345"/>
      </w:tblGrid>
      <w:tr>
        <w:tc>
          <w:tcPr>
            <w:gridSpan w:val="5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необходимые для заключения соглашения о предоставлении субсидии: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Наименование Получателя (полное и сокращенное):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Основной государственный регистрационный номер Получателя: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Идентификационный номер налогоплательщика Получателя: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Код причины постановки на налоговый учет Получателя: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Местонахождение (юридический адрес) Получателя: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Адрес для переписки (почтовый адрес) Получателя: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Номер расчетного счета, открытого Получателю в кредитной организации: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Наименование кредитной организации, в которой Получателю открыт расчетный счет: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Корреспондентский счет кредитной организации, в которой Получателю открыт расчетный счет: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Банковский идентификационный код кредитной организации, в которой Получателю открыт расчетный счет: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 уполномоченного лица)</w:t>
            </w:r>
          </w:p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"__" ________________ 20__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Заполняется Получателем при предоставлении заявки в форме электронного документа.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Красноярскому региональному</w:t>
      </w:r>
    </w:p>
    <w:p>
      <w:pPr>
        <w:pStyle w:val="0"/>
        <w:jc w:val="right"/>
      </w:pPr>
      <w:r>
        <w:rPr>
          <w:sz w:val="20"/>
        </w:rPr>
        <w:t xml:space="preserve">отделению Всероссийского</w:t>
      </w:r>
    </w:p>
    <w:p>
      <w:pPr>
        <w:pStyle w:val="0"/>
        <w:jc w:val="right"/>
      </w:pPr>
      <w:r>
        <w:rPr>
          <w:sz w:val="20"/>
        </w:rPr>
        <w:t xml:space="preserve">общественного движения добровольцев</w:t>
      </w:r>
    </w:p>
    <w:p>
      <w:pPr>
        <w:pStyle w:val="0"/>
        <w:jc w:val="right"/>
      </w:pPr>
      <w:r>
        <w:rPr>
          <w:sz w:val="20"/>
        </w:rPr>
        <w:t xml:space="preserve">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"Волонтеры-медики" на развитие</w:t>
      </w:r>
    </w:p>
    <w:p>
      <w:pPr>
        <w:pStyle w:val="0"/>
        <w:jc w:val="right"/>
      </w:pPr>
      <w:r>
        <w:rPr>
          <w:sz w:val="20"/>
        </w:rPr>
        <w:t xml:space="preserve">и поддержку добровольчества</w:t>
      </w:r>
    </w:p>
    <w:p>
      <w:pPr>
        <w:pStyle w:val="0"/>
        <w:jc w:val="both"/>
      </w:pPr>
      <w:r>
        <w:rPr>
          <w:sz w:val="20"/>
        </w:rPr>
      </w:r>
    </w:p>
    <w:bookmarkStart w:id="278" w:name="P278"/>
    <w:bookmarkEnd w:id="278"/>
    <w:p>
      <w:pPr>
        <w:pStyle w:val="0"/>
        <w:jc w:val="center"/>
      </w:pPr>
      <w:r>
        <w:rPr>
          <w:sz w:val="20"/>
        </w:rPr>
        <w:t xml:space="preserve">План расходования</w:t>
      </w:r>
    </w:p>
    <w:p>
      <w:pPr>
        <w:pStyle w:val="0"/>
        <w:jc w:val="center"/>
      </w:pPr>
      <w:r>
        <w:rPr>
          <w:sz w:val="20"/>
        </w:rPr>
        <w:t xml:space="preserve">Красноярским региональным отделением Всероссийского</w:t>
      </w:r>
    </w:p>
    <w:p>
      <w:pPr>
        <w:pStyle w:val="0"/>
        <w:jc w:val="center"/>
      </w:pPr>
      <w:r>
        <w:rPr>
          <w:sz w:val="20"/>
        </w:rPr>
        <w:t xml:space="preserve">общественного движения добровольцев в сфере здравоохранения</w:t>
      </w:r>
    </w:p>
    <w:p>
      <w:pPr>
        <w:pStyle w:val="0"/>
        <w:jc w:val="center"/>
      </w:pPr>
      <w:r>
        <w:rPr>
          <w:sz w:val="20"/>
        </w:rPr>
        <w:t xml:space="preserve">"Волонтеры-медики" средств субсидии на развитие</w:t>
      </w:r>
    </w:p>
    <w:p>
      <w:pPr>
        <w:pStyle w:val="0"/>
        <w:jc w:val="center"/>
      </w:pPr>
      <w:r>
        <w:rPr>
          <w:sz w:val="20"/>
        </w:rPr>
        <w:t xml:space="preserve">и поддержку добровольчества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84"/>
        <w:gridCol w:w="1531"/>
        <w:gridCol w:w="1417"/>
        <w:gridCol w:w="850"/>
        <w:gridCol w:w="1757"/>
        <w:gridCol w:w="96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проведения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(чел.)</w:t>
            </w:r>
          </w:p>
        </w:tc>
        <w:tc>
          <w:tcPr>
            <w:gridSpan w:val="3"/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(руб.)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направлениям расходования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На проведение и (или) участие в проведении мероприятий по развитию и поддержке добровольчества в сфере здравоохранения на территории Красноярского края среди обучающихся медицинских образовательных учреждений, участие в волонтерской деятельности, и ее организация на территории Красноярского края:</w:t>
            </w:r>
          </w:p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на...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на...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8106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340"/>
        <w:gridCol w:w="1361"/>
        <w:gridCol w:w="3402"/>
      </w:tblGrid>
      <w:tr>
        <w:tblPrEx>
          <w:tblBorders>
            <w:insideH w:val="single" w:sz="4"/>
          </w:tblBorders>
        </w:tblPrEx>
        <w:tc>
          <w:tcPr>
            <w:tcW w:w="39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 уполномоченного лица)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4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___________________ 20__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Красноярскому региональному</w:t>
      </w:r>
    </w:p>
    <w:p>
      <w:pPr>
        <w:pStyle w:val="0"/>
        <w:jc w:val="right"/>
      </w:pPr>
      <w:r>
        <w:rPr>
          <w:sz w:val="20"/>
        </w:rPr>
        <w:t xml:space="preserve">отделению Всероссийского</w:t>
      </w:r>
    </w:p>
    <w:p>
      <w:pPr>
        <w:pStyle w:val="0"/>
        <w:jc w:val="right"/>
      </w:pPr>
      <w:r>
        <w:rPr>
          <w:sz w:val="20"/>
        </w:rPr>
        <w:t xml:space="preserve">общественного движения добровольцев</w:t>
      </w:r>
    </w:p>
    <w:p>
      <w:pPr>
        <w:pStyle w:val="0"/>
        <w:jc w:val="right"/>
      </w:pPr>
      <w:r>
        <w:rPr>
          <w:sz w:val="20"/>
        </w:rPr>
        <w:t xml:space="preserve">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"Волонтеры-медики" на развитие</w:t>
      </w:r>
    </w:p>
    <w:p>
      <w:pPr>
        <w:pStyle w:val="0"/>
        <w:jc w:val="right"/>
      </w:pPr>
      <w:r>
        <w:rPr>
          <w:sz w:val="20"/>
        </w:rPr>
        <w:t xml:space="preserve">и поддержку добровольчества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44" w:name="P344"/>
          <w:bookmarkEnd w:id="344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 на обработку персональных данных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Я, 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отчество, дата и место рождения,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и место работы субъекта персональных данных)</w:t>
            </w:r>
          </w:p>
          <w:p>
            <w:pPr>
              <w:pStyle w:val="0"/>
            </w:pPr>
            <w:r>
              <w:rPr>
                <w:sz w:val="20"/>
              </w:rPr>
              <w:t xml:space="preserve">зарегистрирован по адресу: _________________________________________________,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документ, удостоверяющий личность: 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документа, номер, сведения о дате выдачи документа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выдавшем его органе)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целях обработки и хранения даю согласие министерству здравоохранения Красноярского края, находящемуся по адресу: 660017, г. Красноярск, ул. Красной Армии, 3, на обработку моих персональных данных, а именно: фамилии, имени, отчества, даты и места рождения, должности и места работы, то есть на совершение действий, предусмотренных </w:t>
            </w:r>
            <w:hyperlink w:history="0" r:id="rId35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пунктом 3 статьи 3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действует со дня его подписания в течение 5 лет либо до дня отзыва его в письменной форме.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"__" ____________ ____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Красноярскому региональному</w:t>
      </w:r>
    </w:p>
    <w:p>
      <w:pPr>
        <w:pStyle w:val="0"/>
        <w:jc w:val="right"/>
      </w:pPr>
      <w:r>
        <w:rPr>
          <w:sz w:val="20"/>
        </w:rPr>
        <w:t xml:space="preserve">отделению Всероссийского</w:t>
      </w:r>
    </w:p>
    <w:p>
      <w:pPr>
        <w:pStyle w:val="0"/>
        <w:jc w:val="right"/>
      </w:pPr>
      <w:r>
        <w:rPr>
          <w:sz w:val="20"/>
        </w:rPr>
        <w:t xml:space="preserve">общественного движения добровольцев</w:t>
      </w:r>
    </w:p>
    <w:p>
      <w:pPr>
        <w:pStyle w:val="0"/>
        <w:jc w:val="right"/>
      </w:pPr>
      <w:r>
        <w:rPr>
          <w:sz w:val="20"/>
        </w:rPr>
        <w:t xml:space="preserve">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"Волонтеры-медики" на развитие</w:t>
      </w:r>
    </w:p>
    <w:p>
      <w:pPr>
        <w:pStyle w:val="0"/>
        <w:jc w:val="right"/>
      </w:pPr>
      <w:r>
        <w:rPr>
          <w:sz w:val="20"/>
        </w:rPr>
        <w:t xml:space="preserve">и поддержку добровольчества</w:t>
      </w:r>
    </w:p>
    <w:p>
      <w:pPr>
        <w:pStyle w:val="0"/>
        <w:jc w:val="both"/>
      </w:pPr>
      <w:r>
        <w:rPr>
          <w:sz w:val="20"/>
        </w:rPr>
      </w:r>
    </w:p>
    <w:bookmarkStart w:id="379" w:name="P379"/>
    <w:bookmarkEnd w:id="37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РАСЧЕТА РАЗМЕРА СРЕДСТВ СУБСИДИИ НА РАЗВИТИЕ И ПОДДЕРЖКУ</w:t>
      </w:r>
    </w:p>
    <w:p>
      <w:pPr>
        <w:pStyle w:val="2"/>
        <w:jc w:val="center"/>
      </w:pPr>
      <w:r>
        <w:rPr>
          <w:sz w:val="20"/>
        </w:rPr>
        <w:t xml:space="preserve">ДОБРОВОЛЬЧЕСТВА, ПОДЛЕЖАЩИХ ВОЗВРАТУ В КРАЕВОЙ БЮДЖЕТ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средств субсидии из краевого бюджета на финансовое обеспечение затрат на развитие и поддержку добровольчества (далее - субсидия), подлежащих возврату в краевой бюджет,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V</w:t>
      </w:r>
      <w:r>
        <w:rPr>
          <w:sz w:val="20"/>
          <w:vertAlign w:val="subscript"/>
        </w:rPr>
        <w:t xml:space="preserve">остатков</w:t>
      </w:r>
      <w:r>
        <w:rPr>
          <w:sz w:val="20"/>
        </w:rPr>
        <w:t xml:space="preserve">) x Sum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N,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i-го результата предоставления субсидии,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Ti - фактически достигнутое значение i-го результата, в целях достижения которого предоставляется субсидия,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результата, в целях достижения которого предоставляется субсидия,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размера средств субсидии, подлежащих возврату в краевой бюджет, используются только положительные значения индекса, отражающего уровень не достижения i-го результата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Красноярского края от 02.05.2024 N 23-н</w:t>
            <w:br/>
            <w:t>"Об утверждении Порядка предоставления субси...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575" TargetMode = "External"/>
	<Relationship Id="rId8" Type="http://schemas.openxmlformats.org/officeDocument/2006/relationships/hyperlink" Target="https://login.consultant.ru/link/?req=doc&amp;base=LAW&amp;n=460033" TargetMode = "External"/>
	<Relationship Id="rId9" Type="http://schemas.openxmlformats.org/officeDocument/2006/relationships/hyperlink" Target="https://login.consultant.ru/link/?req=doc&amp;base=LAW&amp;n=461663" TargetMode = "External"/>
	<Relationship Id="rId10" Type="http://schemas.openxmlformats.org/officeDocument/2006/relationships/hyperlink" Target="https://login.consultant.ru/link/?req=doc&amp;base=RLAW123&amp;n=324042" TargetMode = "External"/>
	<Relationship Id="rId11" Type="http://schemas.openxmlformats.org/officeDocument/2006/relationships/hyperlink" Target="https://login.consultant.ru/link/?req=doc&amp;base=RLAW123&amp;n=331741" TargetMode = "External"/>
	<Relationship Id="rId12" Type="http://schemas.openxmlformats.org/officeDocument/2006/relationships/hyperlink" Target="https://login.consultant.ru/link/?req=doc&amp;base=RLAW123&amp;n=328871" TargetMode = "External"/>
	<Relationship Id="rId13" Type="http://schemas.openxmlformats.org/officeDocument/2006/relationships/hyperlink" Target="https://login.consultant.ru/link/?req=doc&amp;base=RLAW123&amp;n=329456" TargetMode = "External"/>
	<Relationship Id="rId14" Type="http://schemas.openxmlformats.org/officeDocument/2006/relationships/hyperlink" Target="https://login.consultant.ru/link/?req=doc&amp;base=RLAW123&amp;n=324042" TargetMode = "External"/>
	<Relationship Id="rId15" Type="http://schemas.openxmlformats.org/officeDocument/2006/relationships/hyperlink" Target="https://login.consultant.ru/link/?req=doc&amp;base=RLAW123&amp;n=328871&amp;dst=401567" TargetMode = "External"/>
	<Relationship Id="rId16" Type="http://schemas.openxmlformats.org/officeDocument/2006/relationships/hyperlink" Target="https://login.consultant.ru/link/?req=doc&amp;base=LAW&amp;n=448881" TargetMode = "External"/>
	<Relationship Id="rId17" Type="http://schemas.openxmlformats.org/officeDocument/2006/relationships/hyperlink" Target="https://login.consultant.ru/link/?req=doc&amp;base=LAW&amp;n=121087&amp;dst=100142" TargetMode = "External"/>
	<Relationship Id="rId18" Type="http://schemas.openxmlformats.org/officeDocument/2006/relationships/hyperlink" Target="https://login.consultant.ru/link/?req=doc&amp;base=LAW&amp;n=471842" TargetMode = "External"/>
	<Relationship Id="rId19" Type="http://schemas.openxmlformats.org/officeDocument/2006/relationships/hyperlink" Target="https://login.consultant.ru/link/?req=doc&amp;base=LAW&amp;n=121087&amp;dst=100142" TargetMode = "External"/>
	<Relationship Id="rId20" Type="http://schemas.openxmlformats.org/officeDocument/2006/relationships/hyperlink" Target="https://login.consultant.ru/link/?req=doc&amp;base=LAW&amp;n=454305" TargetMode = "External"/>
	<Relationship Id="rId21" Type="http://schemas.openxmlformats.org/officeDocument/2006/relationships/hyperlink" Target="https://login.consultant.ru/link/?req=doc&amp;base=LAW&amp;n=454305&amp;dst=100088" TargetMode = "External"/>
	<Relationship Id="rId22" Type="http://schemas.openxmlformats.org/officeDocument/2006/relationships/hyperlink" Target="https://login.consultant.ru/link/?req=doc&amp;base=LAW&amp;n=454305&amp;dst=100088" TargetMode = "External"/>
	<Relationship Id="rId23" Type="http://schemas.openxmlformats.org/officeDocument/2006/relationships/hyperlink" Target="https://login.consultant.ru/link/?req=doc&amp;base=RLAW123&amp;n=326961&amp;dst=100024" TargetMode = "External"/>
	<Relationship Id="rId24" Type="http://schemas.openxmlformats.org/officeDocument/2006/relationships/hyperlink" Target="https://login.consultant.ru/link/?req=doc&amp;base=LAW&amp;n=470713&amp;dst=3704" TargetMode = "External"/>
	<Relationship Id="rId25" Type="http://schemas.openxmlformats.org/officeDocument/2006/relationships/hyperlink" Target="https://login.consultant.ru/link/?req=doc&amp;base=LAW&amp;n=470713&amp;dst=3722" TargetMode = "External"/>
	<Relationship Id="rId26" Type="http://schemas.openxmlformats.org/officeDocument/2006/relationships/hyperlink" Target="https://login.consultant.ru/link/?req=doc&amp;base=RLAW123&amp;n=326961" TargetMode = "External"/>
	<Relationship Id="rId27" Type="http://schemas.openxmlformats.org/officeDocument/2006/relationships/hyperlink" Target="https://login.consultant.ru/link/?req=doc&amp;base=RLAW123&amp;n=326961" TargetMode = "External"/>
	<Relationship Id="rId28" Type="http://schemas.openxmlformats.org/officeDocument/2006/relationships/hyperlink" Target="https://login.consultant.ru/link/?req=doc&amp;base=LAW&amp;n=470713&amp;dst=3704" TargetMode = "External"/>
	<Relationship Id="rId29" Type="http://schemas.openxmlformats.org/officeDocument/2006/relationships/hyperlink" Target="https://login.consultant.ru/link/?req=doc&amp;base=LAW&amp;n=470713&amp;dst=3722" TargetMode = "External"/>
	<Relationship Id="rId30" Type="http://schemas.openxmlformats.org/officeDocument/2006/relationships/hyperlink" Target="https://login.consultant.ru/link/?req=doc&amp;base=LAW&amp;n=400478" TargetMode = "External"/>
	<Relationship Id="rId31" Type="http://schemas.openxmlformats.org/officeDocument/2006/relationships/hyperlink" Target="https://login.consultant.ru/link/?req=doc&amp;base=LAW&amp;n=470713&amp;dst=3704" TargetMode = "External"/>
	<Relationship Id="rId32" Type="http://schemas.openxmlformats.org/officeDocument/2006/relationships/hyperlink" Target="https://login.consultant.ru/link/?req=doc&amp;base=LAW&amp;n=470713&amp;dst=3722" TargetMode = "External"/>
	<Relationship Id="rId33" Type="http://schemas.openxmlformats.org/officeDocument/2006/relationships/hyperlink" Target="https://login.consultant.ru/link/?req=doc&amp;base=LAW&amp;n=470713&amp;dst=3704" TargetMode = "External"/>
	<Relationship Id="rId34" Type="http://schemas.openxmlformats.org/officeDocument/2006/relationships/hyperlink" Target="https://login.consultant.ru/link/?req=doc&amp;base=LAW&amp;n=470713&amp;dst=3722" TargetMode = "External"/>
	<Relationship Id="rId35" Type="http://schemas.openxmlformats.org/officeDocument/2006/relationships/hyperlink" Target="https://login.consultant.ru/link/?req=doc&amp;base=LAW&amp;n=439201&amp;dst=10023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Красноярского края от 02.05.2024 N 23-н
"Об утверждении Порядка предоставления субсидии Красноярскому региональному отделению Всероссийского общественного движения добровольцев в сфере здравоохранения "Волонтеры-медики" на развитие и поддержку добровольчества"</dc:title>
  <dcterms:created xsi:type="dcterms:W3CDTF">2024-06-11T17:36:02Z</dcterms:created>
</cp:coreProperties>
</file>