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культуры Красноярского края от 20.11.2012 N 463</w:t>
              <w:br/>
              <w:t xml:space="preserve">(ред. от 24.10.2022)</w:t>
              <w:br/>
              <w:t xml:space="preserve">"О создании Общественного совета при министерстве культуры Красноярского края"</w:t>
              <w:br/>
              <w:t xml:space="preserve">(вместе с "Положением об Общественном совете при министерстве культуры Красноярского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КУЛЬТУРЫ КРАСНОЯРСКОГО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ноября 2012 г. N 463</w:t>
      </w:r>
    </w:p>
    <w:p>
      <w:pPr>
        <w:pStyle w:val="2"/>
        <w:jc w:val="center"/>
      </w:pPr>
      <w:r>
        <w:rPr>
          <w:sz w:val="20"/>
        </w:rPr>
      </w:r>
    </w:p>
    <w:p>
      <w:pPr>
        <w:pStyle w:val="2"/>
        <w:jc w:val="center"/>
      </w:pPr>
      <w:r>
        <w:rPr>
          <w:sz w:val="20"/>
        </w:rPr>
        <w:t xml:space="preserve">О СОЗДАНИИ ОБЩЕСТВЕННОГО СОВЕТА ПРИ МИНИСТЕРСТВЕ</w:t>
      </w:r>
    </w:p>
    <w:p>
      <w:pPr>
        <w:pStyle w:val="2"/>
        <w:jc w:val="center"/>
      </w:pPr>
      <w:r>
        <w:rPr>
          <w:sz w:val="20"/>
        </w:rPr>
        <w:t xml:space="preserve">КУЛЬТУРЫ 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культуры Красноярского края</w:t>
            </w:r>
          </w:p>
          <w:p>
            <w:pPr>
              <w:pStyle w:val="0"/>
              <w:jc w:val="center"/>
            </w:pPr>
            <w:r>
              <w:rPr>
                <w:sz w:val="20"/>
                <w:color w:val="392c69"/>
              </w:rPr>
              <w:t xml:space="preserve">от 11.01.2013 </w:t>
            </w:r>
            <w:hyperlink w:history="0" r:id="rId7" w:tooltip="Приказ министерства культуры Красноярского края от 11.01.2013 N 5 &quot;О внесении изменений в Приказ министерства культуры Красноярского края от 20.11.2012 N 463&quot; {КонсультантПлюс}">
              <w:r>
                <w:rPr>
                  <w:sz w:val="20"/>
                  <w:color w:val="0000ff"/>
                </w:rPr>
                <w:t xml:space="preserve">N 5</w:t>
              </w:r>
            </w:hyperlink>
            <w:r>
              <w:rPr>
                <w:sz w:val="20"/>
                <w:color w:val="392c69"/>
              </w:rPr>
              <w:t xml:space="preserve">, от 14.02.2013 </w:t>
            </w:r>
            <w:hyperlink w:history="0" r:id="rId8" w:tooltip="Приказ министерства культуры Красноярского края от 14.02.2013 N 112 &quot;О внесении изменений в Приказ министерства культуры Красноярского края от 20.11.2012 N 463&quot; ------------ Утратил силу или отменен {КонсультантПлюс}">
              <w:r>
                <w:rPr>
                  <w:sz w:val="20"/>
                  <w:color w:val="0000ff"/>
                </w:rPr>
                <w:t xml:space="preserve">N 112</w:t>
              </w:r>
            </w:hyperlink>
            <w:r>
              <w:rPr>
                <w:sz w:val="20"/>
                <w:color w:val="392c69"/>
              </w:rPr>
              <w:t xml:space="preserve">, от 08.04.2013 </w:t>
            </w:r>
            <w:hyperlink w:history="0" r:id="rId9" w:tooltip="Приказ министерства культуры Красноярского края от 08.04.2013 N 185 &quot;О внесении изменений в Приказ министерства культуры Красноярского края от 20.11.2012 N 463 и отмене Приказа министерства культуры Красноярского края от 14.02.2013 N 112&quot; {КонсультантПлюс}">
              <w:r>
                <w:rPr>
                  <w:sz w:val="20"/>
                  <w:color w:val="0000ff"/>
                </w:rPr>
                <w:t xml:space="preserve">N 185</w:t>
              </w:r>
            </w:hyperlink>
            <w:r>
              <w:rPr>
                <w:sz w:val="20"/>
                <w:color w:val="392c69"/>
              </w:rPr>
              <w:t xml:space="preserve">,</w:t>
            </w:r>
          </w:p>
          <w:p>
            <w:pPr>
              <w:pStyle w:val="0"/>
              <w:jc w:val="center"/>
            </w:pPr>
            <w:r>
              <w:rPr>
                <w:sz w:val="20"/>
                <w:color w:val="392c69"/>
              </w:rPr>
              <w:t xml:space="preserve">от 17.07.2013 </w:t>
            </w:r>
            <w:hyperlink w:history="0" r:id="rId10" w:tooltip="Приказ министерства культуры Красноярского края от 17.07.2013 N 377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377</w:t>
              </w:r>
            </w:hyperlink>
            <w:r>
              <w:rPr>
                <w:sz w:val="20"/>
                <w:color w:val="392c69"/>
              </w:rPr>
              <w:t xml:space="preserve">, от 17.12.2013 </w:t>
            </w:r>
            <w:hyperlink w:history="0" r:id="rId11" w:tooltip="Приказ министерства культуры Красноярского края от 17.12.2013 N 590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590</w:t>
              </w:r>
            </w:hyperlink>
            <w:r>
              <w:rPr>
                <w:sz w:val="20"/>
                <w:color w:val="392c69"/>
              </w:rPr>
              <w:t xml:space="preserve">,</w:t>
            </w:r>
          </w:p>
          <w:p>
            <w:pPr>
              <w:pStyle w:val="0"/>
              <w:jc w:val="center"/>
            </w:pPr>
            <w:r>
              <w:rPr>
                <w:sz w:val="20"/>
                <w:color w:val="392c69"/>
              </w:rPr>
              <w:t xml:space="preserve">от 17.01.2014 </w:t>
            </w:r>
            <w:hyperlink w:history="0" r:id="rId12" w:tooltip="Приказ министерства культуры Красноярского края от 17.01.2014 N 38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38</w:t>
              </w:r>
            </w:hyperlink>
            <w:r>
              <w:rPr>
                <w:sz w:val="20"/>
                <w:color w:val="392c69"/>
              </w:rPr>
              <w:t xml:space="preserve">, от 27.08.2014 </w:t>
            </w:r>
            <w:hyperlink w:history="0" r:id="rId13" w:tooltip="Приказ министерства культуры Красноярского края от 27.08.2014 N 386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386</w:t>
              </w:r>
            </w:hyperlink>
            <w:r>
              <w:rPr>
                <w:sz w:val="20"/>
                <w:color w:val="392c69"/>
              </w:rPr>
              <w:t xml:space="preserve">,</w:t>
            </w:r>
          </w:p>
          <w:p>
            <w:pPr>
              <w:pStyle w:val="0"/>
              <w:jc w:val="center"/>
            </w:pPr>
            <w:r>
              <w:rPr>
                <w:sz w:val="20"/>
                <w:color w:val="392c69"/>
              </w:rPr>
              <w:t xml:space="preserve">от 30.09.2014 </w:t>
            </w:r>
            <w:hyperlink w:history="0" r:id="rId14" w:tooltip="Приказ министерства культуры Красноярского края от 30.09.2014 N 415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415</w:t>
              </w:r>
            </w:hyperlink>
            <w:r>
              <w:rPr>
                <w:sz w:val="20"/>
                <w:color w:val="392c69"/>
              </w:rPr>
              <w:t xml:space="preserve">, от 27.11.2014 </w:t>
            </w:r>
            <w:hyperlink w:history="0" r:id="rId15" w:tooltip="Приказ министерства культуры Красноярского края от 27.11.2014 N 488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488</w:t>
              </w:r>
            </w:hyperlink>
            <w:r>
              <w:rPr>
                <w:sz w:val="20"/>
                <w:color w:val="392c69"/>
              </w:rPr>
              <w:t xml:space="preserve">, от 01.07.2015 </w:t>
            </w:r>
            <w:hyperlink w:history="0" r:id="rId16" w:tooltip="Приказ министерства культуры Красноярского края от 01.07.2015 N 321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321</w:t>
              </w:r>
            </w:hyperlink>
            <w:r>
              <w:rPr>
                <w:sz w:val="20"/>
                <w:color w:val="392c69"/>
              </w:rPr>
              <w:t xml:space="preserve">,</w:t>
            </w:r>
          </w:p>
          <w:p>
            <w:pPr>
              <w:pStyle w:val="0"/>
              <w:jc w:val="center"/>
            </w:pPr>
            <w:r>
              <w:rPr>
                <w:sz w:val="20"/>
                <w:color w:val="392c69"/>
              </w:rPr>
              <w:t xml:space="preserve">от 20.10.2015 </w:t>
            </w:r>
            <w:hyperlink w:history="0" r:id="rId17" w:tooltip="Приказ министерства культуры Красноярского края от 20.10.2015 N 428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428</w:t>
              </w:r>
            </w:hyperlink>
            <w:r>
              <w:rPr>
                <w:sz w:val="20"/>
                <w:color w:val="392c69"/>
              </w:rPr>
              <w:t xml:space="preserve">, от 16.11.2015 </w:t>
            </w:r>
            <w:hyperlink w:history="0" r:id="rId18" w:tooltip="Приказ министерства культуры Красноярского края от 16.11.2015 N 476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476</w:t>
              </w:r>
            </w:hyperlink>
            <w:r>
              <w:rPr>
                <w:sz w:val="20"/>
                <w:color w:val="392c69"/>
              </w:rPr>
              <w:t xml:space="preserve">, от 16.03.2018 </w:t>
            </w:r>
            <w:hyperlink w:history="0" r:id="rId19" w:tooltip="Приказ министерства культуры Красноярского края от 16.03.2018 N 138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31.01.2019 </w:t>
            </w:r>
            <w:hyperlink w:history="0" r:id="rId20" w:tooltip="Приказ министерства культуры Красноярского края от 31.01.2019 N 54 &quot;О внесении изменения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54</w:t>
              </w:r>
            </w:hyperlink>
            <w:r>
              <w:rPr>
                <w:sz w:val="20"/>
                <w:color w:val="392c69"/>
              </w:rPr>
              <w:t xml:space="preserve">, от 14.07.2022 </w:t>
            </w:r>
            <w:hyperlink w:history="0" r:id="rId21" w:tooltip="Приказ министерства культуры Красноярского края от 14.07.2022 N 301пр &quot;О внесении изменения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301пр</w:t>
              </w:r>
            </w:hyperlink>
            <w:r>
              <w:rPr>
                <w:sz w:val="20"/>
                <w:color w:val="392c69"/>
              </w:rPr>
              <w:t xml:space="preserve">, от 24.10.2022 </w:t>
            </w:r>
            <w:hyperlink w:history="0" r:id="rId22" w:tooltip="Приказ министерства культуры Красноярского края от 24.10.2022 N 454пр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454пр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 13</w:t>
        </w:r>
      </w:hyperlink>
      <w:r>
        <w:rPr>
          <w:sz w:val="20"/>
        </w:rPr>
        <w:t xml:space="preserve"> Федерального закона от 21.07.2014 N 212-ФЗ "Об основах общественного контроля в Российской Федерации", </w:t>
      </w:r>
      <w:hyperlink w:history="0" r:id="rId24" w:tooltip="Указ Губернатора Красноярского края от 06.10.2014 N 220-уг &quot;Об утверждении Типового положения об общественном совете при органе исполнительной власти Красноярского края&quot; {КонсультантПлюс}">
        <w:r>
          <w:rPr>
            <w:sz w:val="20"/>
            <w:color w:val="0000ff"/>
          </w:rPr>
          <w:t xml:space="preserve">Указом</w:t>
        </w:r>
      </w:hyperlink>
      <w:r>
        <w:rPr>
          <w:sz w:val="20"/>
        </w:rPr>
        <w:t xml:space="preserve"> Губернатора Красноярского края от 06.10.2014 N 220-уг "Об утверждении Типового положения об общественном совете при органе исполнительной власти Красноярского края", </w:t>
      </w:r>
      <w:hyperlink w:history="0" r:id="rId25" w:tooltip="Постановление Правительства Красноярского края от 10.02.2015 N 43-п &quot;Об утверждении Порядка создания общественных советов при органах исполнительной власти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10.02.2015 N 43-п "Об утверждении Порядка создания общественных советов при органах исполнительной власти Красноярского края", на основании </w:t>
      </w:r>
      <w:hyperlink w:history="0" r:id="rId26" w:tooltip="Постановление Правительства Красноярского края от 07.08.2008 N 32-п (ред. от 16.11.2021) &quot;Об утверждении Положения о министерстве культуры Красноярского края&quot; {КонсультантПлюс}">
        <w:r>
          <w:rPr>
            <w:sz w:val="20"/>
            <w:color w:val="0000ff"/>
          </w:rPr>
          <w:t xml:space="preserve">п. 3.29</w:t>
        </w:r>
      </w:hyperlink>
      <w:r>
        <w:rPr>
          <w:sz w:val="20"/>
        </w:rPr>
        <w:t xml:space="preserve"> Положения о министерстве культуры Красноярского края, утвержденного Постановлением Правительства Красноярского края от 07.08.2008 N 32-п, приказываю:</w:t>
      </w:r>
    </w:p>
    <w:p>
      <w:pPr>
        <w:pStyle w:val="0"/>
        <w:jc w:val="both"/>
      </w:pPr>
      <w:r>
        <w:rPr>
          <w:sz w:val="20"/>
        </w:rPr>
        <w:t xml:space="preserve">(в ред. Приказов министерства культуры Красноярского края от 01.07.2015 </w:t>
      </w:r>
      <w:hyperlink w:history="0" r:id="rId27" w:tooltip="Приказ министерства культуры Красноярского края от 01.07.2015 N 321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321</w:t>
        </w:r>
      </w:hyperlink>
      <w:r>
        <w:rPr>
          <w:sz w:val="20"/>
        </w:rPr>
        <w:t xml:space="preserve">, от 24.10.2022 </w:t>
      </w:r>
      <w:hyperlink w:history="0" r:id="rId28" w:tooltip="Приказ министерства культуры Красноярского края от 24.10.2022 N 454пр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454пр</w:t>
        </w:r>
      </w:hyperlink>
      <w:r>
        <w:rPr>
          <w:sz w:val="20"/>
        </w:rPr>
        <w:t xml:space="preserve">)</w:t>
      </w:r>
    </w:p>
    <w:p>
      <w:pPr>
        <w:pStyle w:val="0"/>
        <w:spacing w:before="200" w:line-rule="auto"/>
        <w:ind w:firstLine="540"/>
        <w:jc w:val="both"/>
      </w:pPr>
      <w:r>
        <w:rPr>
          <w:sz w:val="20"/>
        </w:rPr>
        <w:t xml:space="preserve">1. Создать Общественный совет при министерстве культуры Красноярского края в </w:t>
      </w:r>
      <w:hyperlink w:history="0" w:anchor="P142" w:tooltip="СОСТАВ">
        <w:r>
          <w:rPr>
            <w:sz w:val="20"/>
            <w:color w:val="0000ff"/>
          </w:rPr>
          <w:t xml:space="preserve">составе</w:t>
        </w:r>
      </w:hyperlink>
      <w:r>
        <w:rPr>
          <w:sz w:val="20"/>
        </w:rPr>
        <w:t xml:space="preserve"> согласно приложению.</w:t>
      </w:r>
    </w:p>
    <w:p>
      <w:pPr>
        <w:pStyle w:val="0"/>
        <w:spacing w:before="200" w:line-rule="auto"/>
        <w:ind w:firstLine="540"/>
        <w:jc w:val="both"/>
      </w:pPr>
      <w:r>
        <w:rPr>
          <w:sz w:val="20"/>
        </w:rPr>
        <w:t xml:space="preserve">2. Утвердить </w:t>
      </w:r>
      <w:hyperlink w:history="0" w:anchor="P41" w:tooltip="ПОЛОЖЕНИЕ">
        <w:r>
          <w:rPr>
            <w:sz w:val="20"/>
            <w:color w:val="0000ff"/>
          </w:rPr>
          <w:t xml:space="preserve">Положение</w:t>
        </w:r>
      </w:hyperlink>
      <w:r>
        <w:rPr>
          <w:sz w:val="20"/>
        </w:rPr>
        <w:t xml:space="preserve"> об Общественном совете при министерстве культуры Красноярского края (прилагается).</w:t>
      </w:r>
    </w:p>
    <w:p>
      <w:pPr>
        <w:pStyle w:val="0"/>
        <w:spacing w:before="200" w:line-rule="auto"/>
        <w:ind w:firstLine="540"/>
        <w:jc w:val="both"/>
      </w:pPr>
      <w:r>
        <w:rPr>
          <w:sz w:val="20"/>
        </w:rPr>
        <w:t xml:space="preserve">3. Утратил силу. - </w:t>
      </w:r>
      <w:hyperlink w:history="0" r:id="rId29" w:tooltip="Приказ министерства культуры Красноярского края от 27.08.2014 N 386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Приказ</w:t>
        </w:r>
      </w:hyperlink>
      <w:r>
        <w:rPr>
          <w:sz w:val="20"/>
        </w:rPr>
        <w:t xml:space="preserve"> министерства культуры Красноярского края от 27.08.2014 N 386.</w:t>
      </w:r>
    </w:p>
    <w:p>
      <w:pPr>
        <w:pStyle w:val="0"/>
        <w:spacing w:before="200" w:line-rule="auto"/>
        <w:ind w:firstLine="540"/>
        <w:jc w:val="both"/>
      </w:pPr>
      <w:r>
        <w:rPr>
          <w:sz w:val="20"/>
        </w:rPr>
        <w:t xml:space="preserve">4. Опубликовать Приказ в "Ведомостях высших органов государственной власти Красноярского края".</w:t>
      </w:r>
    </w:p>
    <w:p>
      <w:pPr>
        <w:pStyle w:val="0"/>
        <w:spacing w:before="200" w:line-rule="auto"/>
        <w:ind w:firstLine="540"/>
        <w:jc w:val="both"/>
      </w:pPr>
      <w:r>
        <w:rPr>
          <w:sz w:val="20"/>
        </w:rPr>
        <w:t xml:space="preserve">5. Контроль за выполнением Приказа возложить на первого заместителя министра культуры Гельруд Н.Л.</w:t>
      </w:r>
    </w:p>
    <w:p>
      <w:pPr>
        <w:pStyle w:val="0"/>
        <w:jc w:val="both"/>
      </w:pPr>
      <w:r>
        <w:rPr>
          <w:sz w:val="20"/>
        </w:rPr>
        <w:t xml:space="preserve">(п. 5 в ред. </w:t>
      </w:r>
      <w:hyperlink w:history="0" r:id="rId30" w:tooltip="Приказ министерства культуры Красноярского края от 24.10.2022 N 454пр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Приказа</w:t>
        </w:r>
      </w:hyperlink>
      <w:r>
        <w:rPr>
          <w:sz w:val="20"/>
        </w:rPr>
        <w:t xml:space="preserve"> министерства культуры Красноярского края от 24.10.2022 N 454пр)</w:t>
      </w:r>
    </w:p>
    <w:p>
      <w:pPr>
        <w:pStyle w:val="0"/>
        <w:spacing w:before="200" w:line-rule="auto"/>
        <w:ind w:firstLine="540"/>
        <w:jc w:val="both"/>
      </w:pPr>
      <w:r>
        <w:rPr>
          <w:sz w:val="20"/>
        </w:rPr>
        <w:t xml:space="preserve">6. Приказ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культуры Красноярского края</w:t>
      </w:r>
    </w:p>
    <w:p>
      <w:pPr>
        <w:pStyle w:val="0"/>
        <w:jc w:val="right"/>
      </w:pPr>
      <w:r>
        <w:rPr>
          <w:sz w:val="20"/>
        </w:rPr>
        <w:t xml:space="preserve">Е.Г.ПАЗДНИКОВА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культуры</w:t>
      </w:r>
    </w:p>
    <w:p>
      <w:pPr>
        <w:pStyle w:val="0"/>
        <w:jc w:val="right"/>
      </w:pPr>
      <w:r>
        <w:rPr>
          <w:sz w:val="20"/>
        </w:rPr>
        <w:t xml:space="preserve">Красноярского края</w:t>
      </w:r>
    </w:p>
    <w:p>
      <w:pPr>
        <w:pStyle w:val="0"/>
        <w:jc w:val="right"/>
      </w:pPr>
      <w:r>
        <w:rPr>
          <w:sz w:val="20"/>
        </w:rPr>
        <w:t xml:space="preserve">от 20 ноября 2012 г. N 463</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ОБ ОБЩЕСТВЕННОМ СОВЕТЕ ПРИ МИНИСТЕРСТВЕ КУЛЬТУРЫ</w:t>
      </w:r>
    </w:p>
    <w:p>
      <w:pPr>
        <w:pStyle w:val="2"/>
        <w:jc w:val="center"/>
      </w:pPr>
      <w:r>
        <w:rPr>
          <w:sz w:val="20"/>
        </w:rPr>
        <w:t xml:space="preserve">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культуры Красноярского края</w:t>
            </w:r>
          </w:p>
          <w:p>
            <w:pPr>
              <w:pStyle w:val="0"/>
              <w:jc w:val="center"/>
            </w:pPr>
            <w:r>
              <w:rPr>
                <w:sz w:val="20"/>
                <w:color w:val="392c69"/>
              </w:rPr>
              <w:t xml:space="preserve">от 01.07.2015 </w:t>
            </w:r>
            <w:hyperlink w:history="0" r:id="rId31" w:tooltip="Приказ министерства культуры Красноярского края от 01.07.2015 N 321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321</w:t>
              </w:r>
            </w:hyperlink>
            <w:r>
              <w:rPr>
                <w:sz w:val="20"/>
                <w:color w:val="392c69"/>
              </w:rPr>
              <w:t xml:space="preserve">, от 16.03.2018 </w:t>
            </w:r>
            <w:hyperlink w:history="0" r:id="rId32" w:tooltip="Приказ министерства культуры Красноярского края от 16.03.2018 N 138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138</w:t>
              </w:r>
            </w:hyperlink>
            <w:r>
              <w:rPr>
                <w:sz w:val="20"/>
                <w:color w:val="392c69"/>
              </w:rPr>
              <w:t xml:space="preserve">, от 24.10.2022 </w:t>
            </w:r>
            <w:hyperlink w:history="0" r:id="rId33" w:tooltip="Приказ министерства культуры Красноярского края от 24.10.2022 N 454пр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N 454пр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министерстве культуры Красноярского края (далее - Положение) определяет права, обязанности, порядок и обеспечение деятельности Общественного совета при министерстве культуры Красноярского края (далее - Общественный совет).</w:t>
      </w:r>
    </w:p>
    <w:p>
      <w:pPr>
        <w:pStyle w:val="0"/>
        <w:spacing w:before="200" w:line-rule="auto"/>
        <w:ind w:firstLine="540"/>
        <w:jc w:val="both"/>
      </w:pPr>
      <w:r>
        <w:rPr>
          <w:sz w:val="20"/>
        </w:rPr>
        <w:t xml:space="preserve">1.2. Общественный совет создан в целях:</w:t>
      </w:r>
    </w:p>
    <w:p>
      <w:pPr>
        <w:pStyle w:val="0"/>
        <w:spacing w:before="200" w:line-rule="auto"/>
        <w:ind w:firstLine="540"/>
        <w:jc w:val="both"/>
      </w:pPr>
      <w:r>
        <w:rPr>
          <w:sz w:val="20"/>
        </w:rPr>
        <w:t xml:space="preserve">1) обеспечения учета прав и законных интересов граждан Российской Федерации, общественных объединений, правозащитных, религиозных и иных организаций при осуществлении деятельности министерства культуры Красноярского края (далее - министерство), а также осуществления общественного контроля за деятельностью министерства;</w:t>
      </w:r>
    </w:p>
    <w:p>
      <w:pPr>
        <w:pStyle w:val="0"/>
        <w:spacing w:before="200" w:line-rule="auto"/>
        <w:ind w:firstLine="540"/>
        <w:jc w:val="both"/>
      </w:pPr>
      <w:r>
        <w:rPr>
          <w:sz w:val="20"/>
        </w:rPr>
        <w:t xml:space="preserve">2) содействия министерству в вопросах:</w:t>
      </w:r>
    </w:p>
    <w:p>
      <w:pPr>
        <w:pStyle w:val="0"/>
        <w:spacing w:before="200" w:line-rule="auto"/>
        <w:ind w:firstLine="540"/>
        <w:jc w:val="both"/>
      </w:pPr>
      <w:r>
        <w:rPr>
          <w:sz w:val="20"/>
        </w:rPr>
        <w:t xml:space="preserve">формирования приоритетных направлений развития культуры на территории Красноярского края;</w:t>
      </w:r>
    </w:p>
    <w:p>
      <w:pPr>
        <w:pStyle w:val="0"/>
        <w:jc w:val="both"/>
      </w:pPr>
      <w:r>
        <w:rPr>
          <w:sz w:val="20"/>
        </w:rPr>
        <w:t xml:space="preserve">(в ред. </w:t>
      </w:r>
      <w:hyperlink w:history="0" r:id="rId34" w:tooltip="Приказ министерства культуры Красноярского края от 24.10.2022 N 454пр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Приказа</w:t>
        </w:r>
      </w:hyperlink>
      <w:r>
        <w:rPr>
          <w:sz w:val="20"/>
        </w:rPr>
        <w:t xml:space="preserve"> министерства культуры Красноярского края от 24.10.2022 N 454пр)</w:t>
      </w:r>
    </w:p>
    <w:p>
      <w:pPr>
        <w:pStyle w:val="0"/>
        <w:spacing w:before="200" w:line-rule="auto"/>
        <w:ind w:firstLine="540"/>
        <w:jc w:val="both"/>
      </w:pPr>
      <w:r>
        <w:rPr>
          <w:sz w:val="20"/>
        </w:rPr>
        <w:t xml:space="preserve">повышения качества деятельности учреждений культуры и образовательных организаций в области культуры.</w:t>
      </w:r>
    </w:p>
    <w:p>
      <w:pPr>
        <w:pStyle w:val="0"/>
        <w:jc w:val="both"/>
      </w:pPr>
      <w:r>
        <w:rPr>
          <w:sz w:val="20"/>
        </w:rPr>
        <w:t xml:space="preserve">(в ред. </w:t>
      </w:r>
      <w:hyperlink w:history="0" r:id="rId35" w:tooltip="Приказ министерства культуры Красноярского края от 24.10.2022 N 454пр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Приказа</w:t>
        </w:r>
      </w:hyperlink>
      <w:r>
        <w:rPr>
          <w:sz w:val="20"/>
        </w:rPr>
        <w:t xml:space="preserve"> министерства культуры Красноярского края от 24.10.2022 N 454пр)</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Красноярского края (далее - край) и иных нормативных правовых актов края, а также Положения.</w:t>
      </w:r>
    </w:p>
    <w:p>
      <w:pPr>
        <w:pStyle w:val="0"/>
        <w:jc w:val="both"/>
      </w:pPr>
      <w:r>
        <w:rPr>
          <w:sz w:val="20"/>
        </w:rPr>
      </w:r>
    </w:p>
    <w:p>
      <w:pPr>
        <w:pStyle w:val="2"/>
        <w:outlineLvl w:val="1"/>
        <w:jc w:val="center"/>
      </w:pPr>
      <w:r>
        <w:rPr>
          <w:sz w:val="20"/>
        </w:rPr>
        <w:t xml:space="preserve">2. ПРАВА И ОБЯЗАННОСТИ ОБЩЕСТВЕННОГО СОВЕТА</w:t>
      </w:r>
    </w:p>
    <w:p>
      <w:pPr>
        <w:pStyle w:val="0"/>
        <w:jc w:val="both"/>
      </w:pPr>
      <w:r>
        <w:rPr>
          <w:sz w:val="20"/>
        </w:rPr>
      </w:r>
    </w:p>
    <w:p>
      <w:pPr>
        <w:pStyle w:val="0"/>
        <w:ind w:firstLine="540"/>
        <w:jc w:val="both"/>
      </w:pPr>
      <w:r>
        <w:rPr>
          <w:sz w:val="20"/>
        </w:rPr>
        <w:t xml:space="preserve">2.1. Общественный совет при осуществлении общественного контроля вправе:</w:t>
      </w:r>
    </w:p>
    <w:p>
      <w:pPr>
        <w:pStyle w:val="0"/>
        <w:spacing w:before="200" w:line-rule="auto"/>
        <w:ind w:firstLine="540"/>
        <w:jc w:val="both"/>
      </w:pPr>
      <w:r>
        <w:rPr>
          <w:sz w:val="20"/>
        </w:rPr>
        <w:t xml:space="preserve">1) выступать в качестве инициатора, организатора мероприятий, проводимых при осуществлении общественного контроля, в том числе в форме общественной экспертизы проектов нормативных правовых актов, разрабатываемых министерством, а также участвовать в мероприятиях, проводимых при осуществлении общественного контроля;</w:t>
      </w:r>
    </w:p>
    <w:p>
      <w:pPr>
        <w:pStyle w:val="0"/>
        <w:spacing w:before="200" w:line-rule="auto"/>
        <w:ind w:firstLine="540"/>
        <w:jc w:val="both"/>
      </w:pPr>
      <w:r>
        <w:rPr>
          <w:sz w:val="20"/>
        </w:rPr>
        <w:t xml:space="preserve">2) запрашивать в соответствии с законодательством Российской Федерации у министерства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посещать министерство в случаях и порядке, которые предусмотрены законодательством Российской Федерации и края;</w:t>
      </w:r>
    </w:p>
    <w:p>
      <w:pPr>
        <w:pStyle w:val="0"/>
        <w:spacing w:before="200" w:line-rule="auto"/>
        <w:ind w:firstLine="540"/>
        <w:jc w:val="both"/>
      </w:pPr>
      <w:r>
        <w:rPr>
          <w:sz w:val="20"/>
        </w:rPr>
        <w:t xml:space="preserve">4) 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w:t>
      </w:r>
    </w:p>
    <w:p>
      <w:pPr>
        <w:pStyle w:val="0"/>
        <w:spacing w:before="200" w:line-rule="auto"/>
        <w:ind w:firstLine="540"/>
        <w:jc w:val="both"/>
      </w:pPr>
      <w:r>
        <w:rPr>
          <w:sz w:val="20"/>
        </w:rPr>
        <w:t xml:space="preserve">5) проводить анализ обращений граждан, общественных объединений и иных организаций, рассмотренных министерством;</w:t>
      </w:r>
    </w:p>
    <w:p>
      <w:pPr>
        <w:pStyle w:val="0"/>
        <w:spacing w:before="200" w:line-rule="auto"/>
        <w:ind w:firstLine="540"/>
        <w:jc w:val="both"/>
      </w:pPr>
      <w:r>
        <w:rPr>
          <w:sz w:val="20"/>
        </w:rPr>
        <w:t xml:space="preserve">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Красноярском крае, Уполномоченному по правам ребенка в Красноярском крае, Уполномоченному по защите прав предпринимателей в Красноярском крае, Уполномоченному по правам коренных малочисленных народов в Красноярском крае и в органы прокуратуры;</w:t>
      </w:r>
    </w:p>
    <w:p>
      <w:pPr>
        <w:pStyle w:val="0"/>
        <w:spacing w:before="200" w:line-rule="auto"/>
        <w:ind w:firstLine="540"/>
        <w:jc w:val="both"/>
      </w:pPr>
      <w:r>
        <w:rPr>
          <w:sz w:val="20"/>
        </w:rPr>
        <w:t xml:space="preserve">7) вносить министру культуры Красноярского края (далее - министр культуры) предложения по совершенствованию деятельности министерства;</w:t>
      </w:r>
    </w:p>
    <w:p>
      <w:pPr>
        <w:pStyle w:val="0"/>
        <w:spacing w:before="200" w:line-rule="auto"/>
        <w:ind w:firstLine="540"/>
        <w:jc w:val="both"/>
      </w:pPr>
      <w:r>
        <w:rPr>
          <w:sz w:val="20"/>
        </w:rPr>
        <w:t xml:space="preserve">8)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9) подготавливать предложения и рекомендации, направленные на реализацию государственной политики в области культуры на территории края, совершенствование федерального и краевого законодательства в области культуры;</w:t>
      </w:r>
    </w:p>
    <w:p>
      <w:pPr>
        <w:pStyle w:val="0"/>
        <w:jc w:val="both"/>
      </w:pPr>
      <w:r>
        <w:rPr>
          <w:sz w:val="20"/>
        </w:rPr>
        <w:t xml:space="preserve">(пп. 9 в ред. </w:t>
      </w:r>
      <w:hyperlink w:history="0" r:id="rId37" w:tooltip="Приказ министерства культуры Красноярского края от 24.10.2022 N 454пр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Приказа</w:t>
        </w:r>
      </w:hyperlink>
      <w:r>
        <w:rPr>
          <w:sz w:val="20"/>
        </w:rPr>
        <w:t xml:space="preserve"> министерства культуры Красноярского края от 24.10.2022 N 454пр)</w:t>
      </w:r>
    </w:p>
    <w:p>
      <w:pPr>
        <w:pStyle w:val="0"/>
        <w:spacing w:before="200" w:line-rule="auto"/>
        <w:ind w:firstLine="540"/>
        <w:jc w:val="both"/>
      </w:pPr>
      <w:r>
        <w:rPr>
          <w:sz w:val="20"/>
        </w:rPr>
        <w:t xml:space="preserve">10)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2.2. Общественный совет при осуществлении общественного контроля обязан:</w:t>
      </w:r>
    </w:p>
    <w:p>
      <w:pPr>
        <w:pStyle w:val="0"/>
        <w:spacing w:before="200" w:line-rule="auto"/>
        <w:ind w:firstLine="540"/>
        <w:jc w:val="both"/>
      </w:pPr>
      <w:r>
        <w:rPr>
          <w:sz w:val="20"/>
        </w:rPr>
        <w:t xml:space="preserve">1) соблюдать законодательство Российской Федерации и края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министерства;</w:t>
      </w:r>
    </w:p>
    <w:p>
      <w:pPr>
        <w:pStyle w:val="0"/>
        <w:spacing w:before="200" w:line-rule="auto"/>
        <w:ind w:firstLine="540"/>
        <w:jc w:val="both"/>
      </w:pPr>
      <w:r>
        <w:rPr>
          <w:sz w:val="20"/>
        </w:rPr>
        <w:t xml:space="preserve">3) не создавать препятствий законной деятельности министерства;</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общественного контроля в соответствии с федеральными законами;</w:t>
      </w:r>
    </w:p>
    <w:p>
      <w:pPr>
        <w:pStyle w:val="0"/>
        <w:spacing w:before="200" w:line-rule="auto"/>
        <w:ind w:firstLine="540"/>
        <w:jc w:val="both"/>
      </w:pPr>
      <w:r>
        <w:rPr>
          <w:sz w:val="20"/>
        </w:rPr>
        <w:t xml:space="preserve">6) участвовать в работе аттестационной комиссии и конкурсной комиссии, созданных в министерстве, в порядке, установленном законодательством Российской Федерации о государственной гражданской службе Российской Федерации;</w:t>
      </w:r>
    </w:p>
    <w:p>
      <w:pPr>
        <w:pStyle w:val="0"/>
        <w:spacing w:before="200" w:line-rule="auto"/>
        <w:ind w:firstLine="540"/>
        <w:jc w:val="both"/>
      </w:pPr>
      <w:r>
        <w:rPr>
          <w:sz w:val="20"/>
        </w:rPr>
        <w:t xml:space="preserve">7)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2.3. Утратил силу. - </w:t>
      </w:r>
      <w:hyperlink w:history="0" r:id="rId38" w:tooltip="Приказ министерства культуры Красноярского края от 24.10.2022 N 454пр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Приказ</w:t>
        </w:r>
      </w:hyperlink>
      <w:r>
        <w:rPr>
          <w:sz w:val="20"/>
        </w:rPr>
        <w:t xml:space="preserve"> министерства культуры Красноярского края от 24.10.2022 N 454пр.</w:t>
      </w:r>
    </w:p>
    <w:p>
      <w:pPr>
        <w:pStyle w:val="0"/>
        <w:jc w:val="both"/>
      </w:pPr>
      <w:r>
        <w:rPr>
          <w:sz w:val="20"/>
        </w:rPr>
      </w:r>
    </w:p>
    <w:p>
      <w:pPr>
        <w:pStyle w:val="2"/>
        <w:outlineLvl w:val="1"/>
        <w:jc w:val="center"/>
      </w:pPr>
      <w:r>
        <w:rPr>
          <w:sz w:val="20"/>
        </w:rPr>
        <w:t xml:space="preserve">3. ПОРЯДОК И ОБЕСПЕЧЕНИЕ ДЕЯТЕЛЬНОСТИ ОБЩЕСТВЕННОГО СОВЕТА</w:t>
      </w:r>
    </w:p>
    <w:p>
      <w:pPr>
        <w:pStyle w:val="0"/>
        <w:jc w:val="both"/>
      </w:pPr>
      <w:r>
        <w:rPr>
          <w:sz w:val="20"/>
        </w:rPr>
      </w:r>
    </w:p>
    <w:p>
      <w:pPr>
        <w:pStyle w:val="0"/>
        <w:ind w:firstLine="540"/>
        <w:jc w:val="both"/>
      </w:pPr>
      <w:r>
        <w:rPr>
          <w:sz w:val="20"/>
        </w:rPr>
        <w:t xml:space="preserve">3.1. Порядок создания Общественного совета и формирования его состава определяется Правительством края.</w:t>
      </w:r>
    </w:p>
    <w:p>
      <w:pPr>
        <w:pStyle w:val="0"/>
        <w:spacing w:before="200" w:line-rule="auto"/>
        <w:ind w:firstLine="540"/>
        <w:jc w:val="both"/>
      </w:pPr>
      <w:r>
        <w:rPr>
          <w:sz w:val="20"/>
        </w:rPr>
        <w:t xml:space="preserve">3.2.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 Первое заседание Общественного совета проводится не позднее чем через месяц после утверждения состава Общественного совета, на котором избираются председатель Общественного совета, заместитель (заместители) председателя Общественного совета и ответственный секретарь Общественного совета.</w:t>
      </w:r>
    </w:p>
    <w:p>
      <w:pPr>
        <w:pStyle w:val="0"/>
        <w:spacing w:before="200" w:line-rule="auto"/>
        <w:ind w:firstLine="540"/>
        <w:jc w:val="both"/>
      </w:pPr>
      <w:r>
        <w:rPr>
          <w:sz w:val="20"/>
        </w:rPr>
        <w:t xml:space="preserve">3.4. Общественный совет осуществляет свою деятельность в соответствии с планом работы на год, согласованным с министром культуры и утвержденным председателем Общественного совета.</w:t>
      </w:r>
    </w:p>
    <w:p>
      <w:pPr>
        <w:pStyle w:val="0"/>
        <w:spacing w:before="200" w:line-rule="auto"/>
        <w:ind w:firstLine="540"/>
        <w:jc w:val="both"/>
      </w:pPr>
      <w:r>
        <w:rPr>
          <w:sz w:val="20"/>
        </w:rPr>
        <w:t xml:space="preserve">3.5. Основной формой деятельности Общественного совета являются заседания, проводимые в очной форме не реже одного раза в квартал. Заседание Общественного совета считается правомочным при присутствии на нем не менее половины членов Общественного совета.</w:t>
      </w:r>
    </w:p>
    <w:bookmarkStart w:id="93" w:name="P93"/>
    <w:bookmarkEnd w:id="93"/>
    <w:p>
      <w:pPr>
        <w:pStyle w:val="0"/>
        <w:spacing w:before="200" w:line-rule="auto"/>
        <w:ind w:firstLine="540"/>
        <w:jc w:val="both"/>
      </w:pPr>
      <w:r>
        <w:rPr>
          <w:sz w:val="20"/>
        </w:rPr>
        <w:t xml:space="preserve">3.6. По решению председателя Общественного совета, или не менее половины членов Общественного совета, или министра культуры может быть проведено внеочередное заседание Общественного совета, а также заочное заседание Общественного совета.</w:t>
      </w:r>
    </w:p>
    <w:bookmarkStart w:id="94" w:name="P94"/>
    <w:bookmarkEnd w:id="94"/>
    <w:p>
      <w:pPr>
        <w:pStyle w:val="0"/>
        <w:spacing w:before="200" w:line-rule="auto"/>
        <w:ind w:firstLine="540"/>
        <w:jc w:val="both"/>
      </w:pPr>
      <w:r>
        <w:rPr>
          <w:sz w:val="20"/>
        </w:rPr>
        <w:t xml:space="preserve">3.7 - 3.12. Исключены. - </w:t>
      </w:r>
      <w:hyperlink w:history="0" r:id="rId39" w:tooltip="Приказ министерства культуры Красноярского края от 16.03.2018 N 138 &quot;О внесении изменений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Приказ</w:t>
        </w:r>
      </w:hyperlink>
      <w:r>
        <w:rPr>
          <w:sz w:val="20"/>
        </w:rPr>
        <w:t xml:space="preserve"> министерства культуры Красноярского края от 16.03.2018 N 138.</w:t>
      </w:r>
    </w:p>
    <w:p>
      <w:pPr>
        <w:pStyle w:val="0"/>
        <w:spacing w:before="200" w:line-rule="auto"/>
        <w:ind w:firstLine="540"/>
        <w:jc w:val="both"/>
      </w:pPr>
      <w:r>
        <w:rPr>
          <w:sz w:val="20"/>
        </w:rPr>
        <w:t xml:space="preserve">3.13. Информация о повестке заседания Общественного совета, решениях, принятых на заседаниях Общественного совета, итоговые документы, подготовленные по результатам общественного контроля, план работы на год, отчеты об итогах деятельности Общественного совета размещаются на едином краевом портале "Красноярский край" в информационно-телекоммуникационной сети Интернет.</w:t>
      </w:r>
    </w:p>
    <w:p>
      <w:pPr>
        <w:pStyle w:val="0"/>
        <w:spacing w:before="200" w:line-rule="auto"/>
        <w:ind w:firstLine="540"/>
        <w:jc w:val="both"/>
      </w:pPr>
      <w:r>
        <w:rPr>
          <w:sz w:val="20"/>
        </w:rPr>
        <w:t xml:space="preserve">3.14.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заседаниях;</w:t>
      </w:r>
    </w:p>
    <w:p>
      <w:pPr>
        <w:pStyle w:val="0"/>
        <w:spacing w:before="200" w:line-rule="auto"/>
        <w:ind w:firstLine="540"/>
        <w:jc w:val="both"/>
      </w:pPr>
      <w:r>
        <w:rPr>
          <w:sz w:val="20"/>
        </w:rPr>
        <w:t xml:space="preserve">2) подписывает протоколы заседаний и документы, образующиеся в деятельности Общественного совета;</w:t>
      </w:r>
    </w:p>
    <w:p>
      <w:pPr>
        <w:pStyle w:val="0"/>
        <w:spacing w:before="200" w:line-rule="auto"/>
        <w:ind w:firstLine="540"/>
        <w:jc w:val="both"/>
      </w:pPr>
      <w:r>
        <w:rPr>
          <w:sz w:val="20"/>
        </w:rPr>
        <w:t xml:space="preserve">3) формирует с учетом предложений членов Общественного совета и утверждает по согласованию с министром культуры план работы на год;</w:t>
      </w:r>
    </w:p>
    <w:p>
      <w:pPr>
        <w:pStyle w:val="0"/>
        <w:spacing w:before="200" w:line-rule="auto"/>
        <w:ind w:firstLine="540"/>
        <w:jc w:val="both"/>
      </w:pPr>
      <w:r>
        <w:rPr>
          <w:sz w:val="20"/>
        </w:rPr>
        <w:t xml:space="preserve">4) утверждает повестку заседания Общественного совета;</w:t>
      </w:r>
    </w:p>
    <w:p>
      <w:pPr>
        <w:pStyle w:val="0"/>
        <w:spacing w:before="200" w:line-rule="auto"/>
        <w:ind w:firstLine="540"/>
        <w:jc w:val="both"/>
      </w:pPr>
      <w:r>
        <w:rPr>
          <w:sz w:val="20"/>
        </w:rPr>
        <w:t xml:space="preserve">5) взаимодействует с министром культуры по вопросам реализации решений Общественного совета;</w:t>
      </w:r>
    </w:p>
    <w:p>
      <w:pPr>
        <w:pStyle w:val="0"/>
        <w:spacing w:before="200" w:line-rule="auto"/>
        <w:ind w:firstLine="540"/>
        <w:jc w:val="both"/>
      </w:pPr>
      <w:r>
        <w:rPr>
          <w:sz w:val="20"/>
        </w:rPr>
        <w:t xml:space="preserve">6) принимает решение в случае необходимости о проведении внеочередного и (или) заочного заседания Общественного совета;</w:t>
      </w:r>
    </w:p>
    <w:p>
      <w:pPr>
        <w:pStyle w:val="0"/>
        <w:spacing w:before="200" w:line-rule="auto"/>
        <w:ind w:firstLine="540"/>
        <w:jc w:val="both"/>
      </w:pPr>
      <w:r>
        <w:rPr>
          <w:sz w:val="20"/>
        </w:rPr>
        <w:t xml:space="preserve">7) в случае, когда ему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 (или) урегулированию конфликта интересов, а также проинформировать об этом министра культуры и Совет Гражданской ассамблеи Красноярского края.</w:t>
      </w:r>
    </w:p>
    <w:p>
      <w:pPr>
        <w:pStyle w:val="0"/>
        <w:spacing w:before="200" w:line-rule="auto"/>
        <w:ind w:firstLine="540"/>
        <w:jc w:val="both"/>
      </w:pPr>
      <w:r>
        <w:rPr>
          <w:sz w:val="20"/>
        </w:rPr>
        <w:t xml:space="preserve">3.15. Заместитель председателя Общественного совета:</w:t>
      </w:r>
    </w:p>
    <w:p>
      <w:pPr>
        <w:pStyle w:val="0"/>
        <w:spacing w:before="200" w:line-rule="auto"/>
        <w:ind w:firstLine="540"/>
        <w:jc w:val="both"/>
      </w:pPr>
      <w:r>
        <w:rPr>
          <w:sz w:val="20"/>
        </w:rPr>
        <w:t xml:space="preserve">1) по поручению председателя Общественного совета председательствует на заседаниях в его отсутствие (отпуск, болезнь, командировка);</w:t>
      </w:r>
    </w:p>
    <w:p>
      <w:pPr>
        <w:pStyle w:val="0"/>
        <w:spacing w:before="200" w:line-rule="auto"/>
        <w:ind w:firstLine="540"/>
        <w:jc w:val="both"/>
      </w:pPr>
      <w:r>
        <w:rPr>
          <w:sz w:val="20"/>
        </w:rPr>
        <w:t xml:space="preserve">2) участвует в подготовке плана работы на год.</w:t>
      </w:r>
    </w:p>
    <w:p>
      <w:pPr>
        <w:pStyle w:val="0"/>
        <w:spacing w:before="200" w:line-rule="auto"/>
        <w:ind w:firstLine="540"/>
        <w:jc w:val="both"/>
      </w:pPr>
      <w:r>
        <w:rPr>
          <w:sz w:val="20"/>
        </w:rPr>
        <w:t xml:space="preserve">3.16. Ответственный секретарь Общественного совета:</w:t>
      </w:r>
    </w:p>
    <w:p>
      <w:pPr>
        <w:pStyle w:val="0"/>
        <w:spacing w:before="200" w:line-rule="auto"/>
        <w:ind w:firstLine="540"/>
        <w:jc w:val="both"/>
      </w:pPr>
      <w:r>
        <w:rPr>
          <w:sz w:val="20"/>
        </w:rPr>
        <w:t xml:space="preserve">1) уведомляет членов Общественного совета о дате, времени, месте и повестке предстоящего заседания, а также об утвержденном плане работы на год;</w:t>
      </w:r>
    </w:p>
    <w:p>
      <w:pPr>
        <w:pStyle w:val="0"/>
        <w:spacing w:before="200" w:line-rule="auto"/>
        <w:ind w:firstLine="540"/>
        <w:jc w:val="both"/>
      </w:pPr>
      <w:r>
        <w:rPr>
          <w:sz w:val="20"/>
        </w:rPr>
        <w:t xml:space="preserve">2) готовит по согласованию с председателем Общественного совета проекты документов, материалов для обсуждения их на заседаниях Общественного совета;</w:t>
      </w:r>
    </w:p>
    <w:p>
      <w:pPr>
        <w:pStyle w:val="0"/>
        <w:spacing w:before="200" w:line-rule="auto"/>
        <w:ind w:firstLine="540"/>
        <w:jc w:val="both"/>
      </w:pPr>
      <w:r>
        <w:rPr>
          <w:sz w:val="20"/>
        </w:rPr>
        <w:t xml:space="preserve">3) в случае проведения заседания Общественного совета в заочной форме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4) ведет, оформляет и подписывает протоколы заседаний Общественного совета;</w:t>
      </w:r>
    </w:p>
    <w:p>
      <w:pPr>
        <w:pStyle w:val="0"/>
        <w:spacing w:before="200" w:line-rule="auto"/>
        <w:ind w:firstLine="540"/>
        <w:jc w:val="both"/>
      </w:pPr>
      <w:r>
        <w:rPr>
          <w:sz w:val="20"/>
        </w:rPr>
        <w:t xml:space="preserve">5) обеспечивает направление копий протоколов заседания Общественного совета членам Общественного совета и министру культуры;</w:t>
      </w:r>
    </w:p>
    <w:p>
      <w:pPr>
        <w:pStyle w:val="0"/>
        <w:spacing w:before="200" w:line-rule="auto"/>
        <w:ind w:firstLine="540"/>
        <w:jc w:val="both"/>
      </w:pPr>
      <w:r>
        <w:rPr>
          <w:sz w:val="20"/>
        </w:rPr>
        <w:t xml:space="preserve">6) обеспечивает хранение документов, образуемых в деятельности Общественного совета.</w:t>
      </w:r>
    </w:p>
    <w:p>
      <w:pPr>
        <w:pStyle w:val="0"/>
        <w:spacing w:before="200" w:line-rule="auto"/>
        <w:ind w:firstLine="540"/>
        <w:jc w:val="both"/>
      </w:pPr>
      <w:r>
        <w:rPr>
          <w:sz w:val="20"/>
        </w:rPr>
        <w:t xml:space="preserve">3.17.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заседаний Общественного совета;</w:t>
      </w:r>
    </w:p>
    <w:p>
      <w:pPr>
        <w:pStyle w:val="0"/>
        <w:spacing w:before="200" w:line-rule="auto"/>
        <w:ind w:firstLine="540"/>
        <w:jc w:val="both"/>
      </w:pPr>
      <w:r>
        <w:rPr>
          <w:sz w:val="20"/>
        </w:rPr>
        <w:t xml:space="preserve">2) участвовать в обсуждении вопросов, включенных в повестку заседания Общественного совета, вносить по ним предложения;</w:t>
      </w:r>
    </w:p>
    <w:p>
      <w:pPr>
        <w:pStyle w:val="0"/>
        <w:spacing w:before="200" w:line-rule="auto"/>
        <w:ind w:firstLine="540"/>
        <w:jc w:val="both"/>
      </w:pPr>
      <w:r>
        <w:rPr>
          <w:sz w:val="20"/>
        </w:rPr>
        <w:t xml:space="preserve">3) знакомиться с документами и материалами по вопросам, вынесенным на обсуждение Общественного совета, на стадии их подготовки, вносить свои предложения, в том числе о необходимости запроса информации;</w:t>
      </w:r>
    </w:p>
    <w:p>
      <w:pPr>
        <w:pStyle w:val="0"/>
        <w:spacing w:before="200" w:line-rule="auto"/>
        <w:ind w:firstLine="540"/>
        <w:jc w:val="both"/>
      </w:pPr>
      <w:r>
        <w:rPr>
          <w:sz w:val="20"/>
        </w:rPr>
        <w:t xml:space="preserve">4) требовать в соответствии с </w:t>
      </w:r>
      <w:hyperlink w:history="0" w:anchor="P93" w:tooltip="3.6. По решению председателя Общественного совета, или не менее половины членов Общественного совета, или министра культуры может быть проведено внеочередное заседание Общественного совета, а также заочное заседание Общественного совета.">
        <w:r>
          <w:rPr>
            <w:sz w:val="20"/>
            <w:color w:val="0000ff"/>
          </w:rPr>
          <w:t xml:space="preserve">пунктом 3.6</w:t>
        </w:r>
      </w:hyperlink>
      <w:r>
        <w:rPr>
          <w:sz w:val="20"/>
        </w:rPr>
        <w:t xml:space="preserve"> Положения проведения внеочередного и (или) заочного заседания Общественного совета;</w:t>
      </w:r>
    </w:p>
    <w:p>
      <w:pPr>
        <w:pStyle w:val="0"/>
        <w:spacing w:before="200" w:line-rule="auto"/>
        <w:ind w:firstLine="540"/>
        <w:jc w:val="both"/>
      </w:pPr>
      <w:r>
        <w:rPr>
          <w:sz w:val="20"/>
        </w:rPr>
        <w:t xml:space="preserve">5) в случае несогласия с принятым решением Общественного совета в соответствии с </w:t>
      </w:r>
      <w:hyperlink w:history="0" w:anchor="P94" w:tooltip="3.7 - 3.12. Исключены. - Приказ министерства культуры Красноярского края от 16.03.2018 N 138.">
        <w:r>
          <w:rPr>
            <w:sz w:val="20"/>
            <w:color w:val="0000ff"/>
          </w:rPr>
          <w:t xml:space="preserve">пунктом 3.12</w:t>
        </w:r>
      </w:hyperlink>
      <w:r>
        <w:rPr>
          <w:sz w:val="20"/>
        </w:rPr>
        <w:t xml:space="preserve"> Положения подготовить в письменной форме особое мнение по рассматриваемому вопросу;</w:t>
      </w:r>
    </w:p>
    <w:p>
      <w:pPr>
        <w:pStyle w:val="0"/>
        <w:spacing w:before="200" w:line-rule="auto"/>
        <w:ind w:firstLine="540"/>
        <w:jc w:val="both"/>
      </w:pPr>
      <w:r>
        <w:rPr>
          <w:sz w:val="20"/>
        </w:rPr>
        <w:t xml:space="preserve">6) выйти из состава Общественного совета по собственному желанию.</w:t>
      </w:r>
    </w:p>
    <w:p>
      <w:pPr>
        <w:pStyle w:val="0"/>
        <w:spacing w:before="200" w:line-rule="auto"/>
        <w:ind w:firstLine="540"/>
        <w:jc w:val="both"/>
      </w:pPr>
      <w:r>
        <w:rPr>
          <w:sz w:val="20"/>
        </w:rPr>
        <w:t xml:space="preserve">3.18. Члены Общественного совета обязаны:</w:t>
      </w:r>
    </w:p>
    <w:p>
      <w:pPr>
        <w:pStyle w:val="0"/>
        <w:spacing w:before="200" w:line-rule="auto"/>
        <w:ind w:firstLine="540"/>
        <w:jc w:val="both"/>
      </w:pPr>
      <w:r>
        <w:rPr>
          <w:sz w:val="20"/>
        </w:rPr>
        <w:t xml:space="preserve">1) соблюдать законодательство Российской Федерации и края об общественном контроле;</w:t>
      </w:r>
    </w:p>
    <w:p>
      <w:pPr>
        <w:pStyle w:val="0"/>
        <w:spacing w:before="200" w:line-rule="auto"/>
        <w:ind w:firstLine="540"/>
        <w:jc w:val="both"/>
      </w:pPr>
      <w:r>
        <w:rPr>
          <w:sz w:val="20"/>
        </w:rPr>
        <w:t xml:space="preserve">2) не создавать препятствий законной деятельности органа министерства;</w:t>
      </w:r>
    </w:p>
    <w:p>
      <w:pPr>
        <w:pStyle w:val="0"/>
        <w:spacing w:before="200" w:line-rule="auto"/>
        <w:ind w:firstLine="540"/>
        <w:jc w:val="both"/>
      </w:pPr>
      <w:r>
        <w:rPr>
          <w:sz w:val="20"/>
        </w:rPr>
        <w:t xml:space="preserve">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4)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 в случае возникновения личной заинтересованности у члена Общественного совета, которая приводит или может привести к конфликту интересов, проинформировать об этом председателя Общественного совета и министра культуры.</w:t>
      </w:r>
    </w:p>
    <w:p>
      <w:pPr>
        <w:pStyle w:val="0"/>
        <w:spacing w:before="200" w:line-rule="auto"/>
        <w:ind w:firstLine="540"/>
        <w:jc w:val="both"/>
      </w:pPr>
      <w:r>
        <w:rPr>
          <w:sz w:val="20"/>
        </w:rPr>
        <w:t xml:space="preserve">3.19. На заседаниях Общественного совета обязательно присутствует министр культуры или иной уполномоченный им государственный гражданский служащий министерства культуры.</w:t>
      </w:r>
    </w:p>
    <w:p>
      <w:pPr>
        <w:pStyle w:val="0"/>
        <w:spacing w:before="200" w:line-rule="auto"/>
        <w:ind w:firstLine="540"/>
        <w:jc w:val="both"/>
      </w:pPr>
      <w:r>
        <w:rPr>
          <w:sz w:val="20"/>
        </w:rPr>
        <w:t xml:space="preserve">3.20.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а также не нарушает прав граждан, общественных объединений и иных организаций.</w:t>
      </w:r>
    </w:p>
    <w:p>
      <w:pPr>
        <w:pStyle w:val="0"/>
        <w:spacing w:before="200" w:line-rule="auto"/>
        <w:ind w:firstLine="540"/>
        <w:jc w:val="both"/>
      </w:pPr>
      <w:r>
        <w:rPr>
          <w:sz w:val="20"/>
        </w:rPr>
        <w:t xml:space="preserve">3.21. Общественный совет вправе утвердить Кодекс этики членов Общественного совета, а также регламент Общественного совета, регулирующий вопросы внутренней организации работы Общественного совета.</w:t>
      </w:r>
    </w:p>
    <w:p>
      <w:pPr>
        <w:pStyle w:val="0"/>
        <w:spacing w:before="200" w:line-rule="auto"/>
        <w:ind w:firstLine="540"/>
        <w:jc w:val="both"/>
      </w:pPr>
      <w:r>
        <w:rPr>
          <w:sz w:val="20"/>
        </w:rPr>
        <w:t xml:space="preserve">3.22. Организационное и материально-техническое обеспечение деятельности Общественного совета осуществляет министерство.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культуры</w:t>
      </w:r>
    </w:p>
    <w:p>
      <w:pPr>
        <w:pStyle w:val="0"/>
        <w:jc w:val="right"/>
      </w:pPr>
      <w:r>
        <w:rPr>
          <w:sz w:val="20"/>
        </w:rPr>
        <w:t xml:space="preserve">Красноярского края</w:t>
      </w:r>
    </w:p>
    <w:p>
      <w:pPr>
        <w:pStyle w:val="0"/>
        <w:jc w:val="right"/>
      </w:pPr>
      <w:r>
        <w:rPr>
          <w:sz w:val="20"/>
        </w:rPr>
        <w:t xml:space="preserve">от 20 ноября 2012 г. N 463</w:t>
      </w:r>
    </w:p>
    <w:p>
      <w:pPr>
        <w:pStyle w:val="0"/>
        <w:jc w:val="both"/>
      </w:pPr>
      <w:r>
        <w:rPr>
          <w:sz w:val="20"/>
        </w:rPr>
      </w:r>
    </w:p>
    <w:bookmarkStart w:id="142" w:name="P142"/>
    <w:bookmarkEnd w:id="142"/>
    <w:p>
      <w:pPr>
        <w:pStyle w:val="2"/>
        <w:jc w:val="center"/>
      </w:pPr>
      <w:r>
        <w:rPr>
          <w:sz w:val="20"/>
        </w:rPr>
        <w:t xml:space="preserve">СОСТАВ</w:t>
      </w:r>
    </w:p>
    <w:p>
      <w:pPr>
        <w:pStyle w:val="2"/>
        <w:jc w:val="center"/>
      </w:pPr>
      <w:r>
        <w:rPr>
          <w:sz w:val="20"/>
        </w:rPr>
        <w:t xml:space="preserve">ОБЩЕСТВЕННОГО СОВЕТА ПРИ МИНИСТЕРСТВЕ КУЛЬТУРЫ</w:t>
      </w:r>
    </w:p>
    <w:p>
      <w:pPr>
        <w:pStyle w:val="2"/>
        <w:jc w:val="center"/>
      </w:pPr>
      <w:r>
        <w:rPr>
          <w:sz w:val="20"/>
        </w:rPr>
        <w:t xml:space="preserve">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риказ министерства культуры Красноярского края от 14.07.2022 N 301пр &quot;О внесении изменения в Приказ министерства культуры Красноярского края от 20.11.2012 N 463 &quot;О создании Общественного совета при министерстве культуры Красноярского края&quot; {КонсультантПлюс}">
              <w:r>
                <w:rPr>
                  <w:sz w:val="20"/>
                  <w:color w:val="0000ff"/>
                </w:rPr>
                <w:t xml:space="preserve">Приказа</w:t>
              </w:r>
            </w:hyperlink>
            <w:r>
              <w:rPr>
                <w:sz w:val="20"/>
                <w:color w:val="392c69"/>
              </w:rPr>
              <w:t xml:space="preserve"> министерства культуры Красноярского края</w:t>
            </w:r>
          </w:p>
          <w:p>
            <w:pPr>
              <w:pStyle w:val="0"/>
              <w:jc w:val="center"/>
            </w:pPr>
            <w:r>
              <w:rPr>
                <w:sz w:val="20"/>
                <w:color w:val="392c69"/>
              </w:rPr>
              <w:t xml:space="preserve">от 14.07.2022 N 301пр)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Бардаков Андрей Васильевич</w:t>
      </w:r>
    </w:p>
    <w:p>
      <w:pPr>
        <w:pStyle w:val="0"/>
        <w:spacing w:before="200" w:line-rule="auto"/>
        <w:ind w:firstLine="540"/>
        <w:jc w:val="both"/>
      </w:pPr>
      <w:r>
        <w:rPr>
          <w:sz w:val="20"/>
        </w:rPr>
        <w:t xml:space="preserve">2. Гиниборг Ольга Павловна</w:t>
      </w:r>
    </w:p>
    <w:p>
      <w:pPr>
        <w:pStyle w:val="0"/>
        <w:spacing w:before="200" w:line-rule="auto"/>
        <w:ind w:firstLine="540"/>
        <w:jc w:val="both"/>
      </w:pPr>
      <w:r>
        <w:rPr>
          <w:sz w:val="20"/>
        </w:rPr>
        <w:t xml:space="preserve">3. Гурина Олеся Сергеевна</w:t>
      </w:r>
    </w:p>
    <w:p>
      <w:pPr>
        <w:pStyle w:val="0"/>
        <w:spacing w:before="200" w:line-rule="auto"/>
        <w:ind w:firstLine="540"/>
        <w:jc w:val="both"/>
      </w:pPr>
      <w:r>
        <w:rPr>
          <w:sz w:val="20"/>
        </w:rPr>
        <w:t xml:space="preserve">4. Иванов Виталий Борисович</w:t>
      </w:r>
    </w:p>
    <w:p>
      <w:pPr>
        <w:pStyle w:val="0"/>
        <w:spacing w:before="200" w:line-rule="auto"/>
        <w:ind w:firstLine="540"/>
        <w:jc w:val="both"/>
      </w:pPr>
      <w:r>
        <w:rPr>
          <w:sz w:val="20"/>
        </w:rPr>
        <w:t xml:space="preserve">5. Карпова Лолита Юрьевна</w:t>
      </w:r>
    </w:p>
    <w:p>
      <w:pPr>
        <w:pStyle w:val="0"/>
        <w:spacing w:before="200" w:line-rule="auto"/>
        <w:ind w:firstLine="540"/>
        <w:jc w:val="both"/>
      </w:pPr>
      <w:r>
        <w:rPr>
          <w:sz w:val="20"/>
        </w:rPr>
        <w:t xml:space="preserve">6. Костылев Сергей Валерьевич</w:t>
      </w:r>
    </w:p>
    <w:p>
      <w:pPr>
        <w:pStyle w:val="0"/>
        <w:spacing w:before="200" w:line-rule="auto"/>
        <w:ind w:firstLine="540"/>
        <w:jc w:val="both"/>
      </w:pPr>
      <w:r>
        <w:rPr>
          <w:sz w:val="20"/>
        </w:rPr>
        <w:t xml:space="preserve">7. Лаевская Ольга Николаевна</w:t>
      </w:r>
    </w:p>
    <w:p>
      <w:pPr>
        <w:pStyle w:val="0"/>
        <w:spacing w:before="200" w:line-rule="auto"/>
        <w:ind w:firstLine="540"/>
        <w:jc w:val="both"/>
      </w:pPr>
      <w:r>
        <w:rPr>
          <w:sz w:val="20"/>
        </w:rPr>
        <w:t xml:space="preserve">8. Робачевская Нина Николаевна</w:t>
      </w:r>
    </w:p>
    <w:p>
      <w:pPr>
        <w:pStyle w:val="0"/>
        <w:spacing w:before="200" w:line-rule="auto"/>
        <w:ind w:firstLine="540"/>
        <w:jc w:val="both"/>
      </w:pPr>
      <w:r>
        <w:rPr>
          <w:sz w:val="20"/>
        </w:rPr>
        <w:t xml:space="preserve">9. Рудковский Руслан Николаевич</w:t>
      </w:r>
    </w:p>
    <w:p>
      <w:pPr>
        <w:pStyle w:val="0"/>
        <w:spacing w:before="200" w:line-rule="auto"/>
        <w:ind w:firstLine="540"/>
        <w:jc w:val="both"/>
      </w:pPr>
      <w:r>
        <w:rPr>
          <w:sz w:val="20"/>
        </w:rPr>
        <w:t xml:space="preserve">10. Тислянкова Валентина Ивановна</w:t>
      </w:r>
    </w:p>
    <w:p>
      <w:pPr>
        <w:pStyle w:val="0"/>
        <w:spacing w:before="200" w:line-rule="auto"/>
        <w:ind w:firstLine="540"/>
        <w:jc w:val="both"/>
      </w:pPr>
      <w:r>
        <w:rPr>
          <w:sz w:val="20"/>
        </w:rPr>
        <w:t xml:space="preserve">11. Фомин Григорий Алексеевич</w:t>
      </w:r>
    </w:p>
    <w:p>
      <w:pPr>
        <w:pStyle w:val="0"/>
        <w:spacing w:before="200" w:line-rule="auto"/>
        <w:ind w:firstLine="540"/>
        <w:jc w:val="both"/>
      </w:pPr>
      <w:r>
        <w:rPr>
          <w:sz w:val="20"/>
        </w:rPr>
        <w:t xml:space="preserve">12. Шипковская Татьяна Юрьевна</w:t>
      </w:r>
    </w:p>
    <w:p>
      <w:pPr>
        <w:pStyle w:val="0"/>
        <w:spacing w:before="200" w:line-rule="auto"/>
        <w:ind w:firstLine="540"/>
        <w:jc w:val="both"/>
      </w:pPr>
      <w:r>
        <w:rPr>
          <w:sz w:val="20"/>
        </w:rPr>
        <w:t xml:space="preserve">13. Шумов Дмитрий Константинович</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культуры Красноярского края от 20.11.2012 N 463</w:t>
            <w:br/>
            <w:t>(ред. от 24.10.2022)</w:t>
            <w:br/>
            <w:t>"О создании Общественного совет...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660001C54334D27BF59ED3B89D2B4C6DAADDD8E9885D060F13E61CBF7861663675BCBD8D6FA20457CF1F4BE3FEEB33433FEA76AC3245CCD269017oB29Q" TargetMode = "External"/>
	<Relationship Id="rId8" Type="http://schemas.openxmlformats.org/officeDocument/2006/relationships/hyperlink" Target="consultantplus://offline/ref=B660001C54334D27BF59ED3B89D2B4C6DAADDD8E9886D363F53E61CBF7861663675BCBD8D6FA20457CF1F4BF3FEEB33433FEA76AC3245CCD269017oB29Q" TargetMode = "External"/>
	<Relationship Id="rId9" Type="http://schemas.openxmlformats.org/officeDocument/2006/relationships/hyperlink" Target="consultantplus://offline/ref=B660001C54334D27BF59ED3B89D2B4C6DAADDD8E9886D662F23E61CBF7861663675BCBD8D6FA20457CF1F4BF3FEEB33433FEA76AC3245CCD269017oB29Q" TargetMode = "External"/>
	<Relationship Id="rId10" Type="http://schemas.openxmlformats.org/officeDocument/2006/relationships/hyperlink" Target="consultantplus://offline/ref=B660001C54334D27BF59ED3B89D2B4C6DAADDD8E9882D561F33E61CBF7861663675BCBD8D6FA20457CF1F4BF3FEEB33433FEA76AC3245CCD269017oB29Q" TargetMode = "External"/>
	<Relationship Id="rId11" Type="http://schemas.openxmlformats.org/officeDocument/2006/relationships/hyperlink" Target="consultantplus://offline/ref=B660001C54334D27BF59ED3B89D2B4C6DAADDD8E9085D165F2363CC1FFDF1A61605494CFD1B32C447CF1F4BA31B1B62122A6AA68DF3B5FD13A9215B9o629Q" TargetMode = "External"/>
	<Relationship Id="rId12" Type="http://schemas.openxmlformats.org/officeDocument/2006/relationships/hyperlink" Target="consultantplus://offline/ref=B660001C54334D27BF59ED3B89D2B4C6DAADDD8E9085D165F0333CC1FFDF1A61605494CFD1B32C447CF1F4BA31B1B62122A6AA68DF3B5FD13A9215B9o629Q" TargetMode = "External"/>
	<Relationship Id="rId13" Type="http://schemas.openxmlformats.org/officeDocument/2006/relationships/hyperlink" Target="consultantplus://offline/ref=DD481CF0DC2F897963FBA85657DC4DDA928695A25EF1157617B2C7B81126CD52BF725509FFBAF1163B3366D0D9883E7FB43B08C07760EB2236D4C90Bp92CQ" TargetMode = "External"/>
	<Relationship Id="rId14" Type="http://schemas.openxmlformats.org/officeDocument/2006/relationships/hyperlink" Target="consultantplus://offline/ref=DD481CF0DC2F897963FBA85657DC4DDA928695A25EF113731AB7C7B81126CD52BF725509FFBAF1163B3366D0D9883E7FB43B08C07760EB2236D4C90Bp92CQ" TargetMode = "External"/>
	<Relationship Id="rId15" Type="http://schemas.openxmlformats.org/officeDocument/2006/relationships/hyperlink" Target="consultantplus://offline/ref=DD481CF0DC2F897963FBA85657DC4DDA928695A25EF21E751FB0C7B81126CD52BF725509FFBAF1163B3366D0D9883E7FB43B08C07760EB2236D4C90Bp92CQ" TargetMode = "External"/>
	<Relationship Id="rId16" Type="http://schemas.openxmlformats.org/officeDocument/2006/relationships/hyperlink" Target="consultantplus://offline/ref=DD481CF0DC2F897963FBA85657DC4DDA928695A25EF417721BB2C7B81126CD52BF725509FFBAF1163B3366D0D9883E7FB43B08C07760EB2236D4C90Bp92CQ" TargetMode = "External"/>
	<Relationship Id="rId17" Type="http://schemas.openxmlformats.org/officeDocument/2006/relationships/hyperlink" Target="consultantplus://offline/ref=DD481CF0DC2F897963FBA85657DC4DDA928695A25EF412761AB3C7B81126CD52BF725509FFBAF1163B3366D0D9883E7FB43B08C07760EB2236D4C90Bp92CQ" TargetMode = "External"/>
	<Relationship Id="rId18" Type="http://schemas.openxmlformats.org/officeDocument/2006/relationships/hyperlink" Target="consultantplus://offline/ref=DD481CF0DC2F897963FBA85657DC4DDA928695A25EF6107B18B9C7B81126CD52BF725509FFBAF1163B3366D0D9883E7FB43B08C07760EB2236D4C90Bp92CQ" TargetMode = "External"/>
	<Relationship Id="rId19" Type="http://schemas.openxmlformats.org/officeDocument/2006/relationships/hyperlink" Target="consultantplus://offline/ref=DD481CF0DC2F897963FBA85657DC4DDA928695A25DF010761AB4C7B81126CD52BF725509FFBAF1163B3366D0D9883E7FB43B08C07760EB2236D4C90Bp92CQ" TargetMode = "External"/>
	<Relationship Id="rId20" Type="http://schemas.openxmlformats.org/officeDocument/2006/relationships/hyperlink" Target="consultantplus://offline/ref=DD481CF0DC2F897963FBA85657DC4DDA928695A25DF2167A1EB0C7B81126CD52BF725509FFBAF1163B3366D0D9883E7FB43B08C07760EB2236D4C90Bp92CQ" TargetMode = "External"/>
	<Relationship Id="rId21" Type="http://schemas.openxmlformats.org/officeDocument/2006/relationships/hyperlink" Target="consultantplus://offline/ref=DD481CF0DC2F897963FBA85657DC4DDA928695A25DF917701BB1C7B81126CD52BF725509FFBAF1163B3366D0D9883E7FB43B08C07760EB2236D4C90Bp92CQ" TargetMode = "External"/>
	<Relationship Id="rId22" Type="http://schemas.openxmlformats.org/officeDocument/2006/relationships/hyperlink" Target="consultantplus://offline/ref=DD481CF0DC2F897963FBA85657DC4DDA928695A25DF911711EB2C7B81126CD52BF725509FFBAF1163B3366D0D9883E7FB43B08C07760EB2236D4C90Bp92CQ" TargetMode = "External"/>
	<Relationship Id="rId23" Type="http://schemas.openxmlformats.org/officeDocument/2006/relationships/hyperlink" Target="consultantplus://offline/ref=DD481CF0DC2F897963FBB65B41B012D5928CCFA75CF61D2543E5C1EF4E76CB07FF32535CBCFEFC1E3338328198D6672EF27004C26B7CEA22p22AQ" TargetMode = "External"/>
	<Relationship Id="rId24" Type="http://schemas.openxmlformats.org/officeDocument/2006/relationships/hyperlink" Target="consultantplus://offline/ref=DD481CF0DC2F897963FBA85657DC4DDA928695A25EF112751BB1C7B81126CD52BF725509EDBAA91A3B3178D1DE9D682EF2p62CQ" TargetMode = "External"/>
	<Relationship Id="rId25" Type="http://schemas.openxmlformats.org/officeDocument/2006/relationships/hyperlink" Target="consultantplus://offline/ref=DD481CF0DC2F897963FBA85657DC4DDA928695A25EF3177B18B8C7B81126CD52BF725509EDBAA91A3B3178D1DE9D682EF2p62CQ" TargetMode = "External"/>
	<Relationship Id="rId26" Type="http://schemas.openxmlformats.org/officeDocument/2006/relationships/hyperlink" Target="consultantplus://offline/ref=DD481CF0DC2F897963FBA85657DC4DDA928695A25DF7117B1CB3C7B81126CD52BF725509FFBAF1163B3367D3DE883E7FB43B08C07760EB2236D4C90Bp92CQ" TargetMode = "External"/>
	<Relationship Id="rId27" Type="http://schemas.openxmlformats.org/officeDocument/2006/relationships/hyperlink" Target="consultantplus://offline/ref=DD481CF0DC2F897963FBA85657DC4DDA928695A25EF417721BB2C7B81126CD52BF725509FFBAF1163B3366D0DA883E7FB43B08C07760EB2236D4C90Bp92CQ" TargetMode = "External"/>
	<Relationship Id="rId28" Type="http://schemas.openxmlformats.org/officeDocument/2006/relationships/hyperlink" Target="consultantplus://offline/ref=DD481CF0DC2F897963FBA85657DC4DDA928695A25DF911711EB2C7B81126CD52BF725509FFBAF1163B3366D0DA883E7FB43B08C07760EB2236D4C90Bp92CQ" TargetMode = "External"/>
	<Relationship Id="rId29" Type="http://schemas.openxmlformats.org/officeDocument/2006/relationships/hyperlink" Target="consultantplus://offline/ref=DD481CF0DC2F897963FBA85657DC4DDA928695A25EF1157617B2C7B81126CD52BF725509FFBAF1163B3366D0DA883E7FB43B08C07760EB2236D4C90Bp92CQ" TargetMode = "External"/>
	<Relationship Id="rId30" Type="http://schemas.openxmlformats.org/officeDocument/2006/relationships/hyperlink" Target="consultantplus://offline/ref=DD481CF0DC2F897963FBA85657DC4DDA928695A25DF911711EB2C7B81126CD52BF725509FFBAF1163B3366D0DB883E7FB43B08C07760EB2236D4C90Bp92CQ" TargetMode = "External"/>
	<Relationship Id="rId31" Type="http://schemas.openxmlformats.org/officeDocument/2006/relationships/hyperlink" Target="consultantplus://offline/ref=DD481CF0DC2F897963FBA85657DC4DDA928695A25EF417721BB2C7B81126CD52BF725509FFBAF1163B3366D0D4883E7FB43B08C07760EB2236D4C90Bp92CQ" TargetMode = "External"/>
	<Relationship Id="rId32" Type="http://schemas.openxmlformats.org/officeDocument/2006/relationships/hyperlink" Target="consultantplus://offline/ref=DD481CF0DC2F897963FBA85657DC4DDA928695A25DF010761AB4C7B81126CD52BF725509FFBAF1163B3366D0DA883E7FB43B08C07760EB2236D4C90Bp92CQ" TargetMode = "External"/>
	<Relationship Id="rId33" Type="http://schemas.openxmlformats.org/officeDocument/2006/relationships/hyperlink" Target="consultantplus://offline/ref=DD481CF0DC2F897963FBA85657DC4DDA928695A25DF911711EB2C7B81126CD52BF725509FFBAF1163B3366D0D5883E7FB43B08C07760EB2236D4C90Bp92CQ" TargetMode = "External"/>
	<Relationship Id="rId34" Type="http://schemas.openxmlformats.org/officeDocument/2006/relationships/hyperlink" Target="consultantplus://offline/ref=DD481CF0DC2F897963FBA85657DC4DDA928695A25DF911711EB2C7B81126CD52BF725509FFBAF1163B3366D1DE883E7FB43B08C07760EB2236D4C90Bp92CQ" TargetMode = "External"/>
	<Relationship Id="rId35" Type="http://schemas.openxmlformats.org/officeDocument/2006/relationships/hyperlink" Target="consultantplus://offline/ref=DD481CF0DC2F897963FBA85657DC4DDA928695A25DF911711EB2C7B81126CD52BF725509FFBAF1163B3366D1DF883E7FB43B08C07760EB2236D4C90Bp92CQ" TargetMode = "External"/>
	<Relationship Id="rId36" Type="http://schemas.openxmlformats.org/officeDocument/2006/relationships/hyperlink" Target="consultantplus://offline/ref=DD481CF0DC2F897963FBB65B41B012D59385CCAA54A64A2712B0CFEA46269117E97B5E5FA2FFFE09393364pD22Q" TargetMode = "External"/>
	<Relationship Id="rId37" Type="http://schemas.openxmlformats.org/officeDocument/2006/relationships/hyperlink" Target="consultantplus://offline/ref=DD481CF0DC2F897963FBA85657DC4DDA928695A25DF911711EB2C7B81126CD52BF725509FFBAF1163B3366D1D8883E7FB43B08C07760EB2236D4C90Bp92CQ" TargetMode = "External"/>
	<Relationship Id="rId38" Type="http://schemas.openxmlformats.org/officeDocument/2006/relationships/hyperlink" Target="consultantplus://offline/ref=DD481CF0DC2F897963FBA85657DC4DDA928695A25DF911711EB2C7B81126CD52BF725509FFBAF1163B3366D1DA883E7FB43B08C07760EB2236D4C90Bp92CQ" TargetMode = "External"/>
	<Relationship Id="rId39" Type="http://schemas.openxmlformats.org/officeDocument/2006/relationships/hyperlink" Target="consultantplus://offline/ref=DD481CF0DC2F897963FBA85657DC4DDA928695A25DF010761AB4C7B81126CD52BF725509FFBAF1163B3366D0D4883E7FB43B08C07760EB2236D4C90Bp92CQ" TargetMode = "External"/>
	<Relationship Id="rId40" Type="http://schemas.openxmlformats.org/officeDocument/2006/relationships/hyperlink" Target="consultantplus://offline/ref=DD481CF0DC2F897963FBA85657DC4DDA928695A25DF917701BB1C7B81126CD52BF725509FFBAF1163B3366D0DA883E7FB43B08C07760EB2236D4C90Bp92C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культуры Красноярского края от 20.11.2012 N 463
(ред. от 24.10.2022)
"О создании Общественного совета при министерстве культуры Красноярского края"
(вместе с "Положением об Общественном совете при министерстве культуры Красноярского края")</dc:title>
  <dcterms:created xsi:type="dcterms:W3CDTF">2022-12-02T16:54:40Z</dcterms:created>
</cp:coreProperties>
</file>