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Распоряжение Губернатора Красноярского края от 08.02.2024 N 59-рг</w:t>
              <w:br/>
              <w:t xml:space="preserve">"Об утверждении плана мероприятий по реализации в 2024 - 2026 годах Стратегии государственной политики Российской Федерации в отношении Российского казачества на 2021 - 2030 годы на территории Красноярского края"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11.06.2024</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8 февраля 2024 года</w:t>
            </w:r>
          </w:p>
        </w:tc>
        <w:tc>
          <w:tcPr>
            <w:tcW w:w="5103" w:type="dxa"/>
            <w:tcBorders>
              <w:top w:val="nil"/>
              <w:left w:val="nil"/>
              <w:bottom w:val="nil"/>
              <w:right w:val="nil"/>
            </w:tcBorders>
          </w:tcPr>
          <w:p>
            <w:pPr>
              <w:pStyle w:val="0"/>
              <w:outlineLvl w:val="0"/>
              <w:jc w:val="right"/>
            </w:pPr>
            <w:r>
              <w:rPr>
                <w:sz w:val="20"/>
              </w:rPr>
              <w:t xml:space="preserve">N 59-рг</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РАСПОРЯЖЕНИЕ</w:t>
      </w:r>
    </w:p>
    <w:p>
      <w:pPr>
        <w:pStyle w:val="2"/>
        <w:jc w:val="center"/>
      </w:pPr>
      <w:r>
        <w:rPr>
          <w:sz w:val="20"/>
        </w:rPr>
      </w:r>
    </w:p>
    <w:p>
      <w:pPr>
        <w:pStyle w:val="2"/>
        <w:jc w:val="center"/>
      </w:pPr>
      <w:r>
        <w:rPr>
          <w:sz w:val="20"/>
        </w:rPr>
        <w:t xml:space="preserve">ГУБЕРНАТОРА КРАСНОЯРСКОГО КРАЯ</w:t>
      </w:r>
    </w:p>
    <w:p>
      <w:pPr>
        <w:pStyle w:val="2"/>
        <w:jc w:val="center"/>
      </w:pPr>
      <w:r>
        <w:rPr>
          <w:sz w:val="20"/>
        </w:rPr>
      </w:r>
    </w:p>
    <w:p>
      <w:pPr>
        <w:pStyle w:val="2"/>
        <w:jc w:val="center"/>
      </w:pPr>
      <w:r>
        <w:rPr>
          <w:sz w:val="20"/>
        </w:rPr>
        <w:t xml:space="preserve">ОБ УТВЕРЖДЕНИИ ПЛАНА МЕРОПРИЯТИЙ ПО РЕАЛИЗАЦИИ</w:t>
      </w:r>
    </w:p>
    <w:p>
      <w:pPr>
        <w:pStyle w:val="2"/>
        <w:jc w:val="center"/>
      </w:pPr>
      <w:r>
        <w:rPr>
          <w:sz w:val="20"/>
        </w:rPr>
        <w:t xml:space="preserve">В 2024 - 2026 ГОДАХ СТРАТЕГИИ ГОСУДАРСТВЕННОЙ ПОЛИТИКИ</w:t>
      </w:r>
    </w:p>
    <w:p>
      <w:pPr>
        <w:pStyle w:val="2"/>
        <w:jc w:val="center"/>
      </w:pPr>
      <w:r>
        <w:rPr>
          <w:sz w:val="20"/>
        </w:rPr>
        <w:t xml:space="preserve">РОССИЙСКОЙ ФЕДЕРАЦИИ В ОТНОШЕНИИ РОССИЙСКОГО КАЗАЧЕСТВА</w:t>
      </w:r>
    </w:p>
    <w:p>
      <w:pPr>
        <w:pStyle w:val="2"/>
        <w:jc w:val="center"/>
      </w:pPr>
      <w:r>
        <w:rPr>
          <w:sz w:val="20"/>
        </w:rPr>
        <w:t xml:space="preserve">НА 2021 - 2030 ГОДЫ НА ТЕРРИТОРИИ КРАСНОЯРСКОГО КРАЯ</w:t>
      </w:r>
    </w:p>
    <w:p>
      <w:pPr>
        <w:pStyle w:val="0"/>
        <w:ind w:firstLine="540"/>
        <w:jc w:val="both"/>
      </w:pPr>
      <w:r>
        <w:rPr>
          <w:sz w:val="20"/>
        </w:rPr>
      </w:r>
    </w:p>
    <w:p>
      <w:pPr>
        <w:pStyle w:val="0"/>
        <w:ind w:firstLine="540"/>
        <w:jc w:val="both"/>
      </w:pPr>
      <w:r>
        <w:rPr>
          <w:sz w:val="20"/>
        </w:rPr>
        <w:t xml:space="preserve">1. В соответствии с </w:t>
      </w:r>
      <w:hyperlink w:history="0" r:id="rId7" w:tooltip="Указ Президента РФ от 09.08.2020 N 505 &quot;Об утверждении Стратегии государственной политики Российской Федерации в отношении российского казачества на 2021 - 2030 годы&quot; {КонсультантПлюс}">
        <w:r>
          <w:rPr>
            <w:sz w:val="20"/>
            <w:color w:val="0000ff"/>
          </w:rPr>
          <w:t xml:space="preserve">Указом</w:t>
        </w:r>
      </w:hyperlink>
      <w:r>
        <w:rPr>
          <w:sz w:val="20"/>
        </w:rPr>
        <w:t xml:space="preserve"> Президента Российской Федерации от 09.08.2020 N 505 "Об утверждении Стратегии государственной политики Российской Федерации в отношении российского казачества на 2021 - 2030 годы", </w:t>
      </w:r>
      <w:hyperlink w:history="0" r:id="rId8" w:tooltip="Устав Красноярского края от 05.06.2008 N 5-1777 (подписан Губернатором Красноярского края 10.06.2008) (ред. от 16.03.2023) {КонсультантПлюс}">
        <w:r>
          <w:rPr>
            <w:sz w:val="20"/>
            <w:color w:val="0000ff"/>
          </w:rPr>
          <w:t xml:space="preserve">статьей 90</w:t>
        </w:r>
      </w:hyperlink>
      <w:r>
        <w:rPr>
          <w:sz w:val="20"/>
        </w:rPr>
        <w:t xml:space="preserve"> Устава Красноярского края, учитывая </w:t>
      </w:r>
      <w:hyperlink w:history="0" r:id="rId9" w:tooltip="Распоряжение Правительства РФ от 18.11.2023 N 3248-р &lt;Об утверждении плана мероприятий на 2024 - 2026 годы по реализации Стратегии государственной политики Российской Федерации в отношении российского казачества на 2021 - 2030 годы&gt; {КонсультантПлюс}">
        <w:r>
          <w:rPr>
            <w:sz w:val="20"/>
            <w:color w:val="0000ff"/>
          </w:rPr>
          <w:t xml:space="preserve">Распоряжение</w:t>
        </w:r>
      </w:hyperlink>
      <w:r>
        <w:rPr>
          <w:sz w:val="20"/>
        </w:rPr>
        <w:t xml:space="preserve"> Правительства Российской Федерации от 18.11.2023 N 3248-р, утвердить </w:t>
      </w:r>
      <w:hyperlink w:history="0" w:anchor="P35" w:tooltip="ПЛАН">
        <w:r>
          <w:rPr>
            <w:sz w:val="20"/>
            <w:color w:val="0000ff"/>
          </w:rPr>
          <w:t xml:space="preserve">план</w:t>
        </w:r>
      </w:hyperlink>
      <w:r>
        <w:rPr>
          <w:sz w:val="20"/>
        </w:rPr>
        <w:t xml:space="preserve"> мероприятий по реализации в 2024 - 2026 годах Стратегии государственной политики Российской Федерации в отношении российского казачества на 2021 - 2030 годы на территории Красноярского края согласно приложению.</w:t>
      </w:r>
    </w:p>
    <w:p>
      <w:pPr>
        <w:pStyle w:val="0"/>
        <w:spacing w:before="200" w:line-rule="auto"/>
        <w:ind w:firstLine="540"/>
        <w:jc w:val="both"/>
      </w:pPr>
      <w:r>
        <w:rPr>
          <w:sz w:val="20"/>
        </w:rPr>
        <w:t xml:space="preserve">2. Признать утратившими силу:</w:t>
      </w:r>
    </w:p>
    <w:p>
      <w:pPr>
        <w:pStyle w:val="0"/>
        <w:spacing w:before="200" w:line-rule="auto"/>
        <w:ind w:firstLine="540"/>
        <w:jc w:val="both"/>
      </w:pPr>
      <w:hyperlink w:history="0" r:id="rId10" w:tooltip="Распоряжение Губернатора Красноярского края от 30.12.2020 N 656-рг &quot;Об утверждении плана мероприятий по реализации в 2021 - 2023 годах Стратегии государственной политики Российской Федерации в отношении российского казачества на 2021 - 2030 годы на территории Красноярского края&quot; ------------ Утратил силу или отменен {КонсультантПлюс}">
        <w:r>
          <w:rPr>
            <w:sz w:val="20"/>
            <w:color w:val="0000ff"/>
          </w:rPr>
          <w:t xml:space="preserve">Распоряжение</w:t>
        </w:r>
      </w:hyperlink>
      <w:r>
        <w:rPr>
          <w:sz w:val="20"/>
        </w:rPr>
        <w:t xml:space="preserve"> Губернатора Красноярского края от 30.12.2020 N 656-рг "Об утверждении плана мероприятий по реализации в 2022 - 2023 годах Стратегии государственной политики Российской Федерации в отношении российского казачества на 2021 - 2030 годы на территории Красноярского края";</w:t>
      </w:r>
    </w:p>
    <w:p>
      <w:pPr>
        <w:pStyle w:val="0"/>
        <w:spacing w:before="200" w:line-rule="auto"/>
        <w:ind w:firstLine="540"/>
        <w:jc w:val="both"/>
      </w:pPr>
      <w:hyperlink w:history="0" r:id="rId11" w:tooltip="Распоряжение Губернатора Красноярского края от 08.08.2022 N 493-рг &quot;О внесении изменений в Распоряжение Губернатора Красноярского края от 30.12.2020 N 656-рг &quot;Об утверждении плана мероприятий по реализации в 2021 - 2023 годах Стратегии государственной политики Российской Федерации в отношении российского казачества на 2021 - 2030 годы на территории Красноярского края&quot; ------------ Утратил силу или отменен {КонсультантПлюс}">
        <w:r>
          <w:rPr>
            <w:sz w:val="20"/>
            <w:color w:val="0000ff"/>
          </w:rPr>
          <w:t xml:space="preserve">Распоряжение</w:t>
        </w:r>
      </w:hyperlink>
      <w:r>
        <w:rPr>
          <w:sz w:val="20"/>
        </w:rPr>
        <w:t xml:space="preserve"> Губернатора Красноярского края от 08.08.2022 N 493-рг "О внесении изменений в Распоряжение Губернатора Красноярского края от 30.12.2020 N 656-рг "Об утверждении плана мероприятий по реализации в 2021 - 2023 годах Стратегии государственной политики Российской Федерации в отношении российского казачества на 2021 - 2030 годы на территории Красноярского края".</w:t>
      </w:r>
    </w:p>
    <w:p>
      <w:pPr>
        <w:pStyle w:val="0"/>
        <w:spacing w:before="200" w:line-rule="auto"/>
        <w:ind w:firstLine="540"/>
        <w:jc w:val="both"/>
      </w:pPr>
      <w:r>
        <w:rPr>
          <w:sz w:val="20"/>
        </w:rPr>
        <w:t xml:space="preserve">3. Опубликовать Распоряжение на "Официальном интернет-портале правовой информации Красноярского края" (</w:t>
      </w:r>
      <w:r>
        <w:rPr>
          <w:sz w:val="20"/>
        </w:rPr>
        <w:t xml:space="preserve">www.zakon.krskstate.ru</w:t>
      </w:r>
      <w:r>
        <w:rPr>
          <w:sz w:val="20"/>
        </w:rPr>
        <w:t xml:space="preserve">).</w:t>
      </w:r>
    </w:p>
    <w:p>
      <w:pPr>
        <w:pStyle w:val="0"/>
        <w:spacing w:before="200" w:line-rule="auto"/>
        <w:ind w:firstLine="540"/>
        <w:jc w:val="both"/>
      </w:pPr>
      <w:r>
        <w:rPr>
          <w:sz w:val="20"/>
        </w:rPr>
        <w:t xml:space="preserve">4. Распоряжение вступает в силу со дня подписания.</w:t>
      </w:r>
    </w:p>
    <w:p>
      <w:pPr>
        <w:pStyle w:val="0"/>
        <w:jc w:val="right"/>
      </w:pPr>
      <w:r>
        <w:rPr>
          <w:sz w:val="20"/>
        </w:rPr>
      </w:r>
    </w:p>
    <w:p>
      <w:pPr>
        <w:pStyle w:val="0"/>
        <w:jc w:val="right"/>
      </w:pPr>
      <w:r>
        <w:rPr>
          <w:sz w:val="20"/>
        </w:rPr>
        <w:t xml:space="preserve">Губернатор края</w:t>
      </w:r>
    </w:p>
    <w:p>
      <w:pPr>
        <w:pStyle w:val="0"/>
        <w:jc w:val="right"/>
      </w:pPr>
      <w:r>
        <w:rPr>
          <w:sz w:val="20"/>
        </w:rPr>
        <w:t xml:space="preserve">М.М.КОТЮКОВ</w:t>
      </w:r>
    </w:p>
    <w:p>
      <w:pPr>
        <w:pStyle w:val="0"/>
      </w:pPr>
      <w:r>
        <w:rPr>
          <w:sz w:val="20"/>
        </w:rPr>
        <w:t xml:space="preserve">Красноярск</w:t>
      </w:r>
    </w:p>
    <w:p>
      <w:pPr>
        <w:pStyle w:val="0"/>
        <w:spacing w:before="200" w:line-rule="auto"/>
      </w:pPr>
      <w:r>
        <w:rPr>
          <w:sz w:val="20"/>
        </w:rPr>
        <w:t xml:space="preserve">8 февраля 2024 года</w:t>
      </w:r>
    </w:p>
    <w:p>
      <w:pPr>
        <w:pStyle w:val="0"/>
        <w:spacing w:before="200" w:line-rule="auto"/>
      </w:pPr>
      <w:r>
        <w:rPr>
          <w:sz w:val="20"/>
        </w:rPr>
        <w:t xml:space="preserve">N 59-рг</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w:t>
      </w:r>
    </w:p>
    <w:p>
      <w:pPr>
        <w:pStyle w:val="0"/>
        <w:jc w:val="right"/>
      </w:pPr>
      <w:r>
        <w:rPr>
          <w:sz w:val="20"/>
        </w:rPr>
        <w:t xml:space="preserve">к Распоряжению</w:t>
      </w:r>
    </w:p>
    <w:p>
      <w:pPr>
        <w:pStyle w:val="0"/>
        <w:jc w:val="right"/>
      </w:pPr>
      <w:r>
        <w:rPr>
          <w:sz w:val="20"/>
        </w:rPr>
        <w:t xml:space="preserve">Губернатора Красноярского края</w:t>
      </w:r>
    </w:p>
    <w:p>
      <w:pPr>
        <w:pStyle w:val="0"/>
        <w:jc w:val="right"/>
      </w:pPr>
      <w:r>
        <w:rPr>
          <w:sz w:val="20"/>
        </w:rPr>
        <w:t xml:space="preserve">от 8 февраля 2024 г. N 59-рг</w:t>
      </w:r>
    </w:p>
    <w:p>
      <w:pPr>
        <w:pStyle w:val="0"/>
        <w:jc w:val="center"/>
      </w:pPr>
      <w:r>
        <w:rPr>
          <w:sz w:val="20"/>
        </w:rPr>
      </w:r>
    </w:p>
    <w:bookmarkStart w:id="35" w:name="P35"/>
    <w:bookmarkEnd w:id="35"/>
    <w:p>
      <w:pPr>
        <w:pStyle w:val="2"/>
        <w:jc w:val="center"/>
      </w:pPr>
      <w:r>
        <w:rPr>
          <w:sz w:val="20"/>
        </w:rPr>
        <w:t xml:space="preserve">ПЛАН</w:t>
      </w:r>
    </w:p>
    <w:p>
      <w:pPr>
        <w:pStyle w:val="2"/>
        <w:jc w:val="center"/>
      </w:pPr>
      <w:r>
        <w:rPr>
          <w:sz w:val="20"/>
        </w:rPr>
        <w:t xml:space="preserve">МЕРОПРИЯТИЙ ПО РЕАЛИЗАЦИИ В 2024 - 2026 ГОДАХ СТРАТЕГИИ</w:t>
      </w:r>
    </w:p>
    <w:p>
      <w:pPr>
        <w:pStyle w:val="2"/>
        <w:jc w:val="center"/>
      </w:pPr>
      <w:r>
        <w:rPr>
          <w:sz w:val="20"/>
        </w:rPr>
        <w:t xml:space="preserve">ГОСУДАРСТВЕННОЙ ПОЛИТИКИ РОССИЙСКОЙ ФЕДЕРАЦИИ В ОТНОШЕНИИ</w:t>
      </w:r>
    </w:p>
    <w:p>
      <w:pPr>
        <w:pStyle w:val="2"/>
        <w:jc w:val="center"/>
      </w:pPr>
      <w:r>
        <w:rPr>
          <w:sz w:val="20"/>
        </w:rPr>
        <w:t xml:space="preserve">РОССИЙСКОГО КАЗАЧЕСТВА НА 2021 - 2030 ГОДЫ</w:t>
      </w:r>
    </w:p>
    <w:p>
      <w:pPr>
        <w:pStyle w:val="2"/>
        <w:jc w:val="center"/>
      </w:pPr>
      <w:r>
        <w:rPr>
          <w:sz w:val="20"/>
        </w:rPr>
        <w:t xml:space="preserve">(ДАЛЕЕ - СТРАТЕГИЯ) &lt;*&gt; НА ТЕРРИТОРИИ КРАСНОЯРСКОГО КРАЯ</w:t>
      </w:r>
    </w:p>
    <w:p>
      <w:pPr>
        <w:pStyle w:val="0"/>
        <w:jc w:val="center"/>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44"/>
        <w:gridCol w:w="2721"/>
        <w:gridCol w:w="1354"/>
        <w:gridCol w:w="2389"/>
        <w:gridCol w:w="1474"/>
        <w:gridCol w:w="2608"/>
        <w:gridCol w:w="2629"/>
      </w:tblGrid>
      <w:tr>
        <w:tc>
          <w:tcPr>
            <w:tcW w:w="544" w:type="dxa"/>
          </w:tcPr>
          <w:p>
            <w:pPr>
              <w:pStyle w:val="0"/>
              <w:jc w:val="center"/>
            </w:pPr>
            <w:r>
              <w:rPr>
                <w:sz w:val="20"/>
              </w:rPr>
              <w:t xml:space="preserve">N п/п</w:t>
            </w:r>
          </w:p>
        </w:tc>
        <w:tc>
          <w:tcPr>
            <w:tcW w:w="2721" w:type="dxa"/>
          </w:tcPr>
          <w:p>
            <w:pPr>
              <w:pStyle w:val="0"/>
              <w:jc w:val="center"/>
            </w:pPr>
            <w:r>
              <w:rPr>
                <w:sz w:val="20"/>
              </w:rPr>
              <w:t xml:space="preserve">Наименование мероприятия</w:t>
            </w:r>
          </w:p>
        </w:tc>
        <w:tc>
          <w:tcPr>
            <w:tcW w:w="1354" w:type="dxa"/>
          </w:tcPr>
          <w:p>
            <w:pPr>
              <w:pStyle w:val="0"/>
              <w:jc w:val="center"/>
            </w:pPr>
            <w:r>
              <w:rPr>
                <w:sz w:val="20"/>
              </w:rPr>
              <w:t xml:space="preserve">Срок исполнения</w:t>
            </w:r>
          </w:p>
        </w:tc>
        <w:tc>
          <w:tcPr>
            <w:tcW w:w="2389" w:type="dxa"/>
          </w:tcPr>
          <w:p>
            <w:pPr>
              <w:pStyle w:val="0"/>
              <w:jc w:val="center"/>
            </w:pPr>
            <w:r>
              <w:rPr>
                <w:sz w:val="20"/>
              </w:rPr>
              <w:t xml:space="preserve">Ответственный исполнитель</w:t>
            </w:r>
          </w:p>
        </w:tc>
        <w:tc>
          <w:tcPr>
            <w:tcW w:w="1474" w:type="dxa"/>
          </w:tcPr>
          <w:p>
            <w:pPr>
              <w:pStyle w:val="0"/>
              <w:jc w:val="center"/>
            </w:pPr>
            <w:r>
              <w:rPr>
                <w:sz w:val="20"/>
              </w:rPr>
              <w:t xml:space="preserve">Направление реализации задачи Стратегии</w:t>
            </w:r>
          </w:p>
        </w:tc>
        <w:tc>
          <w:tcPr>
            <w:tcW w:w="2608" w:type="dxa"/>
          </w:tcPr>
          <w:p>
            <w:pPr>
              <w:pStyle w:val="0"/>
              <w:jc w:val="center"/>
            </w:pPr>
            <w:r>
              <w:rPr>
                <w:sz w:val="20"/>
              </w:rPr>
              <w:t xml:space="preserve">Целевой показатель исполнения мероприятия</w:t>
            </w:r>
          </w:p>
        </w:tc>
        <w:tc>
          <w:tcPr>
            <w:tcW w:w="2629" w:type="dxa"/>
          </w:tcPr>
          <w:p>
            <w:pPr>
              <w:pStyle w:val="0"/>
              <w:jc w:val="center"/>
            </w:pPr>
            <w:r>
              <w:rPr>
                <w:sz w:val="20"/>
              </w:rPr>
              <w:t xml:space="preserve">Документ, подтверждающий исполнение мероприятия</w:t>
            </w:r>
          </w:p>
        </w:tc>
      </w:tr>
      <w:tr>
        <w:tc>
          <w:tcPr>
            <w:tcW w:w="544" w:type="dxa"/>
          </w:tcPr>
          <w:p>
            <w:pPr>
              <w:pStyle w:val="0"/>
              <w:jc w:val="center"/>
            </w:pPr>
            <w:r>
              <w:rPr>
                <w:sz w:val="20"/>
              </w:rPr>
              <w:t xml:space="preserve">1</w:t>
            </w:r>
          </w:p>
        </w:tc>
        <w:tc>
          <w:tcPr>
            <w:tcW w:w="2721" w:type="dxa"/>
          </w:tcPr>
          <w:p>
            <w:pPr>
              <w:pStyle w:val="0"/>
              <w:jc w:val="center"/>
            </w:pPr>
            <w:r>
              <w:rPr>
                <w:sz w:val="20"/>
              </w:rPr>
              <w:t xml:space="preserve">2</w:t>
            </w:r>
          </w:p>
        </w:tc>
        <w:tc>
          <w:tcPr>
            <w:tcW w:w="1354" w:type="dxa"/>
          </w:tcPr>
          <w:p>
            <w:pPr>
              <w:pStyle w:val="0"/>
              <w:jc w:val="center"/>
            </w:pPr>
            <w:r>
              <w:rPr>
                <w:sz w:val="20"/>
              </w:rPr>
              <w:t xml:space="preserve">3</w:t>
            </w:r>
          </w:p>
        </w:tc>
        <w:tc>
          <w:tcPr>
            <w:tcW w:w="2389" w:type="dxa"/>
          </w:tcPr>
          <w:p>
            <w:pPr>
              <w:pStyle w:val="0"/>
              <w:jc w:val="center"/>
            </w:pPr>
            <w:r>
              <w:rPr>
                <w:sz w:val="20"/>
              </w:rPr>
              <w:t xml:space="preserve">4</w:t>
            </w:r>
          </w:p>
        </w:tc>
        <w:tc>
          <w:tcPr>
            <w:tcW w:w="1474" w:type="dxa"/>
          </w:tcPr>
          <w:p>
            <w:pPr>
              <w:pStyle w:val="0"/>
              <w:jc w:val="center"/>
            </w:pPr>
            <w:r>
              <w:rPr>
                <w:sz w:val="20"/>
              </w:rPr>
              <w:t xml:space="preserve">5</w:t>
            </w:r>
          </w:p>
        </w:tc>
        <w:tc>
          <w:tcPr>
            <w:tcW w:w="2608" w:type="dxa"/>
          </w:tcPr>
          <w:p>
            <w:pPr>
              <w:pStyle w:val="0"/>
              <w:jc w:val="center"/>
            </w:pPr>
            <w:r>
              <w:rPr>
                <w:sz w:val="20"/>
              </w:rPr>
              <w:t xml:space="preserve">6</w:t>
            </w:r>
          </w:p>
        </w:tc>
        <w:tc>
          <w:tcPr>
            <w:tcW w:w="2629" w:type="dxa"/>
          </w:tcPr>
          <w:p>
            <w:pPr>
              <w:pStyle w:val="0"/>
              <w:jc w:val="center"/>
            </w:pPr>
            <w:r>
              <w:rPr>
                <w:sz w:val="20"/>
              </w:rPr>
              <w:t xml:space="preserve">7</w:t>
            </w:r>
          </w:p>
        </w:tc>
      </w:tr>
      <w:tr>
        <w:tc>
          <w:tcPr>
            <w:tcW w:w="544" w:type="dxa"/>
          </w:tcPr>
          <w:p>
            <w:pPr>
              <w:pStyle w:val="0"/>
              <w:outlineLvl w:val="1"/>
            </w:pPr>
            <w:r>
              <w:rPr>
                <w:sz w:val="20"/>
              </w:rPr>
              <w:t xml:space="preserve">1</w:t>
            </w:r>
          </w:p>
        </w:tc>
        <w:tc>
          <w:tcPr>
            <w:gridSpan w:val="6"/>
            <w:tcW w:w="13175" w:type="dxa"/>
          </w:tcPr>
          <w:p>
            <w:pPr>
              <w:pStyle w:val="0"/>
            </w:pPr>
            <w:r>
              <w:rPr>
                <w:sz w:val="20"/>
              </w:rPr>
              <w:t xml:space="preserve">Совершенствование механизма привлечения членов казачьих обществ к несению государственной и иной службы</w:t>
            </w:r>
          </w:p>
        </w:tc>
      </w:tr>
      <w:tr>
        <w:tc>
          <w:tcPr>
            <w:tcW w:w="544" w:type="dxa"/>
          </w:tcPr>
          <w:p>
            <w:pPr>
              <w:pStyle w:val="0"/>
            </w:pPr>
            <w:r>
              <w:rPr>
                <w:sz w:val="20"/>
              </w:rPr>
              <w:t xml:space="preserve">1.1</w:t>
            </w:r>
          </w:p>
        </w:tc>
        <w:tc>
          <w:tcPr>
            <w:tcW w:w="2721" w:type="dxa"/>
          </w:tcPr>
          <w:p>
            <w:pPr>
              <w:pStyle w:val="0"/>
            </w:pPr>
            <w:r>
              <w:rPr>
                <w:sz w:val="20"/>
              </w:rPr>
              <w:t xml:space="preserve">Разработка и обеспечение принятия нормативных правовых актов Красноярского края по вопросам российского казачества</w:t>
            </w:r>
          </w:p>
        </w:tc>
        <w:tc>
          <w:tcPr>
            <w:tcW w:w="1354" w:type="dxa"/>
          </w:tcPr>
          <w:p>
            <w:pPr>
              <w:pStyle w:val="0"/>
            </w:pPr>
            <w:r>
              <w:rPr>
                <w:sz w:val="20"/>
              </w:rPr>
              <w:t xml:space="preserve">постоянно</w:t>
            </w:r>
          </w:p>
        </w:tc>
        <w:tc>
          <w:tcPr>
            <w:tcW w:w="2389" w:type="dxa"/>
          </w:tcPr>
          <w:p>
            <w:pPr>
              <w:pStyle w:val="0"/>
            </w:pPr>
            <w:r>
              <w:rPr>
                <w:sz w:val="20"/>
              </w:rPr>
              <w:t xml:space="preserve">министерство образования Красноярского края, министерство культуры Красноярского края, агентство молодежной политики края и реализации программ общественного развития Красноярского края (далее - агентство молодежной политики края), управление общественных связей Губернатора Красноярского края</w:t>
            </w:r>
          </w:p>
        </w:tc>
        <w:tc>
          <w:tcPr>
            <w:tcW w:w="1474" w:type="dxa"/>
          </w:tcPr>
          <w:p>
            <w:pPr>
              <w:pStyle w:val="0"/>
            </w:pPr>
            <w:hyperlink w:history="0" r:id="rId14" w:tooltip="Указ Президента РФ от 09.08.2020 N 505 &quot;Об утверждении Стратегии государственной политики Российской Федерации в отношении российского казачества на 2021 - 2030 годы&quot; {КонсультантПлюс}">
              <w:r>
                <w:rPr>
                  <w:sz w:val="20"/>
                  <w:color w:val="0000ff"/>
                </w:rPr>
                <w:t xml:space="preserve">подпункт "а" пункта 13</w:t>
              </w:r>
            </w:hyperlink>
            <w:r>
              <w:rPr>
                <w:sz w:val="20"/>
              </w:rPr>
              <w:t xml:space="preserve"> Стратегии</w:t>
            </w:r>
          </w:p>
        </w:tc>
        <w:tc>
          <w:tcPr>
            <w:tcW w:w="2608" w:type="dxa"/>
          </w:tcPr>
          <w:p>
            <w:pPr>
              <w:pStyle w:val="0"/>
            </w:pPr>
            <w:r>
              <w:rPr>
                <w:sz w:val="20"/>
              </w:rPr>
              <w:t xml:space="preserve">количество принятых нормативных правовых актов Красноярского края</w:t>
            </w:r>
          </w:p>
        </w:tc>
        <w:tc>
          <w:tcPr>
            <w:tcW w:w="2629" w:type="dxa"/>
          </w:tcPr>
          <w:p>
            <w:pPr>
              <w:pStyle w:val="0"/>
            </w:pPr>
            <w:r>
              <w:rPr>
                <w:sz w:val="20"/>
              </w:rPr>
              <w:t xml:space="preserve">нормативные правовые акты Красноярского края</w:t>
            </w:r>
          </w:p>
        </w:tc>
      </w:tr>
      <w:tr>
        <w:tc>
          <w:tcPr>
            <w:tcW w:w="544" w:type="dxa"/>
          </w:tcPr>
          <w:p>
            <w:pPr>
              <w:pStyle w:val="0"/>
            </w:pPr>
            <w:r>
              <w:rPr>
                <w:sz w:val="20"/>
              </w:rPr>
              <w:t xml:space="preserve">1.2</w:t>
            </w:r>
          </w:p>
        </w:tc>
        <w:tc>
          <w:tcPr>
            <w:tcW w:w="2721" w:type="dxa"/>
          </w:tcPr>
          <w:p>
            <w:pPr>
              <w:pStyle w:val="0"/>
            </w:pPr>
            <w:r>
              <w:rPr>
                <w:sz w:val="20"/>
              </w:rPr>
              <w:t xml:space="preserve">Участие в мониторинге, проводимом Федеральным агентством по делам национальностей (далее - ФАДН России), востребованности членов Енисейского войскового казачьего общества (далее - ЕВКО) на государственной и иной службе российского казачества, к которой привлекаются члены казачьих обществ</w:t>
            </w:r>
          </w:p>
        </w:tc>
        <w:tc>
          <w:tcPr>
            <w:tcW w:w="1354" w:type="dxa"/>
          </w:tcPr>
          <w:p>
            <w:pPr>
              <w:pStyle w:val="0"/>
            </w:pPr>
            <w:r>
              <w:rPr>
                <w:sz w:val="20"/>
              </w:rPr>
              <w:t xml:space="preserve">постоянно</w:t>
            </w:r>
          </w:p>
        </w:tc>
        <w:tc>
          <w:tcPr>
            <w:tcW w:w="2389" w:type="dxa"/>
          </w:tcPr>
          <w:p>
            <w:pPr>
              <w:pStyle w:val="0"/>
            </w:pPr>
            <w:r>
              <w:rPr>
                <w:sz w:val="20"/>
              </w:rPr>
              <w:t xml:space="preserve">министерство природных ресурсов и лесного комплекса Красноярского края, министерство экологии Красноярского края, агентство по гражданской обороне, чрезвычайным ситуациям и пожарной безопасности Красноярского края (далее - агентство по ГО и ЧС края)</w:t>
            </w:r>
          </w:p>
        </w:tc>
        <w:tc>
          <w:tcPr>
            <w:tcW w:w="1474" w:type="dxa"/>
          </w:tcPr>
          <w:p>
            <w:pPr>
              <w:pStyle w:val="0"/>
            </w:pPr>
            <w:hyperlink w:history="0" r:id="rId15" w:tooltip="Указ Президента РФ от 09.08.2020 N 505 &quot;Об утверждении Стратегии государственной политики Российской Федерации в отношении российского казачества на 2021 - 2030 годы&quot; {КонсультантПлюс}">
              <w:r>
                <w:rPr>
                  <w:sz w:val="20"/>
                  <w:color w:val="0000ff"/>
                </w:rPr>
                <w:t xml:space="preserve">подпункт "е" пункта 13</w:t>
              </w:r>
            </w:hyperlink>
            <w:r>
              <w:rPr>
                <w:sz w:val="20"/>
              </w:rPr>
              <w:t xml:space="preserve"> Стратегии</w:t>
            </w:r>
          </w:p>
        </w:tc>
        <w:tc>
          <w:tcPr>
            <w:tcW w:w="2608" w:type="dxa"/>
          </w:tcPr>
          <w:p>
            <w:pPr>
              <w:pStyle w:val="0"/>
            </w:pPr>
            <w:r>
              <w:rPr>
                <w:sz w:val="20"/>
              </w:rPr>
              <w:t xml:space="preserve">количество членов ЕВКО, привлекаемых к несению государственной и иной службы</w:t>
            </w:r>
          </w:p>
        </w:tc>
        <w:tc>
          <w:tcPr>
            <w:tcW w:w="2629" w:type="dxa"/>
          </w:tcPr>
          <w:p>
            <w:pPr>
              <w:pStyle w:val="0"/>
            </w:pPr>
            <w:r>
              <w:rPr>
                <w:sz w:val="20"/>
              </w:rPr>
              <w:t xml:space="preserve">отчет в ФАДН России, направляемый в рамках исполнения </w:t>
            </w:r>
            <w:hyperlink w:history="0" r:id="rId16" w:tooltip="Распоряжение Правительства РФ от 18.11.2023 N 3248-р &lt;Об утверждении плана мероприятий на 2024 - 2026 годы по реализации Стратегии государственной политики Российской Федерации в отношении российского казачества на 2021 - 2030 годы&gt; {КонсультантПлюс}">
              <w:r>
                <w:rPr>
                  <w:sz w:val="20"/>
                  <w:color w:val="0000ff"/>
                </w:rPr>
                <w:t xml:space="preserve">Распоряжения</w:t>
              </w:r>
            </w:hyperlink>
            <w:r>
              <w:rPr>
                <w:sz w:val="20"/>
              </w:rPr>
              <w:t xml:space="preserve"> Правительства Российской Федерации от 18.11.2023 N 3248-р (далее - отчет в ФАДН России)</w:t>
            </w:r>
          </w:p>
        </w:tc>
      </w:tr>
      <w:tr>
        <w:tc>
          <w:tcPr>
            <w:tcW w:w="544" w:type="dxa"/>
          </w:tcPr>
          <w:p>
            <w:pPr>
              <w:pStyle w:val="0"/>
            </w:pPr>
            <w:r>
              <w:rPr>
                <w:sz w:val="20"/>
              </w:rPr>
              <w:t xml:space="preserve">1.3</w:t>
            </w:r>
          </w:p>
        </w:tc>
        <w:tc>
          <w:tcPr>
            <w:tcW w:w="2721" w:type="dxa"/>
          </w:tcPr>
          <w:p>
            <w:pPr>
              <w:pStyle w:val="0"/>
            </w:pPr>
            <w:r>
              <w:rPr>
                <w:sz w:val="20"/>
              </w:rPr>
              <w:t xml:space="preserve">Обеспечение организации и проведения первоначальной постановки на воинский учет граждан - членов казачьих обществ</w:t>
            </w:r>
          </w:p>
        </w:tc>
        <w:tc>
          <w:tcPr>
            <w:tcW w:w="1354" w:type="dxa"/>
          </w:tcPr>
          <w:p>
            <w:pPr>
              <w:pStyle w:val="0"/>
            </w:pPr>
            <w:r>
              <w:rPr>
                <w:sz w:val="20"/>
              </w:rPr>
              <w:t xml:space="preserve">ежегодно</w:t>
            </w:r>
          </w:p>
        </w:tc>
        <w:tc>
          <w:tcPr>
            <w:tcW w:w="2389" w:type="dxa"/>
          </w:tcPr>
          <w:p>
            <w:pPr>
              <w:pStyle w:val="0"/>
            </w:pPr>
            <w:r>
              <w:rPr>
                <w:sz w:val="20"/>
              </w:rPr>
              <w:t xml:space="preserve">военный комиссариат Красноярского края (далее - ВККК) &lt;**&gt;, ЕВКО &lt;**&gt;</w:t>
            </w:r>
          </w:p>
        </w:tc>
        <w:tc>
          <w:tcPr>
            <w:tcW w:w="1474" w:type="dxa"/>
          </w:tcPr>
          <w:p>
            <w:pPr>
              <w:pStyle w:val="0"/>
            </w:pPr>
            <w:hyperlink w:history="0" r:id="rId17" w:tooltip="Указ Президента РФ от 09.08.2020 N 505 &quot;Об утверждении Стратегии государственной политики Российской Федерации в отношении российского казачества на 2021 - 2030 годы&quot; {КонсультантПлюс}">
              <w:r>
                <w:rPr>
                  <w:sz w:val="20"/>
                  <w:color w:val="0000ff"/>
                </w:rPr>
                <w:t xml:space="preserve">подпункт "г" пункта 13</w:t>
              </w:r>
            </w:hyperlink>
            <w:r>
              <w:rPr>
                <w:sz w:val="20"/>
              </w:rPr>
              <w:t xml:space="preserve"> Стратегии</w:t>
            </w:r>
          </w:p>
        </w:tc>
        <w:tc>
          <w:tcPr>
            <w:tcW w:w="2608" w:type="dxa"/>
          </w:tcPr>
          <w:p>
            <w:pPr>
              <w:pStyle w:val="0"/>
            </w:pPr>
            <w:r>
              <w:rPr>
                <w:sz w:val="20"/>
              </w:rPr>
              <w:t xml:space="preserve">количество граждан - членов казачьих обществ, прошедших постановку на первоначальный воинский учет</w:t>
            </w:r>
          </w:p>
        </w:tc>
        <w:tc>
          <w:tcPr>
            <w:tcW w:w="2629" w:type="dxa"/>
          </w:tcPr>
          <w:p>
            <w:pPr>
              <w:pStyle w:val="0"/>
            </w:pPr>
            <w:r>
              <w:rPr>
                <w:sz w:val="20"/>
              </w:rPr>
              <w:t xml:space="preserve">решения ВККК &lt;***&gt;</w:t>
            </w:r>
          </w:p>
        </w:tc>
      </w:tr>
      <w:tr>
        <w:tc>
          <w:tcPr>
            <w:tcW w:w="544" w:type="dxa"/>
          </w:tcPr>
          <w:p>
            <w:pPr>
              <w:pStyle w:val="0"/>
            </w:pPr>
            <w:r>
              <w:rPr>
                <w:sz w:val="20"/>
              </w:rPr>
              <w:t xml:space="preserve">1.4</w:t>
            </w:r>
          </w:p>
        </w:tc>
        <w:tc>
          <w:tcPr>
            <w:tcW w:w="2721" w:type="dxa"/>
          </w:tcPr>
          <w:p>
            <w:pPr>
              <w:pStyle w:val="0"/>
            </w:pPr>
            <w:r>
              <w:rPr>
                <w:sz w:val="20"/>
              </w:rPr>
              <w:t xml:space="preserve">Обеспечение включения членов казачьих обществ в состав краевой призывной комиссии, призывных комиссий, образованных в муниципальных районах, муниципальных и городских округах Красноярского края</w:t>
            </w:r>
          </w:p>
        </w:tc>
        <w:tc>
          <w:tcPr>
            <w:tcW w:w="1354" w:type="dxa"/>
          </w:tcPr>
          <w:p>
            <w:pPr>
              <w:pStyle w:val="0"/>
            </w:pPr>
            <w:r>
              <w:rPr>
                <w:sz w:val="20"/>
              </w:rPr>
              <w:t xml:space="preserve">ежегодно</w:t>
            </w:r>
          </w:p>
        </w:tc>
        <w:tc>
          <w:tcPr>
            <w:tcW w:w="2389" w:type="dxa"/>
          </w:tcPr>
          <w:p>
            <w:pPr>
              <w:pStyle w:val="0"/>
            </w:pPr>
            <w:r>
              <w:rPr>
                <w:sz w:val="20"/>
              </w:rPr>
              <w:t xml:space="preserve">ВККК &lt;**&gt;, ЕВКО &lt;**&gt;</w:t>
            </w:r>
          </w:p>
        </w:tc>
        <w:tc>
          <w:tcPr>
            <w:tcW w:w="1474" w:type="dxa"/>
          </w:tcPr>
          <w:p>
            <w:pPr>
              <w:pStyle w:val="0"/>
            </w:pPr>
            <w:hyperlink w:history="0" r:id="rId18" w:tooltip="Указ Президента РФ от 09.08.2020 N 505 &quot;Об утверждении Стратегии государственной политики Российской Федерации в отношении российского казачества на 2021 - 2030 годы&quot; {КонсультантПлюс}">
              <w:r>
                <w:rPr>
                  <w:sz w:val="20"/>
                  <w:color w:val="0000ff"/>
                </w:rPr>
                <w:t xml:space="preserve">подпункт "г" пункта 13</w:t>
              </w:r>
            </w:hyperlink>
            <w:r>
              <w:rPr>
                <w:sz w:val="20"/>
              </w:rPr>
              <w:t xml:space="preserve"> Стратегии</w:t>
            </w:r>
          </w:p>
        </w:tc>
        <w:tc>
          <w:tcPr>
            <w:tcW w:w="2608" w:type="dxa"/>
          </w:tcPr>
          <w:p>
            <w:pPr>
              <w:pStyle w:val="0"/>
            </w:pPr>
            <w:r>
              <w:rPr>
                <w:sz w:val="20"/>
              </w:rPr>
              <w:t xml:space="preserve">количество членов казачьих обществ, включенных в состав призывных комиссий</w:t>
            </w:r>
          </w:p>
        </w:tc>
        <w:tc>
          <w:tcPr>
            <w:tcW w:w="2629" w:type="dxa"/>
          </w:tcPr>
          <w:p>
            <w:pPr>
              <w:pStyle w:val="0"/>
            </w:pPr>
            <w:r>
              <w:rPr>
                <w:sz w:val="20"/>
              </w:rPr>
              <w:t xml:space="preserve">правовые акты об утверждении составов призывных комиссий</w:t>
            </w:r>
          </w:p>
        </w:tc>
      </w:tr>
      <w:tr>
        <w:tc>
          <w:tcPr>
            <w:tcW w:w="544" w:type="dxa"/>
          </w:tcPr>
          <w:p>
            <w:pPr>
              <w:pStyle w:val="0"/>
            </w:pPr>
            <w:r>
              <w:rPr>
                <w:sz w:val="20"/>
              </w:rPr>
              <w:t xml:space="preserve">1.5</w:t>
            </w:r>
          </w:p>
        </w:tc>
        <w:tc>
          <w:tcPr>
            <w:tcW w:w="2721" w:type="dxa"/>
          </w:tcPr>
          <w:p>
            <w:pPr>
              <w:pStyle w:val="0"/>
            </w:pPr>
            <w:r>
              <w:rPr>
                <w:sz w:val="20"/>
              </w:rPr>
              <w:t xml:space="preserve">Обеспечение организации и проведения призыва граждан - членов казачьих обществ на военную службу, направления их для ее прохождения в соединения и воинские части Вооруженных Сил Российской Федерации, комплектуемые членами казачьих обществ</w:t>
            </w:r>
          </w:p>
        </w:tc>
        <w:tc>
          <w:tcPr>
            <w:tcW w:w="1354" w:type="dxa"/>
          </w:tcPr>
          <w:p>
            <w:pPr>
              <w:pStyle w:val="0"/>
            </w:pPr>
            <w:r>
              <w:rPr>
                <w:sz w:val="20"/>
              </w:rPr>
              <w:t xml:space="preserve">ежегодно</w:t>
            </w:r>
          </w:p>
        </w:tc>
        <w:tc>
          <w:tcPr>
            <w:tcW w:w="2389" w:type="dxa"/>
          </w:tcPr>
          <w:p>
            <w:pPr>
              <w:pStyle w:val="0"/>
            </w:pPr>
            <w:r>
              <w:rPr>
                <w:sz w:val="20"/>
              </w:rPr>
              <w:t xml:space="preserve">ВККК &lt;**&gt;</w:t>
            </w:r>
          </w:p>
        </w:tc>
        <w:tc>
          <w:tcPr>
            <w:tcW w:w="1474" w:type="dxa"/>
          </w:tcPr>
          <w:p>
            <w:pPr>
              <w:pStyle w:val="0"/>
            </w:pPr>
            <w:hyperlink w:history="0" r:id="rId19" w:tooltip="Указ Президента РФ от 09.08.2020 N 505 &quot;Об утверждении Стратегии государственной политики Российской Федерации в отношении российского казачества на 2021 - 2030 годы&quot; {КонсультантПлюс}">
              <w:r>
                <w:rPr>
                  <w:sz w:val="20"/>
                  <w:color w:val="0000ff"/>
                </w:rPr>
                <w:t xml:space="preserve">подпункт "г" пункта 13</w:t>
              </w:r>
            </w:hyperlink>
            <w:r>
              <w:rPr>
                <w:sz w:val="20"/>
              </w:rPr>
              <w:t xml:space="preserve"> Стратегии</w:t>
            </w:r>
          </w:p>
        </w:tc>
        <w:tc>
          <w:tcPr>
            <w:tcW w:w="2608" w:type="dxa"/>
          </w:tcPr>
          <w:p>
            <w:pPr>
              <w:pStyle w:val="0"/>
            </w:pPr>
            <w:r>
              <w:rPr>
                <w:sz w:val="20"/>
              </w:rPr>
              <w:t xml:space="preserve">количество граждан - членов казачьих обществ, призванных и направленных для прохождения военной службы в комплектуемые членами казачьих обществ воинские части Вооруженных Сил Российской Федерации</w:t>
            </w:r>
          </w:p>
        </w:tc>
        <w:tc>
          <w:tcPr>
            <w:tcW w:w="2629" w:type="dxa"/>
          </w:tcPr>
          <w:p>
            <w:pPr>
              <w:pStyle w:val="0"/>
            </w:pPr>
            <w:r>
              <w:rPr>
                <w:sz w:val="20"/>
              </w:rPr>
              <w:t xml:space="preserve">доклад представителя ВККК на заседании рабочей группы для разработки предложений по делам казачества в Красноярском крае, созданной в соответствии с </w:t>
            </w:r>
            <w:hyperlink w:history="0" r:id="rId20" w:tooltip="Распоряжение Губернатора Красноярского края от 07.07.2009 N 258-рг (ред. от 12.02.2021) &quot;О создании рабочей группы для разработки предложений по делам казачества в Красноярском крае&quot; {КонсультантПлюс}">
              <w:r>
                <w:rPr>
                  <w:sz w:val="20"/>
                  <w:color w:val="0000ff"/>
                </w:rPr>
                <w:t xml:space="preserve">Распоряжением</w:t>
              </w:r>
            </w:hyperlink>
            <w:r>
              <w:rPr>
                <w:sz w:val="20"/>
              </w:rPr>
              <w:t xml:space="preserve"> Губернатора Красноярского края от 07.07.2009 N 258-рг "О создании рабочей группы для разработки предложений по делам казачества в Красноярском крае" (далее - РГ) &lt;***&gt;</w:t>
            </w:r>
          </w:p>
        </w:tc>
      </w:tr>
      <w:tr>
        <w:tc>
          <w:tcPr>
            <w:tcW w:w="544" w:type="dxa"/>
          </w:tcPr>
          <w:p>
            <w:pPr>
              <w:pStyle w:val="0"/>
            </w:pPr>
            <w:r>
              <w:rPr>
                <w:sz w:val="20"/>
              </w:rPr>
              <w:t xml:space="preserve">1.6</w:t>
            </w:r>
          </w:p>
        </w:tc>
        <w:tc>
          <w:tcPr>
            <w:tcW w:w="2721" w:type="dxa"/>
          </w:tcPr>
          <w:p>
            <w:pPr>
              <w:pStyle w:val="0"/>
            </w:pPr>
            <w:r>
              <w:rPr>
                <w:sz w:val="20"/>
              </w:rPr>
              <w:t xml:space="preserve">Заключение членами казачьих обществ, пребывающими в запасе, контрактов на прохождение военной службы в Вооруженных Силах Российской Федерации</w:t>
            </w:r>
          </w:p>
        </w:tc>
        <w:tc>
          <w:tcPr>
            <w:tcW w:w="1354" w:type="dxa"/>
          </w:tcPr>
          <w:p>
            <w:pPr>
              <w:pStyle w:val="0"/>
            </w:pPr>
            <w:r>
              <w:rPr>
                <w:sz w:val="20"/>
              </w:rPr>
              <w:t xml:space="preserve">постоянно</w:t>
            </w:r>
          </w:p>
        </w:tc>
        <w:tc>
          <w:tcPr>
            <w:tcW w:w="2389" w:type="dxa"/>
          </w:tcPr>
          <w:p>
            <w:pPr>
              <w:pStyle w:val="0"/>
            </w:pPr>
            <w:r>
              <w:rPr>
                <w:sz w:val="20"/>
              </w:rPr>
              <w:t xml:space="preserve">ВККК &lt;**&gt;, ЕВКО &lt;**&gt;</w:t>
            </w:r>
          </w:p>
        </w:tc>
        <w:tc>
          <w:tcPr>
            <w:tcW w:w="1474" w:type="dxa"/>
          </w:tcPr>
          <w:p>
            <w:pPr>
              <w:pStyle w:val="0"/>
            </w:pPr>
            <w:hyperlink w:history="0" r:id="rId21" w:tooltip="Указ Президента РФ от 09.08.2020 N 505 &quot;Об утверждении Стратегии государственной политики Российской Федерации в отношении российского казачества на 2021 - 2030 годы&quot; {КонсультантПлюс}">
              <w:r>
                <w:rPr>
                  <w:sz w:val="20"/>
                  <w:color w:val="0000ff"/>
                </w:rPr>
                <w:t xml:space="preserve">подпункт "г" пункта 13</w:t>
              </w:r>
            </w:hyperlink>
            <w:r>
              <w:rPr>
                <w:sz w:val="20"/>
              </w:rPr>
              <w:t xml:space="preserve"> Стратегии</w:t>
            </w:r>
          </w:p>
        </w:tc>
        <w:tc>
          <w:tcPr>
            <w:tcW w:w="2608" w:type="dxa"/>
          </w:tcPr>
          <w:p>
            <w:pPr>
              <w:pStyle w:val="0"/>
            </w:pPr>
            <w:r>
              <w:rPr>
                <w:sz w:val="20"/>
              </w:rPr>
              <w:t xml:space="preserve">количество граждан - членов казачьих обществ, пребывающих в запасе, заключивших контракты на прохождение военной службы в Вооруженных Силах Российской Федерации</w:t>
            </w:r>
          </w:p>
        </w:tc>
        <w:tc>
          <w:tcPr>
            <w:tcW w:w="2629" w:type="dxa"/>
          </w:tcPr>
          <w:p>
            <w:pPr>
              <w:pStyle w:val="0"/>
            </w:pPr>
            <w:r>
              <w:rPr>
                <w:sz w:val="20"/>
              </w:rPr>
              <w:t xml:space="preserve">доклад представителя ВККК на заседании РГ &lt;***&gt;</w:t>
            </w:r>
          </w:p>
        </w:tc>
      </w:tr>
      <w:tr>
        <w:tc>
          <w:tcPr>
            <w:tcW w:w="544" w:type="dxa"/>
          </w:tcPr>
          <w:p>
            <w:pPr>
              <w:pStyle w:val="0"/>
            </w:pPr>
            <w:r>
              <w:rPr>
                <w:sz w:val="20"/>
              </w:rPr>
              <w:t xml:space="preserve">1.7</w:t>
            </w:r>
          </w:p>
        </w:tc>
        <w:tc>
          <w:tcPr>
            <w:tcW w:w="2721" w:type="dxa"/>
          </w:tcPr>
          <w:p>
            <w:pPr>
              <w:pStyle w:val="0"/>
            </w:pPr>
            <w:r>
              <w:rPr>
                <w:sz w:val="20"/>
              </w:rPr>
              <w:t xml:space="preserve">Заключение членами казачьих обществ, пребывающими в запасе, контрактов о пребывании в мобилизационном людском резерве Вооруженных Сил Российской Федерации</w:t>
            </w:r>
          </w:p>
        </w:tc>
        <w:tc>
          <w:tcPr>
            <w:tcW w:w="1354" w:type="dxa"/>
          </w:tcPr>
          <w:p>
            <w:pPr>
              <w:pStyle w:val="0"/>
            </w:pPr>
            <w:r>
              <w:rPr>
                <w:sz w:val="20"/>
              </w:rPr>
              <w:t xml:space="preserve">постоянно</w:t>
            </w:r>
          </w:p>
        </w:tc>
        <w:tc>
          <w:tcPr>
            <w:tcW w:w="2389" w:type="dxa"/>
          </w:tcPr>
          <w:p>
            <w:pPr>
              <w:pStyle w:val="0"/>
            </w:pPr>
            <w:r>
              <w:rPr>
                <w:sz w:val="20"/>
              </w:rPr>
              <w:t xml:space="preserve">ВККК &lt;**&gt;, ЕВКО &lt;**&gt;</w:t>
            </w:r>
          </w:p>
        </w:tc>
        <w:tc>
          <w:tcPr>
            <w:tcW w:w="1474" w:type="dxa"/>
          </w:tcPr>
          <w:p>
            <w:pPr>
              <w:pStyle w:val="0"/>
            </w:pPr>
            <w:hyperlink w:history="0" r:id="rId22" w:tooltip="Указ Президента РФ от 09.08.2020 N 505 &quot;Об утверждении Стратегии государственной политики Российской Федерации в отношении российского казачества на 2021 - 2030 годы&quot; {КонсультантПлюс}">
              <w:r>
                <w:rPr>
                  <w:sz w:val="20"/>
                  <w:color w:val="0000ff"/>
                </w:rPr>
                <w:t xml:space="preserve">подпункт "г" пункта 13</w:t>
              </w:r>
            </w:hyperlink>
            <w:r>
              <w:rPr>
                <w:sz w:val="20"/>
              </w:rPr>
              <w:t xml:space="preserve"> Стратегии</w:t>
            </w:r>
          </w:p>
        </w:tc>
        <w:tc>
          <w:tcPr>
            <w:tcW w:w="2608" w:type="dxa"/>
          </w:tcPr>
          <w:p>
            <w:pPr>
              <w:pStyle w:val="0"/>
            </w:pPr>
            <w:r>
              <w:rPr>
                <w:sz w:val="20"/>
              </w:rPr>
              <w:t xml:space="preserve">количество граждан - членов казачьих обществ, пребывающих в запасе, заключивших контракты о пребывании в мобилизационном людском резерве Вооруженных Силах Российской Федерации</w:t>
            </w:r>
          </w:p>
        </w:tc>
        <w:tc>
          <w:tcPr>
            <w:tcW w:w="2629" w:type="dxa"/>
          </w:tcPr>
          <w:p>
            <w:pPr>
              <w:pStyle w:val="0"/>
            </w:pPr>
            <w:r>
              <w:rPr>
                <w:sz w:val="20"/>
              </w:rPr>
              <w:t xml:space="preserve">доклад представителя ВККК на заседании РГ &lt;***&gt;</w:t>
            </w:r>
          </w:p>
        </w:tc>
      </w:tr>
      <w:tr>
        <w:tc>
          <w:tcPr>
            <w:tcW w:w="544" w:type="dxa"/>
          </w:tcPr>
          <w:p>
            <w:pPr>
              <w:pStyle w:val="0"/>
            </w:pPr>
            <w:r>
              <w:rPr>
                <w:sz w:val="20"/>
              </w:rPr>
              <w:t xml:space="preserve">1.8</w:t>
            </w:r>
          </w:p>
        </w:tc>
        <w:tc>
          <w:tcPr>
            <w:tcW w:w="2721" w:type="dxa"/>
          </w:tcPr>
          <w:p>
            <w:pPr>
              <w:pStyle w:val="0"/>
            </w:pPr>
            <w:r>
              <w:rPr>
                <w:sz w:val="20"/>
              </w:rPr>
              <w:t xml:space="preserve">Обеспечение участия членов казачьих обществ, пребывающих в запасе Вооруженных Сил Российской Федерации, в военных сборах</w:t>
            </w:r>
          </w:p>
        </w:tc>
        <w:tc>
          <w:tcPr>
            <w:tcW w:w="1354" w:type="dxa"/>
          </w:tcPr>
          <w:p>
            <w:pPr>
              <w:pStyle w:val="0"/>
            </w:pPr>
            <w:r>
              <w:rPr>
                <w:sz w:val="20"/>
              </w:rPr>
              <w:t xml:space="preserve">ежегодно</w:t>
            </w:r>
          </w:p>
        </w:tc>
        <w:tc>
          <w:tcPr>
            <w:tcW w:w="2389" w:type="dxa"/>
          </w:tcPr>
          <w:p>
            <w:pPr>
              <w:pStyle w:val="0"/>
            </w:pPr>
            <w:r>
              <w:rPr>
                <w:sz w:val="20"/>
              </w:rPr>
              <w:t xml:space="preserve">ВККК &lt;**&gt;, ЕВКО &lt;**&gt;</w:t>
            </w:r>
          </w:p>
        </w:tc>
        <w:tc>
          <w:tcPr>
            <w:tcW w:w="1474" w:type="dxa"/>
          </w:tcPr>
          <w:p>
            <w:pPr>
              <w:pStyle w:val="0"/>
            </w:pPr>
            <w:hyperlink w:history="0" r:id="rId23" w:tooltip="Указ Президента РФ от 09.08.2020 N 505 &quot;Об утверждении Стратегии государственной политики Российской Федерации в отношении российского казачества на 2021 - 2030 годы&quot; {КонсультантПлюс}">
              <w:r>
                <w:rPr>
                  <w:sz w:val="20"/>
                  <w:color w:val="0000ff"/>
                </w:rPr>
                <w:t xml:space="preserve">подпункт "д" пункта 13</w:t>
              </w:r>
            </w:hyperlink>
            <w:r>
              <w:rPr>
                <w:sz w:val="20"/>
              </w:rPr>
              <w:t xml:space="preserve"> Стратегии</w:t>
            </w:r>
          </w:p>
        </w:tc>
        <w:tc>
          <w:tcPr>
            <w:tcW w:w="2608" w:type="dxa"/>
          </w:tcPr>
          <w:p>
            <w:pPr>
              <w:pStyle w:val="0"/>
            </w:pPr>
            <w:r>
              <w:rPr>
                <w:sz w:val="20"/>
              </w:rPr>
              <w:t xml:space="preserve">количество граждан - членов казачьих обществ, пребывающих в запасе Вооруженных Сил Российской Федерации, участвующих в военных сборах</w:t>
            </w:r>
          </w:p>
        </w:tc>
        <w:tc>
          <w:tcPr>
            <w:tcW w:w="2629" w:type="dxa"/>
          </w:tcPr>
          <w:p>
            <w:pPr>
              <w:pStyle w:val="0"/>
            </w:pPr>
            <w:r>
              <w:rPr>
                <w:sz w:val="20"/>
              </w:rPr>
              <w:t xml:space="preserve">доклад представителя ЕВКО на заседании РГ &lt;***&gt;</w:t>
            </w:r>
          </w:p>
        </w:tc>
      </w:tr>
      <w:tr>
        <w:tc>
          <w:tcPr>
            <w:tcW w:w="544" w:type="dxa"/>
          </w:tcPr>
          <w:p>
            <w:pPr>
              <w:pStyle w:val="0"/>
            </w:pPr>
            <w:r>
              <w:rPr>
                <w:sz w:val="20"/>
              </w:rPr>
              <w:t xml:space="preserve">1.9</w:t>
            </w:r>
          </w:p>
        </w:tc>
        <w:tc>
          <w:tcPr>
            <w:tcW w:w="2721" w:type="dxa"/>
          </w:tcPr>
          <w:p>
            <w:pPr>
              <w:pStyle w:val="0"/>
            </w:pPr>
            <w:r>
              <w:rPr>
                <w:sz w:val="20"/>
              </w:rPr>
              <w:t xml:space="preserve">Привлечение членов казачьих обществ к участию в охране общественного порядка в составе народных дружин, созданных в соответствии с Федеральным </w:t>
            </w:r>
            <w:hyperlink w:history="0" r:id="rId24" w:tooltip="Федеральный закон от 02.04.2014 N 44-ФЗ (ред. от 14.07.2022) &quot;Об участии граждан в охране общественного порядка&quot; (с изм. и доп., вступ. в силу с 01.12.2022) {КонсультантПлюс}">
              <w:r>
                <w:rPr>
                  <w:sz w:val="20"/>
                  <w:color w:val="0000ff"/>
                </w:rPr>
                <w:t xml:space="preserve">законом</w:t>
              </w:r>
            </w:hyperlink>
            <w:r>
              <w:rPr>
                <w:sz w:val="20"/>
              </w:rPr>
              <w:t xml:space="preserve"> от 02.04.2014 N 44-ФЗ "Об участии граждан в охране общественного порядка"</w:t>
            </w:r>
          </w:p>
        </w:tc>
        <w:tc>
          <w:tcPr>
            <w:tcW w:w="1354" w:type="dxa"/>
          </w:tcPr>
          <w:p>
            <w:pPr>
              <w:pStyle w:val="0"/>
            </w:pPr>
            <w:r>
              <w:rPr>
                <w:sz w:val="20"/>
              </w:rPr>
              <w:t xml:space="preserve">постоянно</w:t>
            </w:r>
          </w:p>
        </w:tc>
        <w:tc>
          <w:tcPr>
            <w:tcW w:w="2389" w:type="dxa"/>
          </w:tcPr>
          <w:p>
            <w:pPr>
              <w:pStyle w:val="0"/>
            </w:pPr>
            <w:r>
              <w:rPr>
                <w:sz w:val="20"/>
              </w:rPr>
              <w:t xml:space="preserve">Главное управление Министерства внутренних дел Российской Федерации по Красноярскому краю (далее - ГУ МВД России по Красноярскому краю) &lt;**&gt;, ЕВКО &lt;**&gt;</w:t>
            </w:r>
          </w:p>
        </w:tc>
        <w:tc>
          <w:tcPr>
            <w:tcW w:w="1474" w:type="dxa"/>
          </w:tcPr>
          <w:p>
            <w:pPr>
              <w:pStyle w:val="0"/>
            </w:pPr>
            <w:hyperlink w:history="0" r:id="rId25" w:tooltip="Указ Президента РФ от 09.08.2020 N 505 &quot;Об утверждении Стратегии государственной политики Российской Федерации в отношении российского казачества на 2021 - 2030 годы&quot; {КонсультантПлюс}">
              <w:r>
                <w:rPr>
                  <w:sz w:val="20"/>
                  <w:color w:val="0000ff"/>
                </w:rPr>
                <w:t xml:space="preserve">подпункт "е" пункта 13</w:t>
              </w:r>
            </w:hyperlink>
            <w:r>
              <w:rPr>
                <w:sz w:val="20"/>
              </w:rPr>
              <w:t xml:space="preserve"> Стратегии</w:t>
            </w:r>
          </w:p>
        </w:tc>
        <w:tc>
          <w:tcPr>
            <w:tcW w:w="2608" w:type="dxa"/>
          </w:tcPr>
          <w:p>
            <w:pPr>
              <w:pStyle w:val="0"/>
            </w:pPr>
            <w:r>
              <w:rPr>
                <w:sz w:val="20"/>
              </w:rPr>
              <w:t xml:space="preserve">количество членов казачьих обществ, участвующих в охране общественного порядка в составе народных дружин</w:t>
            </w:r>
          </w:p>
        </w:tc>
        <w:tc>
          <w:tcPr>
            <w:tcW w:w="2629" w:type="dxa"/>
          </w:tcPr>
          <w:p>
            <w:pPr>
              <w:pStyle w:val="0"/>
            </w:pPr>
            <w:r>
              <w:rPr>
                <w:sz w:val="20"/>
              </w:rPr>
              <w:t xml:space="preserve">доклад представителя ГУ МВД России по Красноярскому краю на заседании РГ &lt;***&gt;</w:t>
            </w:r>
          </w:p>
        </w:tc>
      </w:tr>
      <w:tr>
        <w:tc>
          <w:tcPr>
            <w:tcW w:w="544" w:type="dxa"/>
          </w:tcPr>
          <w:p>
            <w:pPr>
              <w:pStyle w:val="0"/>
            </w:pPr>
            <w:r>
              <w:rPr>
                <w:sz w:val="20"/>
              </w:rPr>
              <w:t xml:space="preserve">1.10</w:t>
            </w:r>
          </w:p>
        </w:tc>
        <w:tc>
          <w:tcPr>
            <w:tcW w:w="2721" w:type="dxa"/>
          </w:tcPr>
          <w:p>
            <w:pPr>
              <w:pStyle w:val="0"/>
            </w:pPr>
            <w:r>
              <w:rPr>
                <w:sz w:val="20"/>
              </w:rPr>
              <w:t xml:space="preserve">Привлечение членов казачьих обществ к реализации мероприятий по предупреждению и ликвидации чрезвычайных ситуаций и последствий стихийных бедствий, гражданской обороне, обеспечению пожарной безопасности</w:t>
            </w:r>
          </w:p>
        </w:tc>
        <w:tc>
          <w:tcPr>
            <w:tcW w:w="1354" w:type="dxa"/>
          </w:tcPr>
          <w:p>
            <w:pPr>
              <w:pStyle w:val="0"/>
            </w:pPr>
            <w:r>
              <w:rPr>
                <w:sz w:val="20"/>
              </w:rPr>
              <w:t xml:space="preserve">постоянно</w:t>
            </w:r>
          </w:p>
        </w:tc>
        <w:tc>
          <w:tcPr>
            <w:tcW w:w="2389" w:type="dxa"/>
          </w:tcPr>
          <w:p>
            <w:pPr>
              <w:pStyle w:val="0"/>
            </w:pPr>
            <w:r>
              <w:rPr>
                <w:sz w:val="20"/>
              </w:rPr>
              <w:t xml:space="preserve">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Красноярскому краю (далее - ГУ МЧС России по Красноярскому краю) &lt;**&gt;, агентство по ГО и ЧС края, ЕВКО &lt;**&gt;</w:t>
            </w:r>
          </w:p>
        </w:tc>
        <w:tc>
          <w:tcPr>
            <w:tcW w:w="1474" w:type="dxa"/>
          </w:tcPr>
          <w:p>
            <w:pPr>
              <w:pStyle w:val="0"/>
            </w:pPr>
            <w:hyperlink w:history="0" r:id="rId26" w:tooltip="Указ Президента РФ от 09.08.2020 N 505 &quot;Об утверждении Стратегии государственной политики Российской Федерации в отношении российского казачества на 2021 - 2030 годы&quot; {КонсультантПлюс}">
              <w:r>
                <w:rPr>
                  <w:sz w:val="20"/>
                  <w:color w:val="0000ff"/>
                </w:rPr>
                <w:t xml:space="preserve">подпункт "е" пункта 13</w:t>
              </w:r>
            </w:hyperlink>
            <w:r>
              <w:rPr>
                <w:sz w:val="20"/>
              </w:rPr>
              <w:t xml:space="preserve"> Стратегии</w:t>
            </w:r>
          </w:p>
        </w:tc>
        <w:tc>
          <w:tcPr>
            <w:tcW w:w="2608" w:type="dxa"/>
          </w:tcPr>
          <w:p>
            <w:pPr>
              <w:pStyle w:val="0"/>
            </w:pPr>
            <w:r>
              <w:rPr>
                <w:sz w:val="20"/>
              </w:rPr>
              <w:t xml:space="preserve">количество членов казачьих обществ, привлеченных к участию в мероприятиях по предупреждению и ликвидации чрезвычайных ситуаций и последствий стихийных бедствий, гражданской обороне, обеспечению пожарной безопасности</w:t>
            </w:r>
          </w:p>
        </w:tc>
        <w:tc>
          <w:tcPr>
            <w:tcW w:w="2629" w:type="dxa"/>
          </w:tcPr>
          <w:p>
            <w:pPr>
              <w:pStyle w:val="0"/>
            </w:pPr>
            <w:r>
              <w:rPr>
                <w:sz w:val="20"/>
              </w:rPr>
              <w:t xml:space="preserve">отчет в ФАДН России</w:t>
            </w:r>
          </w:p>
        </w:tc>
      </w:tr>
      <w:tr>
        <w:tc>
          <w:tcPr>
            <w:tcW w:w="544" w:type="dxa"/>
          </w:tcPr>
          <w:p>
            <w:pPr>
              <w:pStyle w:val="0"/>
            </w:pPr>
            <w:r>
              <w:rPr>
                <w:sz w:val="20"/>
              </w:rPr>
              <w:t xml:space="preserve">1.11</w:t>
            </w:r>
          </w:p>
        </w:tc>
        <w:tc>
          <w:tcPr>
            <w:tcW w:w="2721" w:type="dxa"/>
          </w:tcPr>
          <w:p>
            <w:pPr>
              <w:pStyle w:val="0"/>
            </w:pPr>
            <w:r>
              <w:rPr>
                <w:sz w:val="20"/>
              </w:rPr>
              <w:t xml:space="preserve">Обучение членов ЕВКО, входящих в состав добровольной пожарной охраны, по программам профессиональной подготовки и программам повышения квалификации добровольных пожарных</w:t>
            </w:r>
          </w:p>
        </w:tc>
        <w:tc>
          <w:tcPr>
            <w:tcW w:w="1354" w:type="dxa"/>
          </w:tcPr>
          <w:p>
            <w:pPr>
              <w:pStyle w:val="0"/>
            </w:pPr>
            <w:r>
              <w:rPr>
                <w:sz w:val="20"/>
              </w:rPr>
              <w:t xml:space="preserve">2024 - 2026 годы</w:t>
            </w:r>
          </w:p>
        </w:tc>
        <w:tc>
          <w:tcPr>
            <w:tcW w:w="2389" w:type="dxa"/>
          </w:tcPr>
          <w:p>
            <w:pPr>
              <w:pStyle w:val="0"/>
            </w:pPr>
            <w:r>
              <w:rPr>
                <w:sz w:val="20"/>
              </w:rPr>
              <w:t xml:space="preserve">ГУ МЧС России по Красноярскому краю &lt;**&gt;, ЕВКО &lt;**&gt;</w:t>
            </w:r>
          </w:p>
        </w:tc>
        <w:tc>
          <w:tcPr>
            <w:tcW w:w="1474" w:type="dxa"/>
          </w:tcPr>
          <w:p>
            <w:pPr>
              <w:pStyle w:val="0"/>
            </w:pPr>
            <w:hyperlink w:history="0" r:id="rId27" w:tooltip="Указ Президента РФ от 09.08.2020 N 505 &quot;Об утверждении Стратегии государственной политики Российской Федерации в отношении российского казачества на 2021 - 2030 годы&quot; {КонсультантПлюс}">
              <w:r>
                <w:rPr>
                  <w:sz w:val="20"/>
                  <w:color w:val="0000ff"/>
                </w:rPr>
                <w:t xml:space="preserve">подпункт "е" пункта 13</w:t>
              </w:r>
            </w:hyperlink>
            <w:r>
              <w:rPr>
                <w:sz w:val="20"/>
              </w:rPr>
              <w:t xml:space="preserve"> Стратегии</w:t>
            </w:r>
          </w:p>
        </w:tc>
        <w:tc>
          <w:tcPr>
            <w:tcW w:w="2608" w:type="dxa"/>
          </w:tcPr>
          <w:p>
            <w:pPr>
              <w:pStyle w:val="0"/>
            </w:pPr>
            <w:r>
              <w:rPr>
                <w:sz w:val="20"/>
              </w:rPr>
              <w:t xml:space="preserve">количество членов ЕВКО, входящих в состав добровольной пожарной охраны, прошедших обучение</w:t>
            </w:r>
          </w:p>
        </w:tc>
        <w:tc>
          <w:tcPr>
            <w:tcW w:w="2629" w:type="dxa"/>
          </w:tcPr>
          <w:p>
            <w:pPr>
              <w:pStyle w:val="0"/>
            </w:pPr>
            <w:r>
              <w:rPr>
                <w:sz w:val="20"/>
              </w:rPr>
              <w:t xml:space="preserve">доклад представителя ГУ МЧС России по Красноярскому краю на заседании РГ &lt;***&gt;</w:t>
            </w:r>
          </w:p>
        </w:tc>
      </w:tr>
      <w:tr>
        <w:tc>
          <w:tcPr>
            <w:tcW w:w="544" w:type="dxa"/>
          </w:tcPr>
          <w:p>
            <w:pPr>
              <w:pStyle w:val="0"/>
            </w:pPr>
            <w:r>
              <w:rPr>
                <w:sz w:val="20"/>
              </w:rPr>
              <w:t xml:space="preserve">1.12</w:t>
            </w:r>
          </w:p>
        </w:tc>
        <w:tc>
          <w:tcPr>
            <w:tcW w:w="2721" w:type="dxa"/>
          </w:tcPr>
          <w:p>
            <w:pPr>
              <w:pStyle w:val="0"/>
            </w:pPr>
            <w:r>
              <w:rPr>
                <w:sz w:val="20"/>
              </w:rPr>
              <w:t xml:space="preserve">Привлечение членов ЕВКО, входящих в состав добровольной пожарной охраны, к отработке совместных действий с пожарно-спасательными подразделениями при проведении пожарно-тактических учений и занятий в рамках пожарно-спасательных гарнизонов</w:t>
            </w:r>
          </w:p>
        </w:tc>
        <w:tc>
          <w:tcPr>
            <w:tcW w:w="1354" w:type="dxa"/>
          </w:tcPr>
          <w:p>
            <w:pPr>
              <w:pStyle w:val="0"/>
            </w:pPr>
            <w:r>
              <w:rPr>
                <w:sz w:val="20"/>
              </w:rPr>
              <w:t xml:space="preserve">постоянно</w:t>
            </w:r>
          </w:p>
        </w:tc>
        <w:tc>
          <w:tcPr>
            <w:tcW w:w="2389" w:type="dxa"/>
          </w:tcPr>
          <w:p>
            <w:pPr>
              <w:pStyle w:val="0"/>
            </w:pPr>
            <w:r>
              <w:rPr>
                <w:sz w:val="20"/>
              </w:rPr>
              <w:t xml:space="preserve">ГУ МЧС России по Красноярскому краю &lt;**&gt;, агентство по ГО и ЧС края, ЕВКО &lt;**&gt;</w:t>
            </w:r>
          </w:p>
        </w:tc>
        <w:tc>
          <w:tcPr>
            <w:tcW w:w="1474" w:type="dxa"/>
          </w:tcPr>
          <w:p>
            <w:pPr>
              <w:pStyle w:val="0"/>
            </w:pPr>
            <w:hyperlink w:history="0" r:id="rId28" w:tooltip="Указ Президента РФ от 09.08.2020 N 505 &quot;Об утверждении Стратегии государственной политики Российской Федерации в отношении российского казачества на 2021 - 2030 годы&quot; {КонсультантПлюс}">
              <w:r>
                <w:rPr>
                  <w:sz w:val="20"/>
                  <w:color w:val="0000ff"/>
                </w:rPr>
                <w:t xml:space="preserve">подпункт "е" пункта 13</w:t>
              </w:r>
            </w:hyperlink>
            <w:r>
              <w:rPr>
                <w:sz w:val="20"/>
              </w:rPr>
              <w:t xml:space="preserve"> Стратегии</w:t>
            </w:r>
          </w:p>
        </w:tc>
        <w:tc>
          <w:tcPr>
            <w:tcW w:w="2608" w:type="dxa"/>
          </w:tcPr>
          <w:p>
            <w:pPr>
              <w:pStyle w:val="0"/>
            </w:pPr>
            <w:r>
              <w:rPr>
                <w:sz w:val="20"/>
              </w:rPr>
              <w:t xml:space="preserve">количество членов ЕВКО, входящих в состав добровольной пожарной охраны, привлеченных к отработке совместных действий</w:t>
            </w:r>
          </w:p>
        </w:tc>
        <w:tc>
          <w:tcPr>
            <w:tcW w:w="2629" w:type="dxa"/>
          </w:tcPr>
          <w:p>
            <w:pPr>
              <w:pStyle w:val="0"/>
            </w:pPr>
            <w:r>
              <w:rPr>
                <w:sz w:val="20"/>
              </w:rPr>
              <w:t xml:space="preserve">отчет в ФАДН России</w:t>
            </w:r>
          </w:p>
        </w:tc>
      </w:tr>
      <w:tr>
        <w:tc>
          <w:tcPr>
            <w:tcW w:w="544" w:type="dxa"/>
          </w:tcPr>
          <w:p>
            <w:pPr>
              <w:pStyle w:val="0"/>
            </w:pPr>
            <w:r>
              <w:rPr>
                <w:sz w:val="20"/>
              </w:rPr>
              <w:t xml:space="preserve">1.13</w:t>
            </w:r>
          </w:p>
        </w:tc>
        <w:tc>
          <w:tcPr>
            <w:tcW w:w="2721" w:type="dxa"/>
          </w:tcPr>
          <w:p>
            <w:pPr>
              <w:pStyle w:val="0"/>
            </w:pPr>
            <w:r>
              <w:rPr>
                <w:sz w:val="20"/>
              </w:rPr>
              <w:t xml:space="preserve">Привлечение членов казачьих обществ к участию в мероприятиях, направленных на обеспечение природоохранной деятельности и экологической безопасности</w:t>
            </w:r>
          </w:p>
        </w:tc>
        <w:tc>
          <w:tcPr>
            <w:tcW w:w="1354" w:type="dxa"/>
          </w:tcPr>
          <w:p>
            <w:pPr>
              <w:pStyle w:val="0"/>
            </w:pPr>
            <w:r>
              <w:rPr>
                <w:sz w:val="20"/>
              </w:rPr>
              <w:t xml:space="preserve">ежегодно</w:t>
            </w:r>
          </w:p>
        </w:tc>
        <w:tc>
          <w:tcPr>
            <w:tcW w:w="2389" w:type="dxa"/>
          </w:tcPr>
          <w:p>
            <w:pPr>
              <w:pStyle w:val="0"/>
            </w:pPr>
            <w:r>
              <w:rPr>
                <w:sz w:val="20"/>
              </w:rPr>
              <w:t xml:space="preserve">министерство природных ресурсов и лесного комплекса Красноярского края, министерство экологии Красноярского края, ЕВКО &lt;**&gt;</w:t>
            </w:r>
          </w:p>
        </w:tc>
        <w:tc>
          <w:tcPr>
            <w:tcW w:w="1474" w:type="dxa"/>
          </w:tcPr>
          <w:p>
            <w:pPr>
              <w:pStyle w:val="0"/>
            </w:pPr>
            <w:hyperlink w:history="0" r:id="rId29" w:tooltip="Указ Президента РФ от 09.08.2020 N 505 &quot;Об утверждении Стратегии государственной политики Российской Федерации в отношении российского казачества на 2021 - 2030 годы&quot; {КонсультантПлюс}">
              <w:r>
                <w:rPr>
                  <w:sz w:val="20"/>
                  <w:color w:val="0000ff"/>
                </w:rPr>
                <w:t xml:space="preserve">подпункт "е" пункта 13</w:t>
              </w:r>
            </w:hyperlink>
            <w:r>
              <w:rPr>
                <w:sz w:val="20"/>
              </w:rPr>
              <w:t xml:space="preserve"> Стратегии</w:t>
            </w:r>
          </w:p>
        </w:tc>
        <w:tc>
          <w:tcPr>
            <w:tcW w:w="2608" w:type="dxa"/>
          </w:tcPr>
          <w:p>
            <w:pPr>
              <w:pStyle w:val="0"/>
            </w:pPr>
            <w:r>
              <w:rPr>
                <w:sz w:val="20"/>
              </w:rPr>
              <w:t xml:space="preserve">количество членов казачьих обществ, участвующих в мероприятиях по обеспечению природоохранной деятельности и экологической безопасности</w:t>
            </w:r>
          </w:p>
        </w:tc>
        <w:tc>
          <w:tcPr>
            <w:tcW w:w="2629" w:type="dxa"/>
          </w:tcPr>
          <w:p>
            <w:pPr>
              <w:pStyle w:val="0"/>
            </w:pPr>
            <w:r>
              <w:rPr>
                <w:sz w:val="20"/>
              </w:rPr>
              <w:t xml:space="preserve">отчет в ФАДН России</w:t>
            </w:r>
          </w:p>
        </w:tc>
      </w:tr>
      <w:tr>
        <w:tc>
          <w:tcPr>
            <w:tcW w:w="544" w:type="dxa"/>
          </w:tcPr>
          <w:p>
            <w:pPr>
              <w:pStyle w:val="0"/>
            </w:pPr>
            <w:r>
              <w:rPr>
                <w:sz w:val="20"/>
              </w:rPr>
              <w:t xml:space="preserve">1.14</w:t>
            </w:r>
          </w:p>
        </w:tc>
        <w:tc>
          <w:tcPr>
            <w:tcW w:w="2721" w:type="dxa"/>
          </w:tcPr>
          <w:p>
            <w:pPr>
              <w:pStyle w:val="0"/>
            </w:pPr>
            <w:r>
              <w:rPr>
                <w:sz w:val="20"/>
              </w:rPr>
              <w:t xml:space="preserve">Привлечение членов казачьих обществ к участию в мероприятиях по профилактике немедицинского потребления наркотических средств и психотропных веществ среди подростков и молодежи</w:t>
            </w:r>
          </w:p>
        </w:tc>
        <w:tc>
          <w:tcPr>
            <w:tcW w:w="1354" w:type="dxa"/>
          </w:tcPr>
          <w:p>
            <w:pPr>
              <w:pStyle w:val="0"/>
            </w:pPr>
            <w:r>
              <w:rPr>
                <w:sz w:val="20"/>
              </w:rPr>
              <w:t xml:space="preserve">ежегодно</w:t>
            </w:r>
          </w:p>
        </w:tc>
        <w:tc>
          <w:tcPr>
            <w:tcW w:w="2389" w:type="dxa"/>
          </w:tcPr>
          <w:p>
            <w:pPr>
              <w:pStyle w:val="0"/>
            </w:pPr>
            <w:r>
              <w:rPr>
                <w:sz w:val="20"/>
              </w:rPr>
              <w:t xml:space="preserve">ГУ МВД России по Красноярскому краю &lt;**&gt;, ЕВКО &lt;**&gt;</w:t>
            </w:r>
          </w:p>
        </w:tc>
        <w:tc>
          <w:tcPr>
            <w:tcW w:w="1474" w:type="dxa"/>
          </w:tcPr>
          <w:p>
            <w:pPr>
              <w:pStyle w:val="0"/>
            </w:pPr>
            <w:hyperlink w:history="0" r:id="rId30" w:tooltip="Указ Президента РФ от 09.08.2020 N 505 &quot;Об утверждении Стратегии государственной политики Российской Федерации в отношении российского казачества на 2021 - 2030 годы&quot; {КонсультантПлюс}">
              <w:r>
                <w:rPr>
                  <w:sz w:val="20"/>
                  <w:color w:val="0000ff"/>
                </w:rPr>
                <w:t xml:space="preserve">подпункт "ж" пункта 13</w:t>
              </w:r>
            </w:hyperlink>
            <w:r>
              <w:rPr>
                <w:sz w:val="20"/>
              </w:rPr>
              <w:t xml:space="preserve"> Стратегии</w:t>
            </w:r>
          </w:p>
        </w:tc>
        <w:tc>
          <w:tcPr>
            <w:tcW w:w="2608" w:type="dxa"/>
          </w:tcPr>
          <w:p>
            <w:pPr>
              <w:pStyle w:val="0"/>
            </w:pPr>
            <w:r>
              <w:rPr>
                <w:sz w:val="20"/>
              </w:rPr>
              <w:t xml:space="preserve">количество членов казачьих обществ, участвующих в мероприятиях по профилактике немедицинского потребления наркотических средств и психотропных веществ среди подростков и молодежи</w:t>
            </w:r>
          </w:p>
        </w:tc>
        <w:tc>
          <w:tcPr>
            <w:tcW w:w="2629" w:type="dxa"/>
          </w:tcPr>
          <w:p>
            <w:pPr>
              <w:pStyle w:val="0"/>
            </w:pPr>
            <w:r>
              <w:rPr>
                <w:sz w:val="20"/>
              </w:rPr>
              <w:t xml:space="preserve">отчет в ФАДН России</w:t>
            </w:r>
          </w:p>
        </w:tc>
      </w:tr>
      <w:tr>
        <w:tc>
          <w:tcPr>
            <w:tcW w:w="544" w:type="dxa"/>
          </w:tcPr>
          <w:p>
            <w:pPr>
              <w:pStyle w:val="0"/>
            </w:pPr>
            <w:r>
              <w:rPr>
                <w:sz w:val="20"/>
              </w:rPr>
              <w:t xml:space="preserve">1.15</w:t>
            </w:r>
          </w:p>
        </w:tc>
        <w:tc>
          <w:tcPr>
            <w:tcW w:w="2721" w:type="dxa"/>
          </w:tcPr>
          <w:p>
            <w:pPr>
              <w:pStyle w:val="0"/>
            </w:pPr>
            <w:r>
              <w:rPr>
                <w:sz w:val="20"/>
              </w:rPr>
              <w:t xml:space="preserve">Организация отбора и направления допризывной казачьей молодежи для обучения в военных профессиональных образовательных организациях и военных образовательных организациях высшего образования</w:t>
            </w:r>
          </w:p>
        </w:tc>
        <w:tc>
          <w:tcPr>
            <w:tcW w:w="1354" w:type="dxa"/>
          </w:tcPr>
          <w:p>
            <w:pPr>
              <w:pStyle w:val="0"/>
            </w:pPr>
            <w:r>
              <w:rPr>
                <w:sz w:val="20"/>
              </w:rPr>
              <w:t xml:space="preserve">ежегодно</w:t>
            </w:r>
          </w:p>
        </w:tc>
        <w:tc>
          <w:tcPr>
            <w:tcW w:w="2389" w:type="dxa"/>
          </w:tcPr>
          <w:p>
            <w:pPr>
              <w:pStyle w:val="0"/>
            </w:pPr>
            <w:r>
              <w:rPr>
                <w:sz w:val="20"/>
              </w:rPr>
              <w:t xml:space="preserve">ВККК &lt;**&gt;, ЕВКО &lt;**&gt;</w:t>
            </w:r>
          </w:p>
        </w:tc>
        <w:tc>
          <w:tcPr>
            <w:tcW w:w="1474" w:type="dxa"/>
          </w:tcPr>
          <w:p>
            <w:pPr>
              <w:pStyle w:val="0"/>
            </w:pPr>
            <w:hyperlink w:history="0" r:id="rId31" w:tooltip="Указ Президента РФ от 09.08.2020 N 505 &quot;Об утверждении Стратегии государственной политики Российской Федерации в отношении российского казачества на 2021 - 2030 годы&quot; {КонсультантПлюс}">
              <w:r>
                <w:rPr>
                  <w:sz w:val="20"/>
                  <w:color w:val="0000ff"/>
                </w:rPr>
                <w:t xml:space="preserve">подпункт "з" пункта 13</w:t>
              </w:r>
            </w:hyperlink>
            <w:r>
              <w:rPr>
                <w:sz w:val="20"/>
              </w:rPr>
              <w:t xml:space="preserve"> Стратегии</w:t>
            </w:r>
          </w:p>
        </w:tc>
        <w:tc>
          <w:tcPr>
            <w:tcW w:w="2608" w:type="dxa"/>
          </w:tcPr>
          <w:p>
            <w:pPr>
              <w:pStyle w:val="0"/>
            </w:pPr>
            <w:r>
              <w:rPr>
                <w:sz w:val="20"/>
              </w:rPr>
              <w:t xml:space="preserve">количество допризывной казачьей молодежи, прошедшей обучение в образовательных организациях</w:t>
            </w:r>
          </w:p>
        </w:tc>
        <w:tc>
          <w:tcPr>
            <w:tcW w:w="2629" w:type="dxa"/>
          </w:tcPr>
          <w:p>
            <w:pPr>
              <w:pStyle w:val="0"/>
            </w:pPr>
            <w:r>
              <w:rPr>
                <w:sz w:val="20"/>
              </w:rPr>
              <w:t xml:space="preserve">доклад представителя ВККК на заседании РГ &lt;***&gt;</w:t>
            </w:r>
          </w:p>
        </w:tc>
      </w:tr>
      <w:tr>
        <w:tc>
          <w:tcPr>
            <w:tcW w:w="544" w:type="dxa"/>
          </w:tcPr>
          <w:p>
            <w:pPr>
              <w:pStyle w:val="0"/>
            </w:pPr>
            <w:r>
              <w:rPr>
                <w:sz w:val="20"/>
              </w:rPr>
              <w:t xml:space="preserve">1.16</w:t>
            </w:r>
          </w:p>
        </w:tc>
        <w:tc>
          <w:tcPr>
            <w:tcW w:w="2721" w:type="dxa"/>
          </w:tcPr>
          <w:p>
            <w:pPr>
              <w:pStyle w:val="0"/>
            </w:pPr>
            <w:r>
              <w:rPr>
                <w:sz w:val="20"/>
              </w:rPr>
              <w:t xml:space="preserve">Участие в реализации мероприятий по развитию системы непрерывного образования российского казачества</w:t>
            </w:r>
          </w:p>
        </w:tc>
        <w:tc>
          <w:tcPr>
            <w:tcW w:w="1354" w:type="dxa"/>
          </w:tcPr>
          <w:p>
            <w:pPr>
              <w:pStyle w:val="0"/>
            </w:pPr>
            <w:r>
              <w:rPr>
                <w:sz w:val="20"/>
              </w:rPr>
              <w:t xml:space="preserve">постоянно</w:t>
            </w:r>
          </w:p>
        </w:tc>
        <w:tc>
          <w:tcPr>
            <w:tcW w:w="2389" w:type="dxa"/>
          </w:tcPr>
          <w:p>
            <w:pPr>
              <w:pStyle w:val="0"/>
            </w:pPr>
            <w:r>
              <w:rPr>
                <w:sz w:val="20"/>
              </w:rPr>
              <w:t xml:space="preserve">министерство образования Красноярского края, ЕВКО &lt;**&gt;</w:t>
            </w:r>
          </w:p>
        </w:tc>
        <w:tc>
          <w:tcPr>
            <w:tcW w:w="1474" w:type="dxa"/>
          </w:tcPr>
          <w:p>
            <w:pPr>
              <w:pStyle w:val="0"/>
            </w:pPr>
            <w:hyperlink w:history="0" r:id="rId32" w:tooltip="Указ Президента РФ от 09.08.2020 N 505 &quot;Об утверждении Стратегии государственной политики Российской Федерации в отношении российского казачества на 2021 - 2030 годы&quot; {КонсультантПлюс}">
              <w:r>
                <w:rPr>
                  <w:sz w:val="20"/>
                  <w:color w:val="0000ff"/>
                </w:rPr>
                <w:t xml:space="preserve">подпункт "з" пункта 13</w:t>
              </w:r>
            </w:hyperlink>
            <w:r>
              <w:rPr>
                <w:sz w:val="20"/>
              </w:rPr>
              <w:t xml:space="preserve"> Стратегии</w:t>
            </w:r>
          </w:p>
        </w:tc>
        <w:tc>
          <w:tcPr>
            <w:tcW w:w="2608" w:type="dxa"/>
          </w:tcPr>
          <w:p>
            <w:pPr>
              <w:pStyle w:val="0"/>
            </w:pPr>
            <w:r>
              <w:rPr>
                <w:sz w:val="20"/>
              </w:rPr>
              <w:t xml:space="preserve">количество членов казачьих обществ, прошедших подготовку в системе непрерывного образования российского казачества</w:t>
            </w:r>
          </w:p>
        </w:tc>
        <w:tc>
          <w:tcPr>
            <w:tcW w:w="2629" w:type="dxa"/>
          </w:tcPr>
          <w:p>
            <w:pPr>
              <w:pStyle w:val="0"/>
            </w:pPr>
            <w:r>
              <w:rPr>
                <w:sz w:val="20"/>
              </w:rPr>
              <w:t xml:space="preserve">отчет в ФАДН России</w:t>
            </w:r>
          </w:p>
        </w:tc>
      </w:tr>
      <w:tr>
        <w:tc>
          <w:tcPr>
            <w:tcW w:w="544" w:type="dxa"/>
          </w:tcPr>
          <w:p>
            <w:pPr>
              <w:pStyle w:val="0"/>
              <w:outlineLvl w:val="1"/>
            </w:pPr>
            <w:r>
              <w:rPr>
                <w:sz w:val="20"/>
              </w:rPr>
              <w:t xml:space="preserve">2</w:t>
            </w:r>
          </w:p>
        </w:tc>
        <w:tc>
          <w:tcPr>
            <w:gridSpan w:val="6"/>
            <w:tcW w:w="13175" w:type="dxa"/>
          </w:tcPr>
          <w:p>
            <w:pPr>
              <w:pStyle w:val="0"/>
            </w:pPr>
            <w:r>
              <w:rPr>
                <w:sz w:val="20"/>
              </w:rPr>
              <w:t xml:space="preserve">Поддержка взаимодействия между казачьими обществами и иными объединениями казаков</w:t>
            </w:r>
          </w:p>
        </w:tc>
      </w:tr>
      <w:tr>
        <w:tc>
          <w:tcPr>
            <w:tcW w:w="544" w:type="dxa"/>
          </w:tcPr>
          <w:p>
            <w:pPr>
              <w:pStyle w:val="0"/>
            </w:pPr>
            <w:r>
              <w:rPr>
                <w:sz w:val="20"/>
              </w:rPr>
              <w:t xml:space="preserve">2.1</w:t>
            </w:r>
          </w:p>
        </w:tc>
        <w:tc>
          <w:tcPr>
            <w:tcW w:w="2721" w:type="dxa"/>
          </w:tcPr>
          <w:p>
            <w:pPr>
              <w:pStyle w:val="0"/>
            </w:pPr>
            <w:r>
              <w:rPr>
                <w:sz w:val="20"/>
              </w:rPr>
              <w:t xml:space="preserve">Обеспечение проведения заседаний РГ с участием представителей казачьих обществ и иных объединений казаков</w:t>
            </w:r>
          </w:p>
        </w:tc>
        <w:tc>
          <w:tcPr>
            <w:tcW w:w="1354" w:type="dxa"/>
          </w:tcPr>
          <w:p>
            <w:pPr>
              <w:pStyle w:val="0"/>
            </w:pPr>
            <w:r>
              <w:rPr>
                <w:sz w:val="20"/>
              </w:rPr>
              <w:t xml:space="preserve">ежегодно</w:t>
            </w:r>
          </w:p>
        </w:tc>
        <w:tc>
          <w:tcPr>
            <w:tcW w:w="2389" w:type="dxa"/>
          </w:tcPr>
          <w:p>
            <w:pPr>
              <w:pStyle w:val="0"/>
            </w:pPr>
            <w:r>
              <w:rPr>
                <w:sz w:val="20"/>
              </w:rPr>
              <w:t xml:space="preserve">управление общественных связей Губернатора Красноярского края</w:t>
            </w:r>
          </w:p>
        </w:tc>
        <w:tc>
          <w:tcPr>
            <w:tcW w:w="1474" w:type="dxa"/>
          </w:tcPr>
          <w:p>
            <w:pPr>
              <w:pStyle w:val="0"/>
            </w:pPr>
            <w:hyperlink w:history="0" r:id="rId33" w:tooltip="Указ Президента РФ от 09.08.2020 N 505 &quot;Об утверждении Стратегии государственной политики Российской Федерации в отношении российского казачества на 2021 - 2030 годы&quot; {КонсультантПлюс}">
              <w:r>
                <w:rPr>
                  <w:sz w:val="20"/>
                  <w:color w:val="0000ff"/>
                </w:rPr>
                <w:t xml:space="preserve">подпункт "б" пункта 14</w:t>
              </w:r>
            </w:hyperlink>
            <w:r>
              <w:rPr>
                <w:sz w:val="20"/>
              </w:rPr>
              <w:t xml:space="preserve"> Стратегии</w:t>
            </w:r>
          </w:p>
        </w:tc>
        <w:tc>
          <w:tcPr>
            <w:tcW w:w="2608" w:type="dxa"/>
          </w:tcPr>
          <w:p>
            <w:pPr>
              <w:pStyle w:val="0"/>
            </w:pPr>
            <w:r>
              <w:rPr>
                <w:sz w:val="20"/>
              </w:rPr>
              <w:t xml:space="preserve">количество заседаний РГ</w:t>
            </w:r>
          </w:p>
        </w:tc>
        <w:tc>
          <w:tcPr>
            <w:tcW w:w="2629" w:type="dxa"/>
          </w:tcPr>
          <w:p>
            <w:pPr>
              <w:pStyle w:val="0"/>
            </w:pPr>
            <w:r>
              <w:rPr>
                <w:sz w:val="20"/>
              </w:rPr>
              <w:t xml:space="preserve">протоколы заседаний РГ</w:t>
            </w:r>
          </w:p>
        </w:tc>
      </w:tr>
      <w:tr>
        <w:tc>
          <w:tcPr>
            <w:tcW w:w="544" w:type="dxa"/>
          </w:tcPr>
          <w:p>
            <w:pPr>
              <w:pStyle w:val="0"/>
            </w:pPr>
            <w:r>
              <w:rPr>
                <w:sz w:val="20"/>
              </w:rPr>
              <w:t xml:space="preserve">2.2</w:t>
            </w:r>
          </w:p>
        </w:tc>
        <w:tc>
          <w:tcPr>
            <w:tcW w:w="2721" w:type="dxa"/>
          </w:tcPr>
          <w:p>
            <w:pPr>
              <w:pStyle w:val="0"/>
            </w:pPr>
            <w:r>
              <w:rPr>
                <w:sz w:val="20"/>
              </w:rPr>
              <w:t xml:space="preserve">Организация семинаров, круглых столов, направленных на выработку форм взаимодействия между казачьими обществами и иными объединениями казаков</w:t>
            </w:r>
          </w:p>
        </w:tc>
        <w:tc>
          <w:tcPr>
            <w:tcW w:w="1354" w:type="dxa"/>
          </w:tcPr>
          <w:p>
            <w:pPr>
              <w:pStyle w:val="0"/>
            </w:pPr>
            <w:r>
              <w:rPr>
                <w:sz w:val="20"/>
              </w:rPr>
              <w:t xml:space="preserve">ежегодно</w:t>
            </w:r>
          </w:p>
        </w:tc>
        <w:tc>
          <w:tcPr>
            <w:tcW w:w="2389" w:type="dxa"/>
          </w:tcPr>
          <w:p>
            <w:pPr>
              <w:pStyle w:val="0"/>
            </w:pPr>
            <w:r>
              <w:rPr>
                <w:sz w:val="20"/>
              </w:rPr>
              <w:t xml:space="preserve">ЕВКО &lt;**&gt;, иные объединения казаков &lt;**&gt;</w:t>
            </w:r>
          </w:p>
        </w:tc>
        <w:tc>
          <w:tcPr>
            <w:tcW w:w="1474" w:type="dxa"/>
          </w:tcPr>
          <w:p>
            <w:pPr>
              <w:pStyle w:val="0"/>
            </w:pPr>
            <w:hyperlink w:history="0" r:id="rId34" w:tooltip="Указ Президента РФ от 09.08.2020 N 505 &quot;Об утверждении Стратегии государственной политики Российской Федерации в отношении российского казачества на 2021 - 2030 годы&quot; {КонсультантПлюс}">
              <w:r>
                <w:rPr>
                  <w:sz w:val="20"/>
                  <w:color w:val="0000ff"/>
                </w:rPr>
                <w:t xml:space="preserve">подпункты "в"</w:t>
              </w:r>
            </w:hyperlink>
            <w:r>
              <w:rPr>
                <w:sz w:val="20"/>
              </w:rPr>
              <w:t xml:space="preserve">, </w:t>
            </w:r>
            <w:hyperlink w:history="0" r:id="rId35" w:tooltip="Указ Президента РФ от 09.08.2020 N 505 &quot;Об утверждении Стратегии государственной политики Российской Федерации в отношении российского казачества на 2021 - 2030 годы&quot; {КонсультантПлюс}">
              <w:r>
                <w:rPr>
                  <w:sz w:val="20"/>
                  <w:color w:val="0000ff"/>
                </w:rPr>
                <w:t xml:space="preserve">"г" пункта 14</w:t>
              </w:r>
            </w:hyperlink>
            <w:r>
              <w:rPr>
                <w:sz w:val="20"/>
              </w:rPr>
              <w:t xml:space="preserve"> Стратегии</w:t>
            </w:r>
          </w:p>
        </w:tc>
        <w:tc>
          <w:tcPr>
            <w:tcW w:w="2608" w:type="dxa"/>
          </w:tcPr>
          <w:p>
            <w:pPr>
              <w:pStyle w:val="0"/>
            </w:pPr>
            <w:r>
              <w:rPr>
                <w:sz w:val="20"/>
              </w:rPr>
              <w:t xml:space="preserve">количество проведенных мероприятий, количество участников мероприятий</w:t>
            </w:r>
          </w:p>
        </w:tc>
        <w:tc>
          <w:tcPr>
            <w:tcW w:w="2629" w:type="dxa"/>
          </w:tcPr>
          <w:p>
            <w:pPr>
              <w:pStyle w:val="0"/>
            </w:pPr>
            <w:r>
              <w:rPr>
                <w:sz w:val="20"/>
              </w:rPr>
              <w:t xml:space="preserve">доклады представителей ЕВКО, иных объединений казаков на заседании РГ &lt;***&gt;</w:t>
            </w:r>
          </w:p>
        </w:tc>
      </w:tr>
      <w:tr>
        <w:tc>
          <w:tcPr>
            <w:tcW w:w="544" w:type="dxa"/>
          </w:tcPr>
          <w:p>
            <w:pPr>
              <w:pStyle w:val="0"/>
            </w:pPr>
            <w:r>
              <w:rPr>
                <w:sz w:val="20"/>
              </w:rPr>
              <w:t xml:space="preserve">2.3</w:t>
            </w:r>
          </w:p>
        </w:tc>
        <w:tc>
          <w:tcPr>
            <w:tcW w:w="2721" w:type="dxa"/>
          </w:tcPr>
          <w:p>
            <w:pPr>
              <w:pStyle w:val="0"/>
            </w:pPr>
            <w:r>
              <w:rPr>
                <w:sz w:val="20"/>
              </w:rPr>
              <w:t xml:space="preserve">Оказание гуманитарной и иной помощи членам казачьих обществ и иных объединений казаков, участвующим (содействующим) в выполнении задач, возложенных на Вооруженные Силы Российской Федерации в период проведения специальной военной операции</w:t>
            </w:r>
          </w:p>
        </w:tc>
        <w:tc>
          <w:tcPr>
            <w:tcW w:w="1354" w:type="dxa"/>
          </w:tcPr>
          <w:p>
            <w:pPr>
              <w:pStyle w:val="0"/>
            </w:pPr>
            <w:r>
              <w:rPr>
                <w:sz w:val="20"/>
              </w:rPr>
              <w:t xml:space="preserve">постоянно</w:t>
            </w:r>
          </w:p>
        </w:tc>
        <w:tc>
          <w:tcPr>
            <w:tcW w:w="2389" w:type="dxa"/>
          </w:tcPr>
          <w:p>
            <w:pPr>
              <w:pStyle w:val="0"/>
            </w:pPr>
            <w:r>
              <w:rPr>
                <w:sz w:val="20"/>
              </w:rPr>
              <w:t xml:space="preserve">агентство по управлению государственным имуществом Красноярского края, ЕВКО &lt;**&gt;, иные объединения казаков &lt;**&gt;</w:t>
            </w:r>
          </w:p>
        </w:tc>
        <w:tc>
          <w:tcPr>
            <w:tcW w:w="1474" w:type="dxa"/>
          </w:tcPr>
          <w:p>
            <w:pPr>
              <w:pStyle w:val="0"/>
            </w:pPr>
            <w:hyperlink w:history="0" r:id="rId36" w:tooltip="Указ Президента РФ от 09.08.2020 N 505 &quot;Об утверждении Стратегии государственной политики Российской Федерации в отношении российского казачества на 2021 - 2030 годы&quot; {КонсультантПлюс}">
              <w:r>
                <w:rPr>
                  <w:sz w:val="20"/>
                  <w:color w:val="0000ff"/>
                </w:rPr>
                <w:t xml:space="preserve">подпункт "в" пункта 14</w:t>
              </w:r>
            </w:hyperlink>
            <w:r>
              <w:rPr>
                <w:sz w:val="20"/>
              </w:rPr>
              <w:t xml:space="preserve"> Стратегии</w:t>
            </w:r>
          </w:p>
        </w:tc>
        <w:tc>
          <w:tcPr>
            <w:tcW w:w="2608" w:type="dxa"/>
          </w:tcPr>
          <w:p>
            <w:pPr>
              <w:pStyle w:val="0"/>
            </w:pPr>
            <w:r>
              <w:rPr>
                <w:sz w:val="20"/>
              </w:rPr>
              <w:t xml:space="preserve">количество членов казачьих обществ и иных объединений казаков, которым оказана помощь</w:t>
            </w:r>
          </w:p>
        </w:tc>
        <w:tc>
          <w:tcPr>
            <w:tcW w:w="2629" w:type="dxa"/>
          </w:tcPr>
          <w:p>
            <w:pPr>
              <w:pStyle w:val="0"/>
            </w:pPr>
            <w:r>
              <w:rPr>
                <w:sz w:val="20"/>
              </w:rPr>
              <w:t xml:space="preserve">отчет в ФАДН России</w:t>
            </w:r>
          </w:p>
        </w:tc>
      </w:tr>
      <w:tr>
        <w:tc>
          <w:tcPr>
            <w:tcW w:w="544" w:type="dxa"/>
          </w:tcPr>
          <w:p>
            <w:pPr>
              <w:pStyle w:val="0"/>
            </w:pPr>
            <w:r>
              <w:rPr>
                <w:sz w:val="20"/>
              </w:rPr>
              <w:t xml:space="preserve">2.4</w:t>
            </w:r>
          </w:p>
        </w:tc>
        <w:tc>
          <w:tcPr>
            <w:tcW w:w="2721" w:type="dxa"/>
          </w:tcPr>
          <w:p>
            <w:pPr>
              <w:pStyle w:val="0"/>
            </w:pPr>
            <w:r>
              <w:rPr>
                <w:sz w:val="20"/>
              </w:rPr>
              <w:t xml:space="preserve">Оказание помощи семьям членов казачьих обществ и иных объединений казаков, тяжелораненых или погибших в ходе проведения специальной военной операции</w:t>
            </w:r>
          </w:p>
        </w:tc>
        <w:tc>
          <w:tcPr>
            <w:tcW w:w="1354" w:type="dxa"/>
          </w:tcPr>
          <w:p>
            <w:pPr>
              <w:pStyle w:val="0"/>
            </w:pPr>
            <w:r>
              <w:rPr>
                <w:sz w:val="20"/>
              </w:rPr>
              <w:t xml:space="preserve">постоянно</w:t>
            </w:r>
          </w:p>
        </w:tc>
        <w:tc>
          <w:tcPr>
            <w:tcW w:w="2389" w:type="dxa"/>
          </w:tcPr>
          <w:p>
            <w:pPr>
              <w:pStyle w:val="0"/>
            </w:pPr>
            <w:r>
              <w:rPr>
                <w:sz w:val="20"/>
              </w:rPr>
              <w:t xml:space="preserve">министерство социальной политики Красноярского края, министерство здравоохранения Красноярского края, агентство труда и занятости населения Красноярского края, ЕВКО &lt;**&gt;, иные объединения казаков &lt;**&gt;</w:t>
            </w:r>
          </w:p>
        </w:tc>
        <w:tc>
          <w:tcPr>
            <w:tcW w:w="1474" w:type="dxa"/>
          </w:tcPr>
          <w:p>
            <w:pPr>
              <w:pStyle w:val="0"/>
            </w:pPr>
            <w:hyperlink w:history="0" r:id="rId37" w:tooltip="Указ Президента РФ от 09.08.2020 N 505 &quot;Об утверждении Стратегии государственной политики Российской Федерации в отношении российского казачества на 2021 - 2030 годы&quot; {КонсультантПлюс}">
              <w:r>
                <w:rPr>
                  <w:sz w:val="20"/>
                  <w:color w:val="0000ff"/>
                </w:rPr>
                <w:t xml:space="preserve">подпункт "в" пункта 14</w:t>
              </w:r>
            </w:hyperlink>
            <w:r>
              <w:rPr>
                <w:sz w:val="20"/>
              </w:rPr>
              <w:t xml:space="preserve"> Стратегии</w:t>
            </w:r>
          </w:p>
        </w:tc>
        <w:tc>
          <w:tcPr>
            <w:tcW w:w="2608" w:type="dxa"/>
          </w:tcPr>
          <w:p>
            <w:pPr>
              <w:pStyle w:val="0"/>
            </w:pPr>
            <w:r>
              <w:rPr>
                <w:sz w:val="20"/>
              </w:rPr>
              <w:t xml:space="preserve">количество семей казаков, которым оказана помощь</w:t>
            </w:r>
          </w:p>
        </w:tc>
        <w:tc>
          <w:tcPr>
            <w:tcW w:w="2629" w:type="dxa"/>
          </w:tcPr>
          <w:p>
            <w:pPr>
              <w:pStyle w:val="0"/>
            </w:pPr>
            <w:r>
              <w:rPr>
                <w:sz w:val="20"/>
              </w:rPr>
              <w:t xml:space="preserve">отчет в ФАДН России</w:t>
            </w:r>
          </w:p>
        </w:tc>
      </w:tr>
      <w:tr>
        <w:tc>
          <w:tcPr>
            <w:tcW w:w="544" w:type="dxa"/>
          </w:tcPr>
          <w:p>
            <w:pPr>
              <w:pStyle w:val="0"/>
              <w:outlineLvl w:val="1"/>
            </w:pPr>
            <w:r>
              <w:rPr>
                <w:sz w:val="20"/>
              </w:rPr>
              <w:t xml:space="preserve">3</w:t>
            </w:r>
          </w:p>
        </w:tc>
        <w:tc>
          <w:tcPr>
            <w:gridSpan w:val="6"/>
            <w:tcW w:w="13175" w:type="dxa"/>
          </w:tcPr>
          <w:p>
            <w:pPr>
              <w:pStyle w:val="0"/>
            </w:pPr>
            <w:r>
              <w:rPr>
                <w:sz w:val="20"/>
              </w:rPr>
              <w:t xml:space="preserve">Содействие воспитанию подрастающего поколения в духе патриотизма, гражданской ответственности и готовности к служению Отечеству с опорой на духовно-нравственные основы и ценности российского казачества, обеспечение участия российского казачества в реализации государственной молодежной политики</w:t>
            </w:r>
          </w:p>
        </w:tc>
      </w:tr>
      <w:tr>
        <w:tc>
          <w:tcPr>
            <w:tcW w:w="544" w:type="dxa"/>
          </w:tcPr>
          <w:p>
            <w:pPr>
              <w:pStyle w:val="0"/>
            </w:pPr>
            <w:r>
              <w:rPr>
                <w:sz w:val="20"/>
              </w:rPr>
              <w:t xml:space="preserve">3.1</w:t>
            </w:r>
          </w:p>
        </w:tc>
        <w:tc>
          <w:tcPr>
            <w:tcW w:w="2721" w:type="dxa"/>
          </w:tcPr>
          <w:p>
            <w:pPr>
              <w:pStyle w:val="0"/>
            </w:pPr>
            <w:r>
              <w:rPr>
                <w:sz w:val="20"/>
              </w:rPr>
              <w:t xml:space="preserve">Проведение физкультурных и спортивных мероприятий среди казачьей молодежи</w:t>
            </w:r>
          </w:p>
        </w:tc>
        <w:tc>
          <w:tcPr>
            <w:tcW w:w="1354" w:type="dxa"/>
          </w:tcPr>
          <w:p>
            <w:pPr>
              <w:pStyle w:val="0"/>
            </w:pPr>
            <w:r>
              <w:rPr>
                <w:sz w:val="20"/>
              </w:rPr>
              <w:t xml:space="preserve">постоянно</w:t>
            </w:r>
          </w:p>
        </w:tc>
        <w:tc>
          <w:tcPr>
            <w:tcW w:w="2389" w:type="dxa"/>
          </w:tcPr>
          <w:p>
            <w:pPr>
              <w:pStyle w:val="0"/>
            </w:pPr>
            <w:r>
              <w:rPr>
                <w:sz w:val="20"/>
              </w:rPr>
              <w:t xml:space="preserve">министерство спорта Красноярского края, ЕВКО &lt;**&gt;, иные объединения казаков &lt;**&gt;</w:t>
            </w:r>
          </w:p>
        </w:tc>
        <w:tc>
          <w:tcPr>
            <w:tcW w:w="1474" w:type="dxa"/>
          </w:tcPr>
          <w:p>
            <w:pPr>
              <w:pStyle w:val="0"/>
            </w:pPr>
            <w:hyperlink w:history="0" r:id="rId38" w:tooltip="Указ Президента РФ от 09.08.2020 N 505 &quot;Об утверждении Стратегии государственной политики Российской Федерации в отношении российского казачества на 2021 - 2030 годы&quot; {КонсультантПлюс}">
              <w:r>
                <w:rPr>
                  <w:sz w:val="20"/>
                  <w:color w:val="0000ff"/>
                </w:rPr>
                <w:t xml:space="preserve">подпункт "е" пункта 15</w:t>
              </w:r>
            </w:hyperlink>
            <w:r>
              <w:rPr>
                <w:sz w:val="20"/>
              </w:rPr>
              <w:t xml:space="preserve"> Стратегии</w:t>
            </w:r>
          </w:p>
        </w:tc>
        <w:tc>
          <w:tcPr>
            <w:tcW w:w="2608" w:type="dxa"/>
          </w:tcPr>
          <w:p>
            <w:pPr>
              <w:pStyle w:val="0"/>
            </w:pPr>
            <w:r>
              <w:rPr>
                <w:sz w:val="20"/>
              </w:rPr>
              <w:t xml:space="preserve">количество проведенных мероприятий, количество участников мероприятий</w:t>
            </w:r>
          </w:p>
        </w:tc>
        <w:tc>
          <w:tcPr>
            <w:tcW w:w="2629" w:type="dxa"/>
          </w:tcPr>
          <w:p>
            <w:pPr>
              <w:pStyle w:val="0"/>
            </w:pPr>
            <w:r>
              <w:rPr>
                <w:sz w:val="20"/>
              </w:rPr>
              <w:t xml:space="preserve">отчет в ФАДН России</w:t>
            </w:r>
          </w:p>
        </w:tc>
      </w:tr>
      <w:tr>
        <w:tc>
          <w:tcPr>
            <w:tcW w:w="544" w:type="dxa"/>
          </w:tcPr>
          <w:p>
            <w:pPr>
              <w:pStyle w:val="0"/>
            </w:pPr>
            <w:r>
              <w:rPr>
                <w:sz w:val="20"/>
              </w:rPr>
              <w:t xml:space="preserve">3.2</w:t>
            </w:r>
          </w:p>
        </w:tc>
        <w:tc>
          <w:tcPr>
            <w:tcW w:w="2721" w:type="dxa"/>
          </w:tcPr>
          <w:p>
            <w:pPr>
              <w:pStyle w:val="0"/>
            </w:pPr>
            <w:r>
              <w:rPr>
                <w:sz w:val="20"/>
              </w:rPr>
              <w:t xml:space="preserve">Проведение совместных с казачьими обществами и иными объединениями казаков мероприятий, посвященных памятным датам в истории Отечества, дням славы русского оружия - дням воинской славы России, иным датам, связанным с военной историей российского казачества</w:t>
            </w:r>
          </w:p>
        </w:tc>
        <w:tc>
          <w:tcPr>
            <w:tcW w:w="1354" w:type="dxa"/>
          </w:tcPr>
          <w:p>
            <w:pPr>
              <w:pStyle w:val="0"/>
            </w:pPr>
            <w:r>
              <w:rPr>
                <w:sz w:val="20"/>
              </w:rPr>
              <w:t xml:space="preserve">ежегодно</w:t>
            </w:r>
          </w:p>
        </w:tc>
        <w:tc>
          <w:tcPr>
            <w:tcW w:w="2389" w:type="dxa"/>
          </w:tcPr>
          <w:p>
            <w:pPr>
              <w:pStyle w:val="0"/>
            </w:pPr>
            <w:r>
              <w:rPr>
                <w:sz w:val="20"/>
              </w:rPr>
              <w:t xml:space="preserve">агентство молодежной политики края, министерство образования Красноярского края, министерство культуры Красноярского края, ЕВКО &lt;**&gt;, иные объединения казаков &lt;**&gt;</w:t>
            </w:r>
          </w:p>
        </w:tc>
        <w:tc>
          <w:tcPr>
            <w:tcW w:w="1474" w:type="dxa"/>
          </w:tcPr>
          <w:p>
            <w:pPr>
              <w:pStyle w:val="0"/>
            </w:pPr>
            <w:hyperlink w:history="0" r:id="rId39" w:tooltip="Указ Президента РФ от 09.08.2020 N 505 &quot;Об утверждении Стратегии государственной политики Российской Федерации в отношении российского казачества на 2021 - 2030 годы&quot; {КонсультантПлюс}">
              <w:r>
                <w:rPr>
                  <w:sz w:val="20"/>
                  <w:color w:val="0000ff"/>
                </w:rPr>
                <w:t xml:space="preserve">подпункт "д" пункта 15</w:t>
              </w:r>
            </w:hyperlink>
            <w:r>
              <w:rPr>
                <w:sz w:val="20"/>
              </w:rPr>
              <w:t xml:space="preserve"> Стратегии</w:t>
            </w:r>
          </w:p>
        </w:tc>
        <w:tc>
          <w:tcPr>
            <w:tcW w:w="2608" w:type="dxa"/>
          </w:tcPr>
          <w:p>
            <w:pPr>
              <w:pStyle w:val="0"/>
            </w:pPr>
            <w:r>
              <w:rPr>
                <w:sz w:val="20"/>
              </w:rPr>
              <w:t xml:space="preserve">количество проведенных мероприятий, количество участников мероприятий</w:t>
            </w:r>
          </w:p>
        </w:tc>
        <w:tc>
          <w:tcPr>
            <w:tcW w:w="2629" w:type="dxa"/>
          </w:tcPr>
          <w:p>
            <w:pPr>
              <w:pStyle w:val="0"/>
            </w:pPr>
            <w:r>
              <w:rPr>
                <w:sz w:val="20"/>
              </w:rPr>
              <w:t xml:space="preserve">доклады представителей агентства молодежной политики края, министерства образования Красноярского края, министерства культуры Красноярского края на заседании РГ</w:t>
            </w:r>
          </w:p>
        </w:tc>
      </w:tr>
      <w:tr>
        <w:tc>
          <w:tcPr>
            <w:tcW w:w="544" w:type="dxa"/>
          </w:tcPr>
          <w:p>
            <w:pPr>
              <w:pStyle w:val="0"/>
            </w:pPr>
            <w:r>
              <w:rPr>
                <w:sz w:val="20"/>
              </w:rPr>
              <w:t xml:space="preserve">3.3</w:t>
            </w:r>
          </w:p>
        </w:tc>
        <w:tc>
          <w:tcPr>
            <w:tcW w:w="2721" w:type="dxa"/>
          </w:tcPr>
          <w:p>
            <w:pPr>
              <w:pStyle w:val="0"/>
            </w:pPr>
            <w:r>
              <w:rPr>
                <w:sz w:val="20"/>
              </w:rPr>
              <w:t xml:space="preserve">Привлечение казачьей молодежи и членов ЕВКО к проведению молодежно-патриотической акции "День призывника"</w:t>
            </w:r>
          </w:p>
        </w:tc>
        <w:tc>
          <w:tcPr>
            <w:tcW w:w="1354" w:type="dxa"/>
          </w:tcPr>
          <w:p>
            <w:pPr>
              <w:pStyle w:val="0"/>
            </w:pPr>
            <w:r>
              <w:rPr>
                <w:sz w:val="20"/>
              </w:rPr>
              <w:t xml:space="preserve">ежегодно</w:t>
            </w:r>
          </w:p>
        </w:tc>
        <w:tc>
          <w:tcPr>
            <w:tcW w:w="2389" w:type="dxa"/>
          </w:tcPr>
          <w:p>
            <w:pPr>
              <w:pStyle w:val="0"/>
            </w:pPr>
            <w:r>
              <w:rPr>
                <w:sz w:val="20"/>
              </w:rPr>
              <w:t xml:space="preserve">агентство молодежной политики края, министерство образования Красноярского края, ЕВКО &lt;**&gt;</w:t>
            </w:r>
          </w:p>
        </w:tc>
        <w:tc>
          <w:tcPr>
            <w:tcW w:w="1474" w:type="dxa"/>
          </w:tcPr>
          <w:p>
            <w:pPr>
              <w:pStyle w:val="0"/>
            </w:pPr>
            <w:hyperlink w:history="0" r:id="rId40" w:tooltip="Указ Президента РФ от 09.08.2020 N 505 &quot;Об утверждении Стратегии государственной политики Российской Федерации в отношении российского казачества на 2021 - 2030 годы&quot; {КонсультантПлюс}">
              <w:r>
                <w:rPr>
                  <w:sz w:val="20"/>
                  <w:color w:val="0000ff"/>
                </w:rPr>
                <w:t xml:space="preserve">подпункт "м" пункта 15</w:t>
              </w:r>
            </w:hyperlink>
            <w:r>
              <w:rPr>
                <w:sz w:val="20"/>
              </w:rPr>
              <w:t xml:space="preserve"> Стратегии</w:t>
            </w:r>
          </w:p>
        </w:tc>
        <w:tc>
          <w:tcPr>
            <w:tcW w:w="2608" w:type="dxa"/>
          </w:tcPr>
          <w:p>
            <w:pPr>
              <w:pStyle w:val="0"/>
            </w:pPr>
            <w:r>
              <w:rPr>
                <w:sz w:val="20"/>
              </w:rPr>
              <w:t xml:space="preserve">количество человек, привлеченных к акции</w:t>
            </w:r>
          </w:p>
        </w:tc>
        <w:tc>
          <w:tcPr>
            <w:tcW w:w="2629" w:type="dxa"/>
          </w:tcPr>
          <w:p>
            <w:pPr>
              <w:pStyle w:val="0"/>
            </w:pPr>
            <w:r>
              <w:rPr>
                <w:sz w:val="20"/>
              </w:rPr>
              <w:t xml:space="preserve">отчет в ФАДН России</w:t>
            </w:r>
          </w:p>
        </w:tc>
      </w:tr>
      <w:tr>
        <w:tc>
          <w:tcPr>
            <w:tcW w:w="544" w:type="dxa"/>
          </w:tcPr>
          <w:p>
            <w:pPr>
              <w:pStyle w:val="0"/>
            </w:pPr>
            <w:r>
              <w:rPr>
                <w:sz w:val="20"/>
              </w:rPr>
              <w:t xml:space="preserve">3.4</w:t>
            </w:r>
          </w:p>
        </w:tc>
        <w:tc>
          <w:tcPr>
            <w:tcW w:w="2721" w:type="dxa"/>
          </w:tcPr>
          <w:p>
            <w:pPr>
              <w:pStyle w:val="0"/>
            </w:pPr>
            <w:r>
              <w:rPr>
                <w:sz w:val="20"/>
              </w:rPr>
              <w:t xml:space="preserve">Оказание содействия созданию и развитию казачьих молодежных центров военно-патриотического воспитания и подготовки казачьей молодежи к военной службе</w:t>
            </w:r>
          </w:p>
        </w:tc>
        <w:tc>
          <w:tcPr>
            <w:tcW w:w="1354" w:type="dxa"/>
          </w:tcPr>
          <w:p>
            <w:pPr>
              <w:pStyle w:val="0"/>
            </w:pPr>
            <w:r>
              <w:rPr>
                <w:sz w:val="20"/>
              </w:rPr>
              <w:t xml:space="preserve">ежегодно</w:t>
            </w:r>
          </w:p>
        </w:tc>
        <w:tc>
          <w:tcPr>
            <w:tcW w:w="2389" w:type="dxa"/>
          </w:tcPr>
          <w:p>
            <w:pPr>
              <w:pStyle w:val="0"/>
            </w:pPr>
            <w:r>
              <w:rPr>
                <w:sz w:val="20"/>
              </w:rPr>
              <w:t xml:space="preserve">агентство молодежной политики края, ЕВКО &lt;**&gt;</w:t>
            </w:r>
          </w:p>
        </w:tc>
        <w:tc>
          <w:tcPr>
            <w:tcW w:w="1474" w:type="dxa"/>
          </w:tcPr>
          <w:p>
            <w:pPr>
              <w:pStyle w:val="0"/>
            </w:pPr>
            <w:hyperlink w:history="0" r:id="rId41" w:tooltip="Указ Президента РФ от 09.08.2020 N 505 &quot;Об утверждении Стратегии государственной политики Российской Федерации в отношении российского казачества на 2021 - 2030 годы&quot; {КонсультантПлюс}">
              <w:r>
                <w:rPr>
                  <w:sz w:val="20"/>
                  <w:color w:val="0000ff"/>
                </w:rPr>
                <w:t xml:space="preserve">подпункт "л" пункта 15</w:t>
              </w:r>
            </w:hyperlink>
            <w:r>
              <w:rPr>
                <w:sz w:val="20"/>
              </w:rPr>
              <w:t xml:space="preserve"> Стратегии</w:t>
            </w:r>
          </w:p>
        </w:tc>
        <w:tc>
          <w:tcPr>
            <w:tcW w:w="2608" w:type="dxa"/>
          </w:tcPr>
          <w:p>
            <w:pPr>
              <w:pStyle w:val="0"/>
            </w:pPr>
            <w:r>
              <w:rPr>
                <w:sz w:val="20"/>
              </w:rPr>
              <w:t xml:space="preserve">количество казачьих молодежных центров</w:t>
            </w:r>
          </w:p>
        </w:tc>
        <w:tc>
          <w:tcPr>
            <w:tcW w:w="2629" w:type="dxa"/>
          </w:tcPr>
          <w:p>
            <w:pPr>
              <w:pStyle w:val="0"/>
            </w:pPr>
            <w:r>
              <w:rPr>
                <w:sz w:val="20"/>
              </w:rPr>
              <w:t xml:space="preserve">отчет в ФАДН России</w:t>
            </w:r>
          </w:p>
        </w:tc>
      </w:tr>
      <w:tr>
        <w:tc>
          <w:tcPr>
            <w:tcW w:w="544" w:type="dxa"/>
          </w:tcPr>
          <w:p>
            <w:pPr>
              <w:pStyle w:val="0"/>
            </w:pPr>
            <w:r>
              <w:rPr>
                <w:sz w:val="20"/>
              </w:rPr>
              <w:t xml:space="preserve">3.5</w:t>
            </w:r>
          </w:p>
        </w:tc>
        <w:tc>
          <w:tcPr>
            <w:tcW w:w="2721" w:type="dxa"/>
          </w:tcPr>
          <w:p>
            <w:pPr>
              <w:pStyle w:val="0"/>
            </w:pPr>
            <w:r>
              <w:rPr>
                <w:sz w:val="20"/>
              </w:rPr>
              <w:t xml:space="preserve">Обеспечение информационной и методической поддержки образовательных организаций, реализующих образовательные программы с учетом культурно- исторических традиций и ценностей российского казачества</w:t>
            </w:r>
          </w:p>
        </w:tc>
        <w:tc>
          <w:tcPr>
            <w:tcW w:w="1354" w:type="dxa"/>
          </w:tcPr>
          <w:p>
            <w:pPr>
              <w:pStyle w:val="0"/>
            </w:pPr>
            <w:r>
              <w:rPr>
                <w:sz w:val="20"/>
              </w:rPr>
              <w:t xml:space="preserve">постоянно</w:t>
            </w:r>
          </w:p>
        </w:tc>
        <w:tc>
          <w:tcPr>
            <w:tcW w:w="2389" w:type="dxa"/>
          </w:tcPr>
          <w:p>
            <w:pPr>
              <w:pStyle w:val="0"/>
            </w:pPr>
            <w:r>
              <w:rPr>
                <w:sz w:val="20"/>
              </w:rPr>
              <w:t xml:space="preserve">министерство образования Красноярского края</w:t>
            </w:r>
          </w:p>
        </w:tc>
        <w:tc>
          <w:tcPr>
            <w:tcW w:w="1474" w:type="dxa"/>
          </w:tcPr>
          <w:p>
            <w:pPr>
              <w:pStyle w:val="0"/>
            </w:pPr>
            <w:hyperlink w:history="0" r:id="rId42" w:tooltip="Указ Президента РФ от 09.08.2020 N 505 &quot;Об утверждении Стратегии государственной политики Российской Федерации в отношении российского казачества на 2021 - 2030 годы&quot; {КонсультантПлюс}">
              <w:r>
                <w:rPr>
                  <w:sz w:val="20"/>
                  <w:color w:val="0000ff"/>
                </w:rPr>
                <w:t xml:space="preserve">подпункт "а" пункта 15</w:t>
              </w:r>
            </w:hyperlink>
            <w:r>
              <w:rPr>
                <w:sz w:val="20"/>
              </w:rPr>
              <w:t xml:space="preserve"> Стратегии</w:t>
            </w:r>
          </w:p>
        </w:tc>
        <w:tc>
          <w:tcPr>
            <w:tcW w:w="2608" w:type="dxa"/>
          </w:tcPr>
          <w:p>
            <w:pPr>
              <w:pStyle w:val="0"/>
            </w:pPr>
            <w:r>
              <w:rPr>
                <w:sz w:val="20"/>
              </w:rPr>
              <w:t xml:space="preserve">количество проведенных мероприятий; количество участников мероприятий</w:t>
            </w:r>
          </w:p>
        </w:tc>
        <w:tc>
          <w:tcPr>
            <w:tcW w:w="2629" w:type="dxa"/>
          </w:tcPr>
          <w:p>
            <w:pPr>
              <w:pStyle w:val="0"/>
            </w:pPr>
            <w:r>
              <w:rPr>
                <w:sz w:val="20"/>
              </w:rPr>
              <w:t xml:space="preserve">отчет в ФАДН России</w:t>
            </w:r>
          </w:p>
        </w:tc>
      </w:tr>
      <w:tr>
        <w:tc>
          <w:tcPr>
            <w:tcW w:w="544" w:type="dxa"/>
          </w:tcPr>
          <w:p>
            <w:pPr>
              <w:pStyle w:val="0"/>
            </w:pPr>
            <w:r>
              <w:rPr>
                <w:sz w:val="20"/>
              </w:rPr>
              <w:t xml:space="preserve">3.6</w:t>
            </w:r>
          </w:p>
        </w:tc>
        <w:tc>
          <w:tcPr>
            <w:tcW w:w="2721" w:type="dxa"/>
          </w:tcPr>
          <w:p>
            <w:pPr>
              <w:pStyle w:val="0"/>
            </w:pPr>
            <w:r>
              <w:rPr>
                <w:sz w:val="20"/>
              </w:rPr>
              <w:t xml:space="preserve">Реализация в краевом государственном бюджетном общеобразовательном учреждении "Кедровый кадетский корпус" (далее - КГБОУ "Кедровый кадетский корпус") образовательных программ с учетом культурно-исторических традиций и ценностей российского казачества</w:t>
            </w:r>
          </w:p>
        </w:tc>
        <w:tc>
          <w:tcPr>
            <w:tcW w:w="1354" w:type="dxa"/>
          </w:tcPr>
          <w:p>
            <w:pPr>
              <w:pStyle w:val="0"/>
            </w:pPr>
            <w:r>
              <w:rPr>
                <w:sz w:val="20"/>
              </w:rPr>
              <w:t xml:space="preserve">ежегодно</w:t>
            </w:r>
          </w:p>
        </w:tc>
        <w:tc>
          <w:tcPr>
            <w:tcW w:w="2389" w:type="dxa"/>
          </w:tcPr>
          <w:p>
            <w:pPr>
              <w:pStyle w:val="0"/>
            </w:pPr>
            <w:r>
              <w:rPr>
                <w:sz w:val="20"/>
              </w:rPr>
              <w:t xml:space="preserve">министерство образования Красноярского края, ЕВКО &lt;**&gt;</w:t>
            </w:r>
          </w:p>
        </w:tc>
        <w:tc>
          <w:tcPr>
            <w:tcW w:w="1474" w:type="dxa"/>
          </w:tcPr>
          <w:p>
            <w:pPr>
              <w:pStyle w:val="0"/>
            </w:pPr>
            <w:hyperlink w:history="0" r:id="rId43" w:tooltip="Указ Президента РФ от 09.08.2020 N 505 &quot;Об утверждении Стратегии государственной политики Российской Федерации в отношении российского казачества на 2021 - 2030 годы&quot; {КонсультантПлюс}">
              <w:r>
                <w:rPr>
                  <w:sz w:val="20"/>
                  <w:color w:val="0000ff"/>
                </w:rPr>
                <w:t xml:space="preserve">подпункт "а" пункта 15</w:t>
              </w:r>
            </w:hyperlink>
            <w:r>
              <w:rPr>
                <w:sz w:val="20"/>
              </w:rPr>
              <w:t xml:space="preserve"> Стратегии</w:t>
            </w:r>
          </w:p>
        </w:tc>
        <w:tc>
          <w:tcPr>
            <w:tcW w:w="2608" w:type="dxa"/>
          </w:tcPr>
          <w:p>
            <w:pPr>
              <w:pStyle w:val="0"/>
            </w:pPr>
            <w:r>
              <w:rPr>
                <w:sz w:val="20"/>
              </w:rPr>
              <w:t xml:space="preserve">выполнение образовательных программ с учетом культурно-исторических традиций и ценностей российского казачества КГБОУ "Кедровый кадетский корпус"</w:t>
            </w:r>
          </w:p>
        </w:tc>
        <w:tc>
          <w:tcPr>
            <w:tcW w:w="2629" w:type="dxa"/>
          </w:tcPr>
          <w:p>
            <w:pPr>
              <w:pStyle w:val="0"/>
            </w:pPr>
            <w:r>
              <w:rPr>
                <w:sz w:val="20"/>
              </w:rPr>
              <w:t xml:space="preserve">учебный план, образовательные программы с учетом культурно-исторических традиций и ценностей российского казачества</w:t>
            </w:r>
          </w:p>
        </w:tc>
      </w:tr>
      <w:tr>
        <w:tc>
          <w:tcPr>
            <w:tcW w:w="544" w:type="dxa"/>
          </w:tcPr>
          <w:p>
            <w:pPr>
              <w:pStyle w:val="0"/>
            </w:pPr>
            <w:r>
              <w:rPr>
                <w:sz w:val="20"/>
              </w:rPr>
              <w:t xml:space="preserve">3.7</w:t>
            </w:r>
          </w:p>
        </w:tc>
        <w:tc>
          <w:tcPr>
            <w:tcW w:w="2721" w:type="dxa"/>
          </w:tcPr>
          <w:p>
            <w:pPr>
              <w:pStyle w:val="0"/>
            </w:pPr>
            <w:r>
              <w:rPr>
                <w:sz w:val="20"/>
              </w:rPr>
              <w:t xml:space="preserve">Обеспечение функционирования казачьего кадетского корпуса на базе Подтесовского филиала краевого государственного автономного профессионального образовательного учреждения "Красноярский техникум транспорта и сервиса" (далее - казачий кадетский корпус)</w:t>
            </w:r>
          </w:p>
        </w:tc>
        <w:tc>
          <w:tcPr>
            <w:tcW w:w="1354" w:type="dxa"/>
          </w:tcPr>
          <w:p>
            <w:pPr>
              <w:pStyle w:val="0"/>
            </w:pPr>
            <w:r>
              <w:rPr>
                <w:sz w:val="20"/>
              </w:rPr>
              <w:t xml:space="preserve">2024 - 2026 годы</w:t>
            </w:r>
          </w:p>
        </w:tc>
        <w:tc>
          <w:tcPr>
            <w:tcW w:w="2389" w:type="dxa"/>
          </w:tcPr>
          <w:p>
            <w:pPr>
              <w:pStyle w:val="0"/>
            </w:pPr>
            <w:r>
              <w:rPr>
                <w:sz w:val="20"/>
              </w:rPr>
              <w:t xml:space="preserve">министерство образования Красноярского края, ЕВКО &lt;**&gt;</w:t>
            </w:r>
          </w:p>
        </w:tc>
        <w:tc>
          <w:tcPr>
            <w:tcW w:w="1474" w:type="dxa"/>
          </w:tcPr>
          <w:p>
            <w:pPr>
              <w:pStyle w:val="0"/>
            </w:pPr>
            <w:hyperlink w:history="0" r:id="rId44" w:tooltip="Указ Президента РФ от 09.08.2020 N 505 &quot;Об утверждении Стратегии государственной политики Российской Федерации в отношении российского казачества на 2021 - 2030 годы&quot; {КонсультантПлюс}">
              <w:r>
                <w:rPr>
                  <w:sz w:val="20"/>
                  <w:color w:val="0000ff"/>
                </w:rPr>
                <w:t xml:space="preserve">подпункт "а" пункта 15</w:t>
              </w:r>
            </w:hyperlink>
            <w:r>
              <w:rPr>
                <w:sz w:val="20"/>
              </w:rPr>
              <w:t xml:space="preserve"> Стратегии</w:t>
            </w:r>
          </w:p>
        </w:tc>
        <w:tc>
          <w:tcPr>
            <w:tcW w:w="2608" w:type="dxa"/>
          </w:tcPr>
          <w:p>
            <w:pPr>
              <w:pStyle w:val="0"/>
            </w:pPr>
            <w:r>
              <w:rPr>
                <w:sz w:val="20"/>
              </w:rPr>
              <w:t xml:space="preserve">выполнение образовательных и воспитательных программ казачьего кадетского корпуса</w:t>
            </w:r>
          </w:p>
        </w:tc>
        <w:tc>
          <w:tcPr>
            <w:tcW w:w="2629" w:type="dxa"/>
          </w:tcPr>
          <w:p>
            <w:pPr>
              <w:pStyle w:val="0"/>
            </w:pPr>
            <w:r>
              <w:rPr>
                <w:sz w:val="20"/>
              </w:rPr>
              <w:t xml:space="preserve">доклад представителя министерства образования Красноярского края на заседании РГ</w:t>
            </w:r>
          </w:p>
        </w:tc>
      </w:tr>
      <w:tr>
        <w:tc>
          <w:tcPr>
            <w:tcW w:w="544" w:type="dxa"/>
          </w:tcPr>
          <w:p>
            <w:pPr>
              <w:pStyle w:val="0"/>
            </w:pPr>
            <w:r>
              <w:rPr>
                <w:sz w:val="20"/>
              </w:rPr>
              <w:t xml:space="preserve">3.8</w:t>
            </w:r>
          </w:p>
        </w:tc>
        <w:tc>
          <w:tcPr>
            <w:tcW w:w="2721" w:type="dxa"/>
          </w:tcPr>
          <w:p>
            <w:pPr>
              <w:pStyle w:val="0"/>
            </w:pPr>
            <w:r>
              <w:rPr>
                <w:sz w:val="20"/>
              </w:rPr>
              <w:t xml:space="preserve">Участие в проведении международной научно-практической конференции "Церковь и казачество: соработничество на благо Отечества" в рамках Международных образовательных Рождественских чтений</w:t>
            </w:r>
          </w:p>
        </w:tc>
        <w:tc>
          <w:tcPr>
            <w:tcW w:w="1354" w:type="dxa"/>
          </w:tcPr>
          <w:p>
            <w:pPr>
              <w:pStyle w:val="0"/>
            </w:pPr>
            <w:r>
              <w:rPr>
                <w:sz w:val="20"/>
              </w:rPr>
              <w:t xml:space="preserve">ежегодно</w:t>
            </w:r>
          </w:p>
        </w:tc>
        <w:tc>
          <w:tcPr>
            <w:tcW w:w="2389" w:type="dxa"/>
          </w:tcPr>
          <w:p>
            <w:pPr>
              <w:pStyle w:val="0"/>
            </w:pPr>
            <w:r>
              <w:rPr>
                <w:sz w:val="20"/>
              </w:rPr>
              <w:t xml:space="preserve">министерство образования Красноярского края, министерство культуры Красноярского края, агентство молодежной политики края, ЕВКО &lt;**&gt;</w:t>
            </w:r>
          </w:p>
        </w:tc>
        <w:tc>
          <w:tcPr>
            <w:tcW w:w="1474" w:type="dxa"/>
          </w:tcPr>
          <w:p>
            <w:pPr>
              <w:pStyle w:val="0"/>
            </w:pPr>
            <w:hyperlink w:history="0" r:id="rId45" w:tooltip="Указ Президента РФ от 09.08.2020 N 505 &quot;Об утверждении Стратегии государственной политики Российской Федерации в отношении российского казачества на 2021 - 2030 годы&quot; {КонсультантПлюс}">
              <w:r>
                <w:rPr>
                  <w:sz w:val="20"/>
                  <w:color w:val="0000ff"/>
                </w:rPr>
                <w:t xml:space="preserve">подпункт "ж" пункта 15</w:t>
              </w:r>
            </w:hyperlink>
            <w:r>
              <w:rPr>
                <w:sz w:val="20"/>
              </w:rPr>
              <w:t xml:space="preserve"> Стратегии</w:t>
            </w:r>
          </w:p>
        </w:tc>
        <w:tc>
          <w:tcPr>
            <w:tcW w:w="2608" w:type="dxa"/>
          </w:tcPr>
          <w:p>
            <w:pPr>
              <w:pStyle w:val="0"/>
            </w:pPr>
            <w:r>
              <w:rPr>
                <w:sz w:val="20"/>
              </w:rPr>
              <w:t xml:space="preserve">количество участников мероприятия</w:t>
            </w:r>
          </w:p>
        </w:tc>
        <w:tc>
          <w:tcPr>
            <w:tcW w:w="2629" w:type="dxa"/>
          </w:tcPr>
          <w:p>
            <w:pPr>
              <w:pStyle w:val="0"/>
            </w:pPr>
            <w:r>
              <w:rPr>
                <w:sz w:val="20"/>
              </w:rPr>
              <w:t xml:space="preserve">отчет в ФАДН России</w:t>
            </w:r>
          </w:p>
        </w:tc>
      </w:tr>
      <w:tr>
        <w:tc>
          <w:tcPr>
            <w:tcW w:w="544" w:type="dxa"/>
          </w:tcPr>
          <w:p>
            <w:pPr>
              <w:pStyle w:val="0"/>
            </w:pPr>
            <w:r>
              <w:rPr>
                <w:sz w:val="20"/>
              </w:rPr>
              <w:t xml:space="preserve">3.9</w:t>
            </w:r>
          </w:p>
        </w:tc>
        <w:tc>
          <w:tcPr>
            <w:tcW w:w="2721" w:type="dxa"/>
          </w:tcPr>
          <w:p>
            <w:pPr>
              <w:pStyle w:val="0"/>
            </w:pPr>
            <w:r>
              <w:rPr>
                <w:sz w:val="20"/>
              </w:rPr>
              <w:t xml:space="preserve">Участие в проведении Евразийского форума казачьей молодежи "Казачье единство"</w:t>
            </w:r>
          </w:p>
        </w:tc>
        <w:tc>
          <w:tcPr>
            <w:tcW w:w="1354" w:type="dxa"/>
          </w:tcPr>
          <w:p>
            <w:pPr>
              <w:pStyle w:val="0"/>
            </w:pPr>
            <w:r>
              <w:rPr>
                <w:sz w:val="20"/>
              </w:rPr>
              <w:t xml:space="preserve">ежегодно</w:t>
            </w:r>
          </w:p>
        </w:tc>
        <w:tc>
          <w:tcPr>
            <w:tcW w:w="2389" w:type="dxa"/>
          </w:tcPr>
          <w:p>
            <w:pPr>
              <w:pStyle w:val="0"/>
            </w:pPr>
            <w:r>
              <w:rPr>
                <w:sz w:val="20"/>
              </w:rPr>
              <w:t xml:space="preserve">агентство молодежной политики края, ЕВКО &lt;**&gt;</w:t>
            </w:r>
          </w:p>
        </w:tc>
        <w:tc>
          <w:tcPr>
            <w:tcW w:w="1474" w:type="dxa"/>
          </w:tcPr>
          <w:p>
            <w:pPr>
              <w:pStyle w:val="0"/>
            </w:pPr>
            <w:hyperlink w:history="0" r:id="rId46" w:tooltip="Указ Президента РФ от 09.08.2020 N 505 &quot;Об утверждении Стратегии государственной политики Российской Федерации в отношении российского казачества на 2021 - 2030 годы&quot; {КонсультантПлюс}">
              <w:r>
                <w:rPr>
                  <w:sz w:val="20"/>
                  <w:color w:val="0000ff"/>
                </w:rPr>
                <w:t xml:space="preserve">подпункт "к" пункта 15</w:t>
              </w:r>
            </w:hyperlink>
            <w:r>
              <w:rPr>
                <w:sz w:val="20"/>
              </w:rPr>
              <w:t xml:space="preserve"> Стратегии</w:t>
            </w:r>
          </w:p>
        </w:tc>
        <w:tc>
          <w:tcPr>
            <w:tcW w:w="2608" w:type="dxa"/>
          </w:tcPr>
          <w:p>
            <w:pPr>
              <w:pStyle w:val="0"/>
            </w:pPr>
            <w:r>
              <w:rPr>
                <w:sz w:val="20"/>
              </w:rPr>
              <w:t xml:space="preserve">количество участников мероприятия</w:t>
            </w:r>
          </w:p>
        </w:tc>
        <w:tc>
          <w:tcPr>
            <w:tcW w:w="2629" w:type="dxa"/>
          </w:tcPr>
          <w:p>
            <w:pPr>
              <w:pStyle w:val="0"/>
            </w:pPr>
            <w:r>
              <w:rPr>
                <w:sz w:val="20"/>
              </w:rPr>
              <w:t xml:space="preserve">отчет в ФАДН России</w:t>
            </w:r>
          </w:p>
        </w:tc>
      </w:tr>
      <w:tr>
        <w:tc>
          <w:tcPr>
            <w:tcW w:w="544" w:type="dxa"/>
          </w:tcPr>
          <w:p>
            <w:pPr>
              <w:pStyle w:val="0"/>
            </w:pPr>
            <w:r>
              <w:rPr>
                <w:sz w:val="20"/>
              </w:rPr>
              <w:t xml:space="preserve">3.10</w:t>
            </w:r>
          </w:p>
        </w:tc>
        <w:tc>
          <w:tcPr>
            <w:tcW w:w="2721" w:type="dxa"/>
          </w:tcPr>
          <w:p>
            <w:pPr>
              <w:pStyle w:val="0"/>
            </w:pPr>
            <w:r>
              <w:rPr>
                <w:sz w:val="20"/>
              </w:rPr>
              <w:t xml:space="preserve">Организация участия образовательных организаций, осуществляющих образовательную деятельность с использованием культурно-исторических традиций казачества, в региональном этапе Всероссийской военно-спортивной игры "Казачий сполох"</w:t>
            </w:r>
          </w:p>
        </w:tc>
        <w:tc>
          <w:tcPr>
            <w:tcW w:w="1354" w:type="dxa"/>
          </w:tcPr>
          <w:p>
            <w:pPr>
              <w:pStyle w:val="0"/>
            </w:pPr>
            <w:r>
              <w:rPr>
                <w:sz w:val="20"/>
              </w:rPr>
              <w:t xml:space="preserve">ежегодно</w:t>
            </w:r>
          </w:p>
        </w:tc>
        <w:tc>
          <w:tcPr>
            <w:tcW w:w="2389" w:type="dxa"/>
          </w:tcPr>
          <w:p>
            <w:pPr>
              <w:pStyle w:val="0"/>
            </w:pPr>
            <w:r>
              <w:rPr>
                <w:sz w:val="20"/>
              </w:rPr>
              <w:t xml:space="preserve">министерство образования Красноярского края, ЕВКО &lt;**&gt;</w:t>
            </w:r>
          </w:p>
        </w:tc>
        <w:tc>
          <w:tcPr>
            <w:tcW w:w="1474" w:type="dxa"/>
          </w:tcPr>
          <w:p>
            <w:pPr>
              <w:pStyle w:val="0"/>
            </w:pPr>
            <w:hyperlink w:history="0" r:id="rId47" w:tooltip="Указ Президента РФ от 09.08.2020 N 505 &quot;Об утверждении Стратегии государственной политики Российской Федерации в отношении российского казачества на 2021 - 2030 годы&quot; {КонсультантПлюс}">
              <w:r>
                <w:rPr>
                  <w:sz w:val="20"/>
                  <w:color w:val="0000ff"/>
                </w:rPr>
                <w:t xml:space="preserve">подпункт "е" пункта 15</w:t>
              </w:r>
            </w:hyperlink>
            <w:r>
              <w:rPr>
                <w:sz w:val="20"/>
              </w:rPr>
              <w:t xml:space="preserve"> Стратегии</w:t>
            </w:r>
          </w:p>
        </w:tc>
        <w:tc>
          <w:tcPr>
            <w:tcW w:w="2608" w:type="dxa"/>
          </w:tcPr>
          <w:p>
            <w:pPr>
              <w:pStyle w:val="0"/>
            </w:pPr>
            <w:r>
              <w:rPr>
                <w:sz w:val="20"/>
              </w:rPr>
              <w:t xml:space="preserve">количество участников мероприятия</w:t>
            </w:r>
          </w:p>
        </w:tc>
        <w:tc>
          <w:tcPr>
            <w:tcW w:w="2629" w:type="dxa"/>
          </w:tcPr>
          <w:p>
            <w:pPr>
              <w:pStyle w:val="0"/>
            </w:pPr>
            <w:r>
              <w:rPr>
                <w:sz w:val="20"/>
              </w:rPr>
              <w:t xml:space="preserve">отчет в ФАДН России</w:t>
            </w:r>
          </w:p>
        </w:tc>
      </w:tr>
      <w:tr>
        <w:tc>
          <w:tcPr>
            <w:tcW w:w="544" w:type="dxa"/>
          </w:tcPr>
          <w:p>
            <w:pPr>
              <w:pStyle w:val="0"/>
            </w:pPr>
            <w:r>
              <w:rPr>
                <w:sz w:val="20"/>
              </w:rPr>
              <w:t xml:space="preserve">3.11</w:t>
            </w:r>
          </w:p>
        </w:tc>
        <w:tc>
          <w:tcPr>
            <w:tcW w:w="2721" w:type="dxa"/>
          </w:tcPr>
          <w:p>
            <w:pPr>
              <w:pStyle w:val="0"/>
            </w:pPr>
            <w:r>
              <w:rPr>
                <w:sz w:val="20"/>
              </w:rPr>
              <w:t xml:space="preserve">Организация участия образовательной организации - победителя регионального этапа в заключительном (финальном) этапе Всероссийской военно-спортивной игры "Казачий сполох"</w:t>
            </w:r>
          </w:p>
        </w:tc>
        <w:tc>
          <w:tcPr>
            <w:tcW w:w="1354" w:type="dxa"/>
          </w:tcPr>
          <w:p>
            <w:pPr>
              <w:pStyle w:val="0"/>
            </w:pPr>
            <w:r>
              <w:rPr>
                <w:sz w:val="20"/>
              </w:rPr>
              <w:t xml:space="preserve">ежегодно</w:t>
            </w:r>
          </w:p>
        </w:tc>
        <w:tc>
          <w:tcPr>
            <w:tcW w:w="2389" w:type="dxa"/>
          </w:tcPr>
          <w:p>
            <w:pPr>
              <w:pStyle w:val="0"/>
            </w:pPr>
            <w:r>
              <w:rPr>
                <w:sz w:val="20"/>
              </w:rPr>
              <w:t xml:space="preserve">министерство образования Красноярского края, ЕВКО &lt;**&gt;</w:t>
            </w:r>
          </w:p>
        </w:tc>
        <w:tc>
          <w:tcPr>
            <w:tcW w:w="1474" w:type="dxa"/>
          </w:tcPr>
          <w:p>
            <w:pPr>
              <w:pStyle w:val="0"/>
            </w:pPr>
            <w:hyperlink w:history="0" r:id="rId48" w:tooltip="Указ Президента РФ от 09.08.2020 N 505 &quot;Об утверждении Стратегии государственной политики Российской Федерации в отношении российского казачества на 2021 - 2030 годы&quot; {КонсультантПлюс}">
              <w:r>
                <w:rPr>
                  <w:sz w:val="20"/>
                  <w:color w:val="0000ff"/>
                </w:rPr>
                <w:t xml:space="preserve">подпункт "е" пункта 15</w:t>
              </w:r>
            </w:hyperlink>
            <w:r>
              <w:rPr>
                <w:sz w:val="20"/>
              </w:rPr>
              <w:t xml:space="preserve"> Стратегии</w:t>
            </w:r>
          </w:p>
        </w:tc>
        <w:tc>
          <w:tcPr>
            <w:tcW w:w="2608" w:type="dxa"/>
          </w:tcPr>
          <w:p>
            <w:pPr>
              <w:pStyle w:val="0"/>
            </w:pPr>
            <w:r>
              <w:rPr>
                <w:sz w:val="20"/>
              </w:rPr>
              <w:t xml:space="preserve">количество участников мероприятия</w:t>
            </w:r>
          </w:p>
        </w:tc>
        <w:tc>
          <w:tcPr>
            <w:tcW w:w="2629" w:type="dxa"/>
          </w:tcPr>
          <w:p>
            <w:pPr>
              <w:pStyle w:val="0"/>
            </w:pPr>
            <w:r>
              <w:rPr>
                <w:sz w:val="20"/>
              </w:rPr>
              <w:t xml:space="preserve">отчет в ФАДН России</w:t>
            </w:r>
          </w:p>
        </w:tc>
      </w:tr>
      <w:tr>
        <w:tc>
          <w:tcPr>
            <w:tcW w:w="544" w:type="dxa"/>
          </w:tcPr>
          <w:p>
            <w:pPr>
              <w:pStyle w:val="0"/>
            </w:pPr>
            <w:r>
              <w:rPr>
                <w:sz w:val="20"/>
              </w:rPr>
              <w:t xml:space="preserve">3.12</w:t>
            </w:r>
          </w:p>
        </w:tc>
        <w:tc>
          <w:tcPr>
            <w:tcW w:w="2721" w:type="dxa"/>
          </w:tcPr>
          <w:p>
            <w:pPr>
              <w:pStyle w:val="0"/>
            </w:pPr>
            <w:r>
              <w:rPr>
                <w:sz w:val="20"/>
              </w:rPr>
              <w:t xml:space="preserve">Организация участия ЕВКО во Всероссийском слете казачьей молодежи "Готов к труду и обороне"</w:t>
            </w:r>
          </w:p>
        </w:tc>
        <w:tc>
          <w:tcPr>
            <w:tcW w:w="1354" w:type="dxa"/>
          </w:tcPr>
          <w:p>
            <w:pPr>
              <w:pStyle w:val="0"/>
            </w:pPr>
            <w:r>
              <w:rPr>
                <w:sz w:val="20"/>
              </w:rPr>
              <w:t xml:space="preserve">ежегодно</w:t>
            </w:r>
          </w:p>
        </w:tc>
        <w:tc>
          <w:tcPr>
            <w:tcW w:w="2389" w:type="dxa"/>
          </w:tcPr>
          <w:p>
            <w:pPr>
              <w:pStyle w:val="0"/>
            </w:pPr>
            <w:r>
              <w:rPr>
                <w:sz w:val="20"/>
              </w:rPr>
              <w:t xml:space="preserve">агентство молодежной политики края, ЕВКО &lt;**&gt;</w:t>
            </w:r>
          </w:p>
        </w:tc>
        <w:tc>
          <w:tcPr>
            <w:tcW w:w="1474" w:type="dxa"/>
          </w:tcPr>
          <w:p>
            <w:pPr>
              <w:pStyle w:val="0"/>
            </w:pPr>
            <w:hyperlink w:history="0" r:id="rId49" w:tooltip="Указ Президента РФ от 09.08.2020 N 505 &quot;Об утверждении Стратегии государственной политики Российской Федерации в отношении российского казачества на 2021 - 2030 годы&quot; {КонсультантПлюс}">
              <w:r>
                <w:rPr>
                  <w:sz w:val="20"/>
                  <w:color w:val="0000ff"/>
                </w:rPr>
                <w:t xml:space="preserve">подпункт "е" пункта 15</w:t>
              </w:r>
            </w:hyperlink>
            <w:r>
              <w:rPr>
                <w:sz w:val="20"/>
              </w:rPr>
              <w:t xml:space="preserve"> Стратегии</w:t>
            </w:r>
          </w:p>
        </w:tc>
        <w:tc>
          <w:tcPr>
            <w:tcW w:w="2608" w:type="dxa"/>
          </w:tcPr>
          <w:p>
            <w:pPr>
              <w:pStyle w:val="0"/>
            </w:pPr>
            <w:r>
              <w:rPr>
                <w:sz w:val="20"/>
              </w:rPr>
              <w:t xml:space="preserve">количество участников мероприятия</w:t>
            </w:r>
          </w:p>
        </w:tc>
        <w:tc>
          <w:tcPr>
            <w:tcW w:w="2629" w:type="dxa"/>
          </w:tcPr>
          <w:p>
            <w:pPr>
              <w:pStyle w:val="0"/>
            </w:pPr>
            <w:r>
              <w:rPr>
                <w:sz w:val="20"/>
              </w:rPr>
              <w:t xml:space="preserve">отчет в ФАДН России</w:t>
            </w:r>
          </w:p>
        </w:tc>
      </w:tr>
      <w:tr>
        <w:tc>
          <w:tcPr>
            <w:tcW w:w="544" w:type="dxa"/>
          </w:tcPr>
          <w:p>
            <w:pPr>
              <w:pStyle w:val="0"/>
            </w:pPr>
            <w:r>
              <w:rPr>
                <w:sz w:val="20"/>
              </w:rPr>
              <w:t xml:space="preserve">3.13</w:t>
            </w:r>
          </w:p>
        </w:tc>
        <w:tc>
          <w:tcPr>
            <w:tcW w:w="2721" w:type="dxa"/>
          </w:tcPr>
          <w:p>
            <w:pPr>
              <w:pStyle w:val="0"/>
            </w:pPr>
            <w:r>
              <w:rPr>
                <w:sz w:val="20"/>
              </w:rPr>
              <w:t xml:space="preserve">Организация участия ЕВКО в региональном и заключительном (финальном) этапах Всероссийской спартакиады допризывной казачьей молодежи</w:t>
            </w:r>
          </w:p>
        </w:tc>
        <w:tc>
          <w:tcPr>
            <w:tcW w:w="1354" w:type="dxa"/>
          </w:tcPr>
          <w:p>
            <w:pPr>
              <w:pStyle w:val="0"/>
            </w:pPr>
            <w:r>
              <w:rPr>
                <w:sz w:val="20"/>
              </w:rPr>
              <w:t xml:space="preserve">ежегодно</w:t>
            </w:r>
          </w:p>
        </w:tc>
        <w:tc>
          <w:tcPr>
            <w:tcW w:w="2389" w:type="dxa"/>
          </w:tcPr>
          <w:p>
            <w:pPr>
              <w:pStyle w:val="0"/>
            </w:pPr>
            <w:r>
              <w:rPr>
                <w:sz w:val="20"/>
              </w:rPr>
              <w:t xml:space="preserve">агентство молодежной политики края, ЕВКО &lt;**&gt;</w:t>
            </w:r>
          </w:p>
        </w:tc>
        <w:tc>
          <w:tcPr>
            <w:tcW w:w="1474" w:type="dxa"/>
          </w:tcPr>
          <w:p>
            <w:pPr>
              <w:pStyle w:val="0"/>
            </w:pPr>
            <w:hyperlink w:history="0" r:id="rId50" w:tooltip="Указ Президента РФ от 09.08.2020 N 505 &quot;Об утверждении Стратегии государственной политики Российской Федерации в отношении российского казачества на 2021 - 2030 годы&quot; {КонсультантПлюс}">
              <w:r>
                <w:rPr>
                  <w:sz w:val="20"/>
                  <w:color w:val="0000ff"/>
                </w:rPr>
                <w:t xml:space="preserve">подпункт "е" пункта 15</w:t>
              </w:r>
            </w:hyperlink>
            <w:r>
              <w:rPr>
                <w:sz w:val="20"/>
              </w:rPr>
              <w:t xml:space="preserve"> Стратегии</w:t>
            </w:r>
          </w:p>
        </w:tc>
        <w:tc>
          <w:tcPr>
            <w:tcW w:w="2608" w:type="dxa"/>
          </w:tcPr>
          <w:p>
            <w:pPr>
              <w:pStyle w:val="0"/>
            </w:pPr>
            <w:r>
              <w:rPr>
                <w:sz w:val="20"/>
              </w:rPr>
              <w:t xml:space="preserve">количество участников мероприятия</w:t>
            </w:r>
          </w:p>
        </w:tc>
        <w:tc>
          <w:tcPr>
            <w:tcW w:w="2629" w:type="dxa"/>
          </w:tcPr>
          <w:p>
            <w:pPr>
              <w:pStyle w:val="0"/>
            </w:pPr>
            <w:r>
              <w:rPr>
                <w:sz w:val="20"/>
              </w:rPr>
              <w:t xml:space="preserve">отчет в ФАДН России</w:t>
            </w:r>
          </w:p>
        </w:tc>
      </w:tr>
      <w:tr>
        <w:tc>
          <w:tcPr>
            <w:tcW w:w="544" w:type="dxa"/>
          </w:tcPr>
          <w:p>
            <w:pPr>
              <w:pStyle w:val="0"/>
            </w:pPr>
            <w:r>
              <w:rPr>
                <w:sz w:val="20"/>
              </w:rPr>
              <w:t xml:space="preserve">3.14</w:t>
            </w:r>
          </w:p>
        </w:tc>
        <w:tc>
          <w:tcPr>
            <w:tcW w:w="2721" w:type="dxa"/>
          </w:tcPr>
          <w:p>
            <w:pPr>
              <w:pStyle w:val="0"/>
            </w:pPr>
            <w:r>
              <w:rPr>
                <w:sz w:val="20"/>
              </w:rPr>
              <w:t xml:space="preserve">Организация участия образовательных организаций, реализующих образовательные программы с учетом культурно-исторических традиций и ценностей российского казачества, в смотре-конкурсе на звание "Лучший казачий кадетский корпус", Всероссийском конкурсе на звание "Лучший казачий класс", смотре-конкурсе "Лучший казачий кадетский класс Сибирского федерального округа"</w:t>
            </w:r>
          </w:p>
        </w:tc>
        <w:tc>
          <w:tcPr>
            <w:tcW w:w="1354" w:type="dxa"/>
          </w:tcPr>
          <w:p>
            <w:pPr>
              <w:pStyle w:val="0"/>
            </w:pPr>
            <w:r>
              <w:rPr>
                <w:sz w:val="20"/>
              </w:rPr>
              <w:t xml:space="preserve">ежегодно</w:t>
            </w:r>
          </w:p>
        </w:tc>
        <w:tc>
          <w:tcPr>
            <w:tcW w:w="2389" w:type="dxa"/>
          </w:tcPr>
          <w:p>
            <w:pPr>
              <w:pStyle w:val="0"/>
            </w:pPr>
            <w:r>
              <w:rPr>
                <w:sz w:val="20"/>
              </w:rPr>
              <w:t xml:space="preserve">министерство образования Красноярского края, ЕВКО &lt;**&gt;</w:t>
            </w:r>
          </w:p>
        </w:tc>
        <w:tc>
          <w:tcPr>
            <w:tcW w:w="1474" w:type="dxa"/>
          </w:tcPr>
          <w:p>
            <w:pPr>
              <w:pStyle w:val="0"/>
            </w:pPr>
            <w:hyperlink w:history="0" r:id="rId51" w:tooltip="Указ Президента РФ от 09.08.2020 N 505 &quot;Об утверждении Стратегии государственной политики Российской Федерации в отношении российского казачества на 2021 - 2030 годы&quot; {КонсультантПлюс}">
              <w:r>
                <w:rPr>
                  <w:sz w:val="20"/>
                  <w:color w:val="0000ff"/>
                </w:rPr>
                <w:t xml:space="preserve">подпункт "н" пункта 15</w:t>
              </w:r>
            </w:hyperlink>
            <w:r>
              <w:rPr>
                <w:sz w:val="20"/>
              </w:rPr>
              <w:t xml:space="preserve"> Стратегии</w:t>
            </w:r>
          </w:p>
        </w:tc>
        <w:tc>
          <w:tcPr>
            <w:tcW w:w="2608" w:type="dxa"/>
          </w:tcPr>
          <w:p>
            <w:pPr>
              <w:pStyle w:val="0"/>
            </w:pPr>
            <w:r>
              <w:rPr>
                <w:sz w:val="20"/>
              </w:rPr>
              <w:t xml:space="preserve">количество участников мероприятий</w:t>
            </w:r>
          </w:p>
        </w:tc>
        <w:tc>
          <w:tcPr>
            <w:tcW w:w="2629" w:type="dxa"/>
          </w:tcPr>
          <w:p>
            <w:pPr>
              <w:pStyle w:val="0"/>
            </w:pPr>
            <w:r>
              <w:rPr>
                <w:sz w:val="20"/>
              </w:rPr>
              <w:t xml:space="preserve">отчет в ФАДН России</w:t>
            </w:r>
          </w:p>
        </w:tc>
      </w:tr>
      <w:tr>
        <w:tc>
          <w:tcPr>
            <w:tcW w:w="544" w:type="dxa"/>
          </w:tcPr>
          <w:p>
            <w:pPr>
              <w:pStyle w:val="0"/>
            </w:pPr>
            <w:r>
              <w:rPr>
                <w:sz w:val="20"/>
              </w:rPr>
              <w:t xml:space="preserve">3.15</w:t>
            </w:r>
          </w:p>
        </w:tc>
        <w:tc>
          <w:tcPr>
            <w:tcW w:w="2721" w:type="dxa"/>
          </w:tcPr>
          <w:p>
            <w:pPr>
              <w:pStyle w:val="0"/>
            </w:pPr>
            <w:r>
              <w:rPr>
                <w:sz w:val="20"/>
              </w:rPr>
              <w:t xml:space="preserve">Организация участия казачьей молодежи во Всероссийском форуме (слете) казачьей молодежи</w:t>
            </w:r>
          </w:p>
        </w:tc>
        <w:tc>
          <w:tcPr>
            <w:tcW w:w="1354" w:type="dxa"/>
          </w:tcPr>
          <w:p>
            <w:pPr>
              <w:pStyle w:val="0"/>
            </w:pPr>
            <w:r>
              <w:rPr>
                <w:sz w:val="20"/>
              </w:rPr>
              <w:t xml:space="preserve">ежегодно</w:t>
            </w:r>
          </w:p>
        </w:tc>
        <w:tc>
          <w:tcPr>
            <w:tcW w:w="2389" w:type="dxa"/>
          </w:tcPr>
          <w:p>
            <w:pPr>
              <w:pStyle w:val="0"/>
            </w:pPr>
            <w:r>
              <w:rPr>
                <w:sz w:val="20"/>
              </w:rPr>
              <w:t xml:space="preserve">агентство молодежной политики края, ЕВКО &lt;**&gt;</w:t>
            </w:r>
          </w:p>
        </w:tc>
        <w:tc>
          <w:tcPr>
            <w:tcW w:w="1474" w:type="dxa"/>
          </w:tcPr>
          <w:p>
            <w:pPr>
              <w:pStyle w:val="0"/>
            </w:pPr>
            <w:hyperlink w:history="0" r:id="rId52" w:tooltip="Указ Президента РФ от 09.08.2020 N 505 &quot;Об утверждении Стратегии государственной политики Российской Федерации в отношении российского казачества на 2021 - 2030 годы&quot; {КонсультантПлюс}">
              <w:r>
                <w:rPr>
                  <w:sz w:val="20"/>
                  <w:color w:val="0000ff"/>
                </w:rPr>
                <w:t xml:space="preserve">подпункт "о" пункта 15</w:t>
              </w:r>
            </w:hyperlink>
            <w:r>
              <w:rPr>
                <w:sz w:val="20"/>
              </w:rPr>
              <w:t xml:space="preserve"> Стратегии</w:t>
            </w:r>
          </w:p>
        </w:tc>
        <w:tc>
          <w:tcPr>
            <w:tcW w:w="2608" w:type="dxa"/>
          </w:tcPr>
          <w:p>
            <w:pPr>
              <w:pStyle w:val="0"/>
            </w:pPr>
            <w:r>
              <w:rPr>
                <w:sz w:val="20"/>
              </w:rPr>
              <w:t xml:space="preserve">количество участников мероприятия</w:t>
            </w:r>
          </w:p>
        </w:tc>
        <w:tc>
          <w:tcPr>
            <w:tcW w:w="2629" w:type="dxa"/>
          </w:tcPr>
          <w:p>
            <w:pPr>
              <w:pStyle w:val="0"/>
            </w:pPr>
            <w:r>
              <w:rPr>
                <w:sz w:val="20"/>
              </w:rPr>
              <w:t xml:space="preserve">отчет в ФАДН России</w:t>
            </w:r>
          </w:p>
        </w:tc>
      </w:tr>
      <w:tr>
        <w:tc>
          <w:tcPr>
            <w:tcW w:w="544" w:type="dxa"/>
          </w:tcPr>
          <w:p>
            <w:pPr>
              <w:pStyle w:val="0"/>
            </w:pPr>
            <w:r>
              <w:rPr>
                <w:sz w:val="20"/>
              </w:rPr>
              <w:t xml:space="preserve">3.16</w:t>
            </w:r>
          </w:p>
        </w:tc>
        <w:tc>
          <w:tcPr>
            <w:tcW w:w="2721" w:type="dxa"/>
          </w:tcPr>
          <w:p>
            <w:pPr>
              <w:pStyle w:val="0"/>
            </w:pPr>
            <w:r>
              <w:rPr>
                <w:sz w:val="20"/>
              </w:rPr>
              <w:t xml:space="preserve">Привлечение казачьей молодежи к участию в мероприятиях Всероссийской форумной кампании и Всероссийском конкурсе молодежных проектов</w:t>
            </w:r>
          </w:p>
        </w:tc>
        <w:tc>
          <w:tcPr>
            <w:tcW w:w="1354" w:type="dxa"/>
          </w:tcPr>
          <w:p>
            <w:pPr>
              <w:pStyle w:val="0"/>
            </w:pPr>
            <w:r>
              <w:rPr>
                <w:sz w:val="20"/>
              </w:rPr>
              <w:t xml:space="preserve">ежегодно</w:t>
            </w:r>
          </w:p>
        </w:tc>
        <w:tc>
          <w:tcPr>
            <w:tcW w:w="2389" w:type="dxa"/>
          </w:tcPr>
          <w:p>
            <w:pPr>
              <w:pStyle w:val="0"/>
            </w:pPr>
            <w:r>
              <w:rPr>
                <w:sz w:val="20"/>
              </w:rPr>
              <w:t xml:space="preserve">агентство молодежной политики края, ЕВКО &lt;**&gt;</w:t>
            </w:r>
          </w:p>
        </w:tc>
        <w:tc>
          <w:tcPr>
            <w:tcW w:w="1474" w:type="dxa"/>
          </w:tcPr>
          <w:p>
            <w:pPr>
              <w:pStyle w:val="0"/>
            </w:pPr>
            <w:hyperlink w:history="0" r:id="rId53" w:tooltip="Указ Президента РФ от 09.08.2020 N 505 &quot;Об утверждении Стратегии государственной политики Российской Федерации в отношении российского казачества на 2021 - 2030 годы&quot; {КонсультантПлюс}">
              <w:r>
                <w:rPr>
                  <w:sz w:val="20"/>
                  <w:color w:val="0000ff"/>
                </w:rPr>
                <w:t xml:space="preserve">подпункт "о" пункта 15</w:t>
              </w:r>
            </w:hyperlink>
            <w:r>
              <w:rPr>
                <w:sz w:val="20"/>
              </w:rPr>
              <w:t xml:space="preserve"> Стратегии</w:t>
            </w:r>
          </w:p>
        </w:tc>
        <w:tc>
          <w:tcPr>
            <w:tcW w:w="2608" w:type="dxa"/>
          </w:tcPr>
          <w:p>
            <w:pPr>
              <w:pStyle w:val="0"/>
            </w:pPr>
            <w:r>
              <w:rPr>
                <w:sz w:val="20"/>
              </w:rPr>
              <w:t xml:space="preserve">количество проведенных мероприятий, количество поддержанных проектов</w:t>
            </w:r>
          </w:p>
        </w:tc>
        <w:tc>
          <w:tcPr>
            <w:tcW w:w="2629" w:type="dxa"/>
          </w:tcPr>
          <w:p>
            <w:pPr>
              <w:pStyle w:val="0"/>
            </w:pPr>
            <w:r>
              <w:rPr>
                <w:sz w:val="20"/>
              </w:rPr>
              <w:t xml:space="preserve">отчет в ФАДН России</w:t>
            </w:r>
          </w:p>
        </w:tc>
      </w:tr>
      <w:tr>
        <w:tc>
          <w:tcPr>
            <w:tcW w:w="544" w:type="dxa"/>
          </w:tcPr>
          <w:p>
            <w:pPr>
              <w:pStyle w:val="0"/>
            </w:pPr>
            <w:r>
              <w:rPr>
                <w:sz w:val="20"/>
              </w:rPr>
              <w:t xml:space="preserve">3.17</w:t>
            </w:r>
          </w:p>
        </w:tc>
        <w:tc>
          <w:tcPr>
            <w:tcW w:w="2721" w:type="dxa"/>
          </w:tcPr>
          <w:p>
            <w:pPr>
              <w:pStyle w:val="0"/>
            </w:pPr>
            <w:r>
              <w:rPr>
                <w:sz w:val="20"/>
              </w:rPr>
              <w:t xml:space="preserve">Оказание информационной, методической поддержки членам ЕВКО и иных объединений казаков, реализующих социально ориентированные проекты, в конкурсах на получение грантов, организуемых федеральными органами исполнительной власти, исполнительными органами Красноярского края, органами местного самоуправления муниципальных образований Красноярского края</w:t>
            </w:r>
          </w:p>
        </w:tc>
        <w:tc>
          <w:tcPr>
            <w:tcW w:w="1354" w:type="dxa"/>
          </w:tcPr>
          <w:p>
            <w:pPr>
              <w:pStyle w:val="0"/>
            </w:pPr>
            <w:r>
              <w:rPr>
                <w:sz w:val="20"/>
              </w:rPr>
              <w:t xml:space="preserve">ежегодно</w:t>
            </w:r>
          </w:p>
        </w:tc>
        <w:tc>
          <w:tcPr>
            <w:tcW w:w="2389" w:type="dxa"/>
          </w:tcPr>
          <w:p>
            <w:pPr>
              <w:pStyle w:val="0"/>
            </w:pPr>
            <w:r>
              <w:rPr>
                <w:sz w:val="20"/>
              </w:rPr>
              <w:t xml:space="preserve">агентство молодежной политики края</w:t>
            </w:r>
          </w:p>
        </w:tc>
        <w:tc>
          <w:tcPr>
            <w:tcW w:w="1474" w:type="dxa"/>
          </w:tcPr>
          <w:p>
            <w:pPr>
              <w:pStyle w:val="0"/>
            </w:pPr>
            <w:hyperlink w:history="0" r:id="rId54" w:tooltip="Указ Президента РФ от 09.08.2020 N 505 &quot;Об утверждении Стратегии государственной политики Российской Федерации в отношении российского казачества на 2021 - 2030 годы&quot; {КонсультантПлюс}">
              <w:r>
                <w:rPr>
                  <w:sz w:val="20"/>
                  <w:color w:val="0000ff"/>
                </w:rPr>
                <w:t xml:space="preserve">подпункт "и" пункта 15</w:t>
              </w:r>
            </w:hyperlink>
            <w:r>
              <w:rPr>
                <w:sz w:val="20"/>
              </w:rPr>
              <w:t xml:space="preserve"> Стратегии</w:t>
            </w:r>
          </w:p>
        </w:tc>
        <w:tc>
          <w:tcPr>
            <w:tcW w:w="2608" w:type="dxa"/>
          </w:tcPr>
          <w:p>
            <w:pPr>
              <w:pStyle w:val="0"/>
            </w:pPr>
            <w:r>
              <w:rPr>
                <w:sz w:val="20"/>
              </w:rPr>
              <w:t xml:space="preserve">количество проведенных мероприятий, количество участников мероприятий</w:t>
            </w:r>
          </w:p>
        </w:tc>
        <w:tc>
          <w:tcPr>
            <w:tcW w:w="2629" w:type="dxa"/>
          </w:tcPr>
          <w:p>
            <w:pPr>
              <w:pStyle w:val="0"/>
            </w:pPr>
            <w:r>
              <w:rPr>
                <w:sz w:val="20"/>
              </w:rPr>
              <w:t xml:space="preserve">отчет в ФАДН России</w:t>
            </w:r>
          </w:p>
        </w:tc>
      </w:tr>
      <w:tr>
        <w:tc>
          <w:tcPr>
            <w:tcW w:w="544" w:type="dxa"/>
          </w:tcPr>
          <w:p>
            <w:pPr>
              <w:pStyle w:val="0"/>
              <w:outlineLvl w:val="1"/>
            </w:pPr>
            <w:r>
              <w:rPr>
                <w:sz w:val="20"/>
              </w:rPr>
              <w:t xml:space="preserve">4</w:t>
            </w:r>
          </w:p>
        </w:tc>
        <w:tc>
          <w:tcPr>
            <w:gridSpan w:val="6"/>
            <w:tcW w:w="13175" w:type="dxa"/>
          </w:tcPr>
          <w:p>
            <w:pPr>
              <w:pStyle w:val="0"/>
            </w:pPr>
            <w:r>
              <w:rPr>
                <w:sz w:val="20"/>
              </w:rPr>
              <w:t xml:space="preserve">Содействие сохранению и развитию культуры российского казачества</w:t>
            </w:r>
          </w:p>
        </w:tc>
      </w:tr>
      <w:tr>
        <w:tc>
          <w:tcPr>
            <w:tcW w:w="544" w:type="dxa"/>
          </w:tcPr>
          <w:p>
            <w:pPr>
              <w:pStyle w:val="0"/>
            </w:pPr>
            <w:r>
              <w:rPr>
                <w:sz w:val="20"/>
              </w:rPr>
              <w:t xml:space="preserve">4.1</w:t>
            </w:r>
          </w:p>
        </w:tc>
        <w:tc>
          <w:tcPr>
            <w:tcW w:w="2721" w:type="dxa"/>
          </w:tcPr>
          <w:p>
            <w:pPr>
              <w:pStyle w:val="0"/>
            </w:pPr>
            <w:r>
              <w:rPr>
                <w:sz w:val="20"/>
              </w:rPr>
              <w:t xml:space="preserve">Поддержка мероприятий в сфере культуры российского казачества</w:t>
            </w:r>
          </w:p>
        </w:tc>
        <w:tc>
          <w:tcPr>
            <w:tcW w:w="1354" w:type="dxa"/>
          </w:tcPr>
          <w:p>
            <w:pPr>
              <w:pStyle w:val="0"/>
            </w:pPr>
            <w:r>
              <w:rPr>
                <w:sz w:val="20"/>
              </w:rPr>
              <w:t xml:space="preserve">ежегодно</w:t>
            </w:r>
          </w:p>
        </w:tc>
        <w:tc>
          <w:tcPr>
            <w:tcW w:w="2389" w:type="dxa"/>
          </w:tcPr>
          <w:p>
            <w:pPr>
              <w:pStyle w:val="0"/>
            </w:pPr>
            <w:r>
              <w:rPr>
                <w:sz w:val="20"/>
              </w:rPr>
              <w:t xml:space="preserve">министерство культуры Красноярского края, органы местного самоуправления муниципальных образований Красноярского края &lt;**&gt;</w:t>
            </w:r>
          </w:p>
        </w:tc>
        <w:tc>
          <w:tcPr>
            <w:tcW w:w="1474" w:type="dxa"/>
          </w:tcPr>
          <w:p>
            <w:pPr>
              <w:pStyle w:val="0"/>
            </w:pPr>
            <w:hyperlink w:history="0" r:id="rId55" w:tooltip="Указ Президента РФ от 09.08.2020 N 505 &quot;Об утверждении Стратегии государственной политики Российской Федерации в отношении российского казачества на 2021 - 2030 годы&quot; {КонсультантПлюс}">
              <w:r>
                <w:rPr>
                  <w:sz w:val="20"/>
                  <w:color w:val="0000ff"/>
                </w:rPr>
                <w:t xml:space="preserve">подпункт "в" пункта 16</w:t>
              </w:r>
            </w:hyperlink>
            <w:r>
              <w:rPr>
                <w:sz w:val="20"/>
              </w:rPr>
              <w:t xml:space="preserve"> Стратегии</w:t>
            </w:r>
          </w:p>
        </w:tc>
        <w:tc>
          <w:tcPr>
            <w:tcW w:w="2608" w:type="dxa"/>
          </w:tcPr>
          <w:p>
            <w:pPr>
              <w:pStyle w:val="0"/>
            </w:pPr>
            <w:r>
              <w:rPr>
                <w:sz w:val="20"/>
              </w:rPr>
              <w:t xml:space="preserve">количество проведенных мероприятий, количество участников мероприятий</w:t>
            </w:r>
          </w:p>
        </w:tc>
        <w:tc>
          <w:tcPr>
            <w:tcW w:w="2629" w:type="dxa"/>
          </w:tcPr>
          <w:p>
            <w:pPr>
              <w:pStyle w:val="0"/>
            </w:pPr>
            <w:r>
              <w:rPr>
                <w:sz w:val="20"/>
              </w:rPr>
              <w:t xml:space="preserve">отчет в ФАДН России</w:t>
            </w:r>
          </w:p>
        </w:tc>
      </w:tr>
      <w:tr>
        <w:tc>
          <w:tcPr>
            <w:tcW w:w="544" w:type="dxa"/>
          </w:tcPr>
          <w:p>
            <w:pPr>
              <w:pStyle w:val="0"/>
            </w:pPr>
            <w:r>
              <w:rPr>
                <w:sz w:val="20"/>
              </w:rPr>
              <w:t xml:space="preserve">4.2</w:t>
            </w:r>
          </w:p>
        </w:tc>
        <w:tc>
          <w:tcPr>
            <w:tcW w:w="2721" w:type="dxa"/>
          </w:tcPr>
          <w:p>
            <w:pPr>
              <w:pStyle w:val="0"/>
            </w:pPr>
            <w:r>
              <w:rPr>
                <w:sz w:val="20"/>
              </w:rPr>
              <w:t xml:space="preserve">Обеспечение формирования и деятельности центров (отделов) казачьей культуры</w:t>
            </w:r>
          </w:p>
        </w:tc>
        <w:tc>
          <w:tcPr>
            <w:tcW w:w="1354" w:type="dxa"/>
          </w:tcPr>
          <w:p>
            <w:pPr>
              <w:pStyle w:val="0"/>
            </w:pPr>
            <w:r>
              <w:rPr>
                <w:sz w:val="20"/>
              </w:rPr>
              <w:t xml:space="preserve">постоянно</w:t>
            </w:r>
          </w:p>
        </w:tc>
        <w:tc>
          <w:tcPr>
            <w:tcW w:w="2389" w:type="dxa"/>
          </w:tcPr>
          <w:p>
            <w:pPr>
              <w:pStyle w:val="0"/>
            </w:pPr>
            <w:r>
              <w:rPr>
                <w:sz w:val="20"/>
              </w:rPr>
              <w:t xml:space="preserve">министерство культуры Красноярского края, ЕВКО &lt;**&gt;, иные объединения казаков &lt;**&gt;</w:t>
            </w:r>
          </w:p>
        </w:tc>
        <w:tc>
          <w:tcPr>
            <w:tcW w:w="1474" w:type="dxa"/>
          </w:tcPr>
          <w:p>
            <w:pPr>
              <w:pStyle w:val="0"/>
            </w:pPr>
            <w:hyperlink w:history="0" r:id="rId56" w:tooltip="Указ Президента РФ от 09.08.2020 N 505 &quot;Об утверждении Стратегии государственной политики Российской Федерации в отношении российского казачества на 2021 - 2030 годы&quot; {КонсультантПлюс}">
              <w:r>
                <w:rPr>
                  <w:sz w:val="20"/>
                  <w:color w:val="0000ff"/>
                </w:rPr>
                <w:t xml:space="preserve">подпункт "д" пункта 16</w:t>
              </w:r>
            </w:hyperlink>
            <w:r>
              <w:rPr>
                <w:sz w:val="20"/>
              </w:rPr>
              <w:t xml:space="preserve"> Стратегии</w:t>
            </w:r>
          </w:p>
        </w:tc>
        <w:tc>
          <w:tcPr>
            <w:tcW w:w="2608" w:type="dxa"/>
          </w:tcPr>
          <w:p>
            <w:pPr>
              <w:pStyle w:val="0"/>
            </w:pPr>
            <w:r>
              <w:rPr>
                <w:sz w:val="20"/>
              </w:rPr>
              <w:t xml:space="preserve">количество центров (отделов) казачьей культуры</w:t>
            </w:r>
          </w:p>
        </w:tc>
        <w:tc>
          <w:tcPr>
            <w:tcW w:w="2629" w:type="dxa"/>
          </w:tcPr>
          <w:p>
            <w:pPr>
              <w:pStyle w:val="0"/>
            </w:pPr>
            <w:r>
              <w:rPr>
                <w:sz w:val="20"/>
              </w:rPr>
              <w:t xml:space="preserve">доклад представителя министерства культуры Красноярского края на заседании РГ</w:t>
            </w:r>
          </w:p>
        </w:tc>
      </w:tr>
      <w:tr>
        <w:tc>
          <w:tcPr>
            <w:tcW w:w="544" w:type="dxa"/>
          </w:tcPr>
          <w:p>
            <w:pPr>
              <w:pStyle w:val="0"/>
            </w:pPr>
            <w:r>
              <w:rPr>
                <w:sz w:val="20"/>
              </w:rPr>
              <w:t xml:space="preserve">4.3</w:t>
            </w:r>
          </w:p>
        </w:tc>
        <w:tc>
          <w:tcPr>
            <w:tcW w:w="2721" w:type="dxa"/>
          </w:tcPr>
          <w:p>
            <w:pPr>
              <w:pStyle w:val="0"/>
            </w:pPr>
            <w:r>
              <w:rPr>
                <w:sz w:val="20"/>
              </w:rPr>
              <w:t xml:space="preserve">Поддержка социокультурных проектов муниципальных учреждений культуры и образовательных организаций в области культуры, в том числе направленных на сохранение и развитие культурных традиций казачества, в рамках государственной </w:t>
            </w:r>
            <w:hyperlink w:history="0" r:id="rId57" w:tooltip="Постановление Правительства Красноярского края от 30.09.2013 N 511-п (ред. от 13.12.2023) &quot;Об утверждении государственной программы Красноярского края &quot;Развитие культуры и туризма&quot; (с изм. и доп., вступающими в силу с 01.01.2024) ------------ Недействующая редакция {КонсультантПлюс}">
              <w:r>
                <w:rPr>
                  <w:sz w:val="20"/>
                  <w:color w:val="0000ff"/>
                </w:rPr>
                <w:t xml:space="preserve">программы</w:t>
              </w:r>
            </w:hyperlink>
            <w:r>
              <w:rPr>
                <w:sz w:val="20"/>
              </w:rPr>
              <w:t xml:space="preserve"> Красноярского края "Развитие культуры и туризма", утвержденной Постановлением Правительства Красноярского края от 30.09.2013 N 511-п "Об утверждении государственной программы Красноярского края "Развитие культуры и туризма"</w:t>
            </w:r>
          </w:p>
        </w:tc>
        <w:tc>
          <w:tcPr>
            <w:tcW w:w="1354" w:type="dxa"/>
          </w:tcPr>
          <w:p>
            <w:pPr>
              <w:pStyle w:val="0"/>
            </w:pPr>
            <w:r>
              <w:rPr>
                <w:sz w:val="20"/>
              </w:rPr>
              <w:t xml:space="preserve">ежегодно</w:t>
            </w:r>
          </w:p>
        </w:tc>
        <w:tc>
          <w:tcPr>
            <w:tcW w:w="2389" w:type="dxa"/>
          </w:tcPr>
          <w:p>
            <w:pPr>
              <w:pStyle w:val="0"/>
            </w:pPr>
            <w:r>
              <w:rPr>
                <w:sz w:val="20"/>
              </w:rPr>
              <w:t xml:space="preserve">министерство культуры Красноярского края</w:t>
            </w:r>
          </w:p>
        </w:tc>
        <w:tc>
          <w:tcPr>
            <w:tcW w:w="1474" w:type="dxa"/>
          </w:tcPr>
          <w:p>
            <w:pPr>
              <w:pStyle w:val="0"/>
            </w:pPr>
            <w:hyperlink w:history="0" r:id="rId58" w:tooltip="Указ Президента РФ от 09.08.2020 N 505 &quot;Об утверждении Стратегии государственной политики Российской Федерации в отношении российского казачества на 2021 - 2030 годы&quot; {КонсультантПлюс}">
              <w:r>
                <w:rPr>
                  <w:sz w:val="20"/>
                  <w:color w:val="0000ff"/>
                </w:rPr>
                <w:t xml:space="preserve">подпункты "в"</w:t>
              </w:r>
            </w:hyperlink>
            <w:r>
              <w:rPr>
                <w:sz w:val="20"/>
              </w:rPr>
              <w:t xml:space="preserve">, </w:t>
            </w:r>
            <w:hyperlink w:history="0" r:id="rId59" w:tooltip="Указ Президента РФ от 09.08.2020 N 505 &quot;Об утверждении Стратегии государственной политики Российской Федерации в отношении российского казачества на 2021 - 2030 годы&quot; {КонсультантПлюс}">
              <w:r>
                <w:rPr>
                  <w:sz w:val="20"/>
                  <w:color w:val="0000ff"/>
                </w:rPr>
                <w:t xml:space="preserve">"г"</w:t>
              </w:r>
            </w:hyperlink>
            <w:r>
              <w:rPr>
                <w:sz w:val="20"/>
              </w:rPr>
              <w:t xml:space="preserve">, </w:t>
            </w:r>
            <w:hyperlink w:history="0" r:id="rId60" w:tooltip="Указ Президента РФ от 09.08.2020 N 505 &quot;Об утверждении Стратегии государственной политики Российской Федерации в отношении российского казачества на 2021 - 2030 годы&quot; {КонсультантПлюс}">
              <w:r>
                <w:rPr>
                  <w:sz w:val="20"/>
                  <w:color w:val="0000ff"/>
                </w:rPr>
                <w:t xml:space="preserve">"е" пункта 16</w:t>
              </w:r>
            </w:hyperlink>
            <w:r>
              <w:rPr>
                <w:sz w:val="20"/>
              </w:rPr>
              <w:t xml:space="preserve"> Стратегии</w:t>
            </w:r>
          </w:p>
        </w:tc>
        <w:tc>
          <w:tcPr>
            <w:tcW w:w="2608" w:type="dxa"/>
          </w:tcPr>
          <w:p>
            <w:pPr>
              <w:pStyle w:val="0"/>
            </w:pPr>
            <w:r>
              <w:rPr>
                <w:sz w:val="20"/>
              </w:rPr>
              <w:t xml:space="preserve">количество социокультурных проектов, направленных на сохранение и развитие культурных традиций казачества, которым оказана государственная поддержка</w:t>
            </w:r>
          </w:p>
        </w:tc>
        <w:tc>
          <w:tcPr>
            <w:tcW w:w="2629" w:type="dxa"/>
          </w:tcPr>
          <w:p>
            <w:pPr>
              <w:pStyle w:val="0"/>
            </w:pPr>
            <w:r>
              <w:rPr>
                <w:sz w:val="20"/>
              </w:rPr>
              <w:t xml:space="preserve">постановление Правительства Красноярского края об утверждении распределения субсидий из краевого бюджета бюджетам муниципальных образований Красноярского края для постоянно действующих коллективов самодеятельного художественного творчества Красноярского края (любительских творческих коллективов) на поддержку творческих фестивалей и конкурсов, в том числе для детей и молодежи</w:t>
            </w:r>
          </w:p>
        </w:tc>
      </w:tr>
      <w:tr>
        <w:tc>
          <w:tcPr>
            <w:tcW w:w="544" w:type="dxa"/>
          </w:tcPr>
          <w:p>
            <w:pPr>
              <w:pStyle w:val="0"/>
            </w:pPr>
            <w:r>
              <w:rPr>
                <w:sz w:val="20"/>
              </w:rPr>
              <w:t xml:space="preserve">4.4</w:t>
            </w:r>
          </w:p>
        </w:tc>
        <w:tc>
          <w:tcPr>
            <w:tcW w:w="2721" w:type="dxa"/>
          </w:tcPr>
          <w:p>
            <w:pPr>
              <w:pStyle w:val="0"/>
            </w:pPr>
            <w:r>
              <w:rPr>
                <w:sz w:val="20"/>
              </w:rPr>
              <w:t xml:space="preserve">Предоставление субсидий на финансовое обеспечение выполнения государственного задания краевым государственным бюджетным учреждением культуры "Центр культурных инициатив" по проведению регионального этапа Всероссийского фольклорного конкурса "Казачий круг" и организации участия победителя регионального этапа во Всероссийском фольклорном конкурсе "Казачий круг"</w:t>
            </w:r>
          </w:p>
        </w:tc>
        <w:tc>
          <w:tcPr>
            <w:tcW w:w="1354" w:type="dxa"/>
          </w:tcPr>
          <w:p>
            <w:pPr>
              <w:pStyle w:val="0"/>
            </w:pPr>
            <w:r>
              <w:rPr>
                <w:sz w:val="20"/>
              </w:rPr>
              <w:t xml:space="preserve">ежегодно</w:t>
            </w:r>
          </w:p>
        </w:tc>
        <w:tc>
          <w:tcPr>
            <w:tcW w:w="2389" w:type="dxa"/>
          </w:tcPr>
          <w:p>
            <w:pPr>
              <w:pStyle w:val="0"/>
            </w:pPr>
            <w:r>
              <w:rPr>
                <w:sz w:val="20"/>
              </w:rPr>
              <w:t xml:space="preserve">министерство культуры Красноярского края, краевое государственное бюджетное учреждение культуры "Центр культурных инициатив", ЕВКО &lt;**&gt;</w:t>
            </w:r>
          </w:p>
        </w:tc>
        <w:tc>
          <w:tcPr>
            <w:tcW w:w="1474" w:type="dxa"/>
          </w:tcPr>
          <w:p>
            <w:pPr>
              <w:pStyle w:val="0"/>
            </w:pPr>
            <w:hyperlink w:history="0" r:id="rId61" w:tooltip="Указ Президента РФ от 09.08.2020 N 505 &quot;Об утверждении Стратегии государственной политики Российской Федерации в отношении российского казачества на 2021 - 2030 годы&quot; {КонсультантПлюс}">
              <w:r>
                <w:rPr>
                  <w:sz w:val="20"/>
                  <w:color w:val="0000ff"/>
                </w:rPr>
                <w:t xml:space="preserve">подпункты "в"</w:t>
              </w:r>
            </w:hyperlink>
            <w:r>
              <w:rPr>
                <w:sz w:val="20"/>
              </w:rPr>
              <w:t xml:space="preserve">, </w:t>
            </w:r>
            <w:hyperlink w:history="0" r:id="rId62" w:tooltip="Указ Президента РФ от 09.08.2020 N 505 &quot;Об утверждении Стратегии государственной политики Российской Федерации в отношении российского казачества на 2021 - 2030 годы&quot; {КонсультантПлюс}">
              <w:r>
                <w:rPr>
                  <w:sz w:val="20"/>
                  <w:color w:val="0000ff"/>
                </w:rPr>
                <w:t xml:space="preserve">"г"</w:t>
              </w:r>
            </w:hyperlink>
            <w:r>
              <w:rPr>
                <w:sz w:val="20"/>
              </w:rPr>
              <w:t xml:space="preserve">, </w:t>
            </w:r>
            <w:hyperlink w:history="0" r:id="rId63" w:tooltip="Указ Президента РФ от 09.08.2020 N 505 &quot;Об утверждении Стратегии государственной политики Российской Федерации в отношении российского казачества на 2021 - 2030 годы&quot; {КонсультантПлюс}">
              <w:r>
                <w:rPr>
                  <w:sz w:val="20"/>
                  <w:color w:val="0000ff"/>
                </w:rPr>
                <w:t xml:space="preserve">"е" пункта 16</w:t>
              </w:r>
            </w:hyperlink>
            <w:r>
              <w:rPr>
                <w:sz w:val="20"/>
              </w:rPr>
              <w:t xml:space="preserve"> Стратегии</w:t>
            </w:r>
          </w:p>
        </w:tc>
        <w:tc>
          <w:tcPr>
            <w:tcW w:w="2608" w:type="dxa"/>
          </w:tcPr>
          <w:p>
            <w:pPr>
              <w:pStyle w:val="0"/>
            </w:pPr>
            <w:r>
              <w:rPr>
                <w:sz w:val="20"/>
              </w:rPr>
              <w:t xml:space="preserve">количество участников мероприятия</w:t>
            </w:r>
          </w:p>
        </w:tc>
        <w:tc>
          <w:tcPr>
            <w:tcW w:w="2629" w:type="dxa"/>
          </w:tcPr>
          <w:p>
            <w:pPr>
              <w:pStyle w:val="0"/>
            </w:pPr>
            <w:r>
              <w:rPr>
                <w:sz w:val="20"/>
              </w:rPr>
              <w:t xml:space="preserve">отчет в ФАДН России</w:t>
            </w:r>
          </w:p>
        </w:tc>
      </w:tr>
      <w:tr>
        <w:tc>
          <w:tcPr>
            <w:tcW w:w="544" w:type="dxa"/>
          </w:tcPr>
          <w:p>
            <w:pPr>
              <w:pStyle w:val="0"/>
            </w:pPr>
            <w:r>
              <w:rPr>
                <w:sz w:val="20"/>
              </w:rPr>
              <w:t xml:space="preserve">4.5</w:t>
            </w:r>
          </w:p>
        </w:tc>
        <w:tc>
          <w:tcPr>
            <w:tcW w:w="2721" w:type="dxa"/>
          </w:tcPr>
          <w:p>
            <w:pPr>
              <w:pStyle w:val="0"/>
            </w:pPr>
            <w:r>
              <w:rPr>
                <w:sz w:val="20"/>
              </w:rPr>
              <w:t xml:space="preserve">Привлечение творческих казачьих коллективов и исполнителей к участию в культурно-просветительских проектах, информационно-агитационных акциях и других мероприятиях</w:t>
            </w:r>
          </w:p>
        </w:tc>
        <w:tc>
          <w:tcPr>
            <w:tcW w:w="1354" w:type="dxa"/>
          </w:tcPr>
          <w:p>
            <w:pPr>
              <w:pStyle w:val="0"/>
            </w:pPr>
            <w:r>
              <w:rPr>
                <w:sz w:val="20"/>
              </w:rPr>
              <w:t xml:space="preserve">постоянно</w:t>
            </w:r>
          </w:p>
        </w:tc>
        <w:tc>
          <w:tcPr>
            <w:tcW w:w="2389" w:type="dxa"/>
          </w:tcPr>
          <w:p>
            <w:pPr>
              <w:pStyle w:val="0"/>
            </w:pPr>
            <w:r>
              <w:rPr>
                <w:sz w:val="20"/>
              </w:rPr>
              <w:t xml:space="preserve">министерство культуры Красноярского края, органы местного самоуправления муниципальных образований Красноярского края &lt;**&gt;, ЕВКО &lt;**&gt;, иные объединения казаков &lt;**&gt;</w:t>
            </w:r>
          </w:p>
        </w:tc>
        <w:tc>
          <w:tcPr>
            <w:tcW w:w="1474" w:type="dxa"/>
          </w:tcPr>
          <w:p>
            <w:pPr>
              <w:pStyle w:val="0"/>
            </w:pPr>
            <w:hyperlink w:history="0" r:id="rId64" w:tooltip="Указ Президента РФ от 09.08.2020 N 505 &quot;Об утверждении Стратегии государственной политики Российской Федерации в отношении российского казачества на 2021 - 2030 годы&quot; {КонсультантПлюс}">
              <w:r>
                <w:rPr>
                  <w:sz w:val="20"/>
                  <w:color w:val="0000ff"/>
                </w:rPr>
                <w:t xml:space="preserve">подпункт "г" пункта 16</w:t>
              </w:r>
            </w:hyperlink>
            <w:r>
              <w:rPr>
                <w:sz w:val="20"/>
              </w:rPr>
              <w:t xml:space="preserve"> Стратегии</w:t>
            </w:r>
          </w:p>
        </w:tc>
        <w:tc>
          <w:tcPr>
            <w:tcW w:w="2608" w:type="dxa"/>
          </w:tcPr>
          <w:p>
            <w:pPr>
              <w:pStyle w:val="0"/>
            </w:pPr>
            <w:r>
              <w:rPr>
                <w:sz w:val="20"/>
              </w:rPr>
              <w:t xml:space="preserve">количество проведенных мероприятий</w:t>
            </w:r>
          </w:p>
        </w:tc>
        <w:tc>
          <w:tcPr>
            <w:tcW w:w="2629" w:type="dxa"/>
          </w:tcPr>
          <w:p>
            <w:pPr>
              <w:pStyle w:val="0"/>
            </w:pPr>
            <w:r>
              <w:rPr>
                <w:sz w:val="20"/>
              </w:rPr>
              <w:t xml:space="preserve">отчет в ФАДН России</w:t>
            </w:r>
          </w:p>
        </w:tc>
      </w:tr>
      <w:tr>
        <w:tc>
          <w:tcPr>
            <w:tcW w:w="544" w:type="dxa"/>
          </w:tcPr>
          <w:p>
            <w:pPr>
              <w:pStyle w:val="0"/>
            </w:pPr>
            <w:r>
              <w:rPr>
                <w:sz w:val="20"/>
              </w:rPr>
              <w:t xml:space="preserve">4.6</w:t>
            </w:r>
          </w:p>
        </w:tc>
        <w:tc>
          <w:tcPr>
            <w:tcW w:w="2721" w:type="dxa"/>
          </w:tcPr>
          <w:p>
            <w:pPr>
              <w:pStyle w:val="0"/>
            </w:pPr>
            <w:r>
              <w:rPr>
                <w:sz w:val="20"/>
              </w:rPr>
              <w:t xml:space="preserve">Организация выступлений казачьих творческих коллективов и исполнителей перед личным составом комплектуемых членами казачьих обществ и иных объединений казаков воинских частей, добровольческих формирований в составе Вооруженных Сил Российской Федерации</w:t>
            </w:r>
          </w:p>
        </w:tc>
        <w:tc>
          <w:tcPr>
            <w:tcW w:w="1354" w:type="dxa"/>
          </w:tcPr>
          <w:p>
            <w:pPr>
              <w:pStyle w:val="0"/>
            </w:pPr>
            <w:r>
              <w:rPr>
                <w:sz w:val="20"/>
              </w:rPr>
              <w:t xml:space="preserve">постоянно</w:t>
            </w:r>
          </w:p>
        </w:tc>
        <w:tc>
          <w:tcPr>
            <w:tcW w:w="2389" w:type="dxa"/>
          </w:tcPr>
          <w:p>
            <w:pPr>
              <w:pStyle w:val="0"/>
            </w:pPr>
            <w:r>
              <w:rPr>
                <w:sz w:val="20"/>
              </w:rPr>
              <w:t xml:space="preserve">ВККК &lt;**&gt;, министерство культуры Красноярского края, ЕВКО &lt;**&gt;, иные объединения казаков &lt;**&gt;</w:t>
            </w:r>
          </w:p>
        </w:tc>
        <w:tc>
          <w:tcPr>
            <w:tcW w:w="1474" w:type="dxa"/>
          </w:tcPr>
          <w:p>
            <w:pPr>
              <w:pStyle w:val="0"/>
            </w:pPr>
            <w:hyperlink w:history="0" r:id="rId65" w:tooltip="Указ Президента РФ от 09.08.2020 N 505 &quot;Об утверждении Стратегии государственной политики Российской Федерации в отношении российского казачества на 2021 - 2030 годы&quot; {КонсультантПлюс}">
              <w:r>
                <w:rPr>
                  <w:sz w:val="20"/>
                  <w:color w:val="0000ff"/>
                </w:rPr>
                <w:t xml:space="preserve">подпункт "е" пункта 16</w:t>
              </w:r>
            </w:hyperlink>
            <w:r>
              <w:rPr>
                <w:sz w:val="20"/>
              </w:rPr>
              <w:t xml:space="preserve"> Стратегии</w:t>
            </w:r>
          </w:p>
        </w:tc>
        <w:tc>
          <w:tcPr>
            <w:tcW w:w="2608" w:type="dxa"/>
          </w:tcPr>
          <w:p>
            <w:pPr>
              <w:pStyle w:val="0"/>
            </w:pPr>
            <w:r>
              <w:rPr>
                <w:sz w:val="20"/>
              </w:rPr>
              <w:t xml:space="preserve">количество проведенных мероприятий</w:t>
            </w:r>
          </w:p>
        </w:tc>
        <w:tc>
          <w:tcPr>
            <w:tcW w:w="2629" w:type="dxa"/>
          </w:tcPr>
          <w:p>
            <w:pPr>
              <w:pStyle w:val="0"/>
            </w:pPr>
            <w:r>
              <w:rPr>
                <w:sz w:val="20"/>
              </w:rPr>
              <w:t xml:space="preserve">отчет в ФАДН России</w:t>
            </w:r>
          </w:p>
        </w:tc>
      </w:tr>
      <w:tr>
        <w:tc>
          <w:tcPr>
            <w:tcW w:w="544" w:type="dxa"/>
          </w:tcPr>
          <w:p>
            <w:pPr>
              <w:pStyle w:val="0"/>
            </w:pPr>
            <w:r>
              <w:rPr>
                <w:sz w:val="20"/>
              </w:rPr>
              <w:t xml:space="preserve">4.7</w:t>
            </w:r>
          </w:p>
        </w:tc>
        <w:tc>
          <w:tcPr>
            <w:tcW w:w="2721" w:type="dxa"/>
          </w:tcPr>
          <w:p>
            <w:pPr>
              <w:pStyle w:val="0"/>
            </w:pPr>
            <w:r>
              <w:rPr>
                <w:sz w:val="20"/>
              </w:rPr>
              <w:t xml:space="preserve">Участие министерства культуры Красноярского края в мониторинге состояния казачьей культуры в Красноярском крае, проводимом Министерством культуры Российской Федерации</w:t>
            </w:r>
          </w:p>
        </w:tc>
        <w:tc>
          <w:tcPr>
            <w:tcW w:w="1354" w:type="dxa"/>
          </w:tcPr>
          <w:p>
            <w:pPr>
              <w:pStyle w:val="0"/>
            </w:pPr>
            <w:r>
              <w:rPr>
                <w:sz w:val="20"/>
              </w:rPr>
              <w:t xml:space="preserve">2024, 2026 годы</w:t>
            </w:r>
          </w:p>
        </w:tc>
        <w:tc>
          <w:tcPr>
            <w:tcW w:w="2389" w:type="dxa"/>
          </w:tcPr>
          <w:p>
            <w:pPr>
              <w:pStyle w:val="0"/>
            </w:pPr>
            <w:r>
              <w:rPr>
                <w:sz w:val="20"/>
              </w:rPr>
              <w:t xml:space="preserve">министерство культуры Красноярского края</w:t>
            </w:r>
          </w:p>
        </w:tc>
        <w:tc>
          <w:tcPr>
            <w:tcW w:w="1474" w:type="dxa"/>
          </w:tcPr>
          <w:p>
            <w:pPr>
              <w:pStyle w:val="0"/>
            </w:pPr>
            <w:hyperlink w:history="0" r:id="rId66" w:tooltip="Указ Президента РФ от 09.08.2020 N 505 &quot;Об утверждении Стратегии государственной политики Российской Федерации в отношении российского казачества на 2021 - 2030 годы&quot; {КонсультантПлюс}">
              <w:r>
                <w:rPr>
                  <w:sz w:val="20"/>
                  <w:color w:val="0000ff"/>
                </w:rPr>
                <w:t xml:space="preserve">подпункт "а" пункта 16</w:t>
              </w:r>
            </w:hyperlink>
            <w:r>
              <w:rPr>
                <w:sz w:val="20"/>
              </w:rPr>
              <w:t xml:space="preserve"> Стратегии</w:t>
            </w:r>
          </w:p>
        </w:tc>
        <w:tc>
          <w:tcPr>
            <w:tcW w:w="2608" w:type="dxa"/>
          </w:tcPr>
          <w:p>
            <w:pPr>
              <w:pStyle w:val="0"/>
            </w:pPr>
            <w:r>
              <w:rPr>
                <w:sz w:val="20"/>
              </w:rPr>
              <w:t xml:space="preserve">участие в мониторинге</w:t>
            </w:r>
          </w:p>
        </w:tc>
        <w:tc>
          <w:tcPr>
            <w:tcW w:w="2629" w:type="dxa"/>
          </w:tcPr>
          <w:p>
            <w:pPr>
              <w:pStyle w:val="0"/>
            </w:pPr>
            <w:r>
              <w:rPr>
                <w:sz w:val="20"/>
              </w:rPr>
              <w:t xml:space="preserve">отчет в ФАДН России</w:t>
            </w:r>
          </w:p>
        </w:tc>
      </w:tr>
      <w:tr>
        <w:tc>
          <w:tcPr>
            <w:tcW w:w="544" w:type="dxa"/>
          </w:tcPr>
          <w:p>
            <w:pPr>
              <w:pStyle w:val="0"/>
              <w:outlineLvl w:val="1"/>
            </w:pPr>
            <w:r>
              <w:rPr>
                <w:sz w:val="20"/>
              </w:rPr>
              <w:t xml:space="preserve">5</w:t>
            </w:r>
          </w:p>
        </w:tc>
        <w:tc>
          <w:tcPr>
            <w:gridSpan w:val="6"/>
            <w:tcW w:w="13175" w:type="dxa"/>
          </w:tcPr>
          <w:p>
            <w:pPr>
              <w:pStyle w:val="0"/>
            </w:pPr>
            <w:r>
              <w:rPr>
                <w:sz w:val="20"/>
              </w:rPr>
              <w:t xml:space="preserve">Поддержка социально-экономического развития российского казачества</w:t>
            </w:r>
          </w:p>
        </w:tc>
      </w:tr>
      <w:tr>
        <w:tc>
          <w:tcPr>
            <w:tcW w:w="544" w:type="dxa"/>
          </w:tcPr>
          <w:p>
            <w:pPr>
              <w:pStyle w:val="0"/>
            </w:pPr>
            <w:r>
              <w:rPr>
                <w:sz w:val="20"/>
              </w:rPr>
              <w:t xml:space="preserve">5.1</w:t>
            </w:r>
          </w:p>
        </w:tc>
        <w:tc>
          <w:tcPr>
            <w:tcW w:w="2721" w:type="dxa"/>
          </w:tcPr>
          <w:p>
            <w:pPr>
              <w:pStyle w:val="0"/>
            </w:pPr>
            <w:r>
              <w:rPr>
                <w:sz w:val="20"/>
              </w:rPr>
              <w:t xml:space="preserve">Мониторинг мер государственной поддержки казачьих обществ и иных объединений казаков в рамках законодательства Российской Федерации</w:t>
            </w:r>
          </w:p>
        </w:tc>
        <w:tc>
          <w:tcPr>
            <w:tcW w:w="1354" w:type="dxa"/>
          </w:tcPr>
          <w:p>
            <w:pPr>
              <w:pStyle w:val="0"/>
            </w:pPr>
            <w:r>
              <w:rPr>
                <w:sz w:val="20"/>
              </w:rPr>
              <w:t xml:space="preserve">ежегодно</w:t>
            </w:r>
          </w:p>
        </w:tc>
        <w:tc>
          <w:tcPr>
            <w:tcW w:w="2389" w:type="dxa"/>
          </w:tcPr>
          <w:p>
            <w:pPr>
              <w:pStyle w:val="0"/>
            </w:pPr>
            <w:r>
              <w:rPr>
                <w:sz w:val="20"/>
              </w:rPr>
              <w:t xml:space="preserve">управление общественных связей Губернатора Красноярского края</w:t>
            </w:r>
          </w:p>
        </w:tc>
        <w:tc>
          <w:tcPr>
            <w:tcW w:w="1474" w:type="dxa"/>
          </w:tcPr>
          <w:p>
            <w:pPr>
              <w:pStyle w:val="0"/>
            </w:pPr>
            <w:hyperlink w:history="0" r:id="rId67" w:tooltip="Указ Президента РФ от 09.08.2020 N 505 &quot;Об утверждении Стратегии государственной политики Российской Федерации в отношении российского казачества на 2021 - 2030 годы&quot; {КонсультантПлюс}">
              <w:r>
                <w:rPr>
                  <w:sz w:val="20"/>
                  <w:color w:val="0000ff"/>
                </w:rPr>
                <w:t xml:space="preserve">подпункт "а" пункта 17</w:t>
              </w:r>
            </w:hyperlink>
            <w:r>
              <w:rPr>
                <w:sz w:val="20"/>
              </w:rPr>
              <w:t xml:space="preserve"> Стратегии</w:t>
            </w:r>
          </w:p>
        </w:tc>
        <w:tc>
          <w:tcPr>
            <w:tcW w:w="2608" w:type="dxa"/>
          </w:tcPr>
          <w:p>
            <w:pPr>
              <w:pStyle w:val="0"/>
            </w:pPr>
            <w:r>
              <w:rPr>
                <w:sz w:val="20"/>
              </w:rPr>
              <w:t xml:space="preserve">участие в мониторинге</w:t>
            </w:r>
          </w:p>
        </w:tc>
        <w:tc>
          <w:tcPr>
            <w:tcW w:w="2629" w:type="dxa"/>
          </w:tcPr>
          <w:p>
            <w:pPr>
              <w:pStyle w:val="0"/>
            </w:pPr>
            <w:r>
              <w:rPr>
                <w:sz w:val="20"/>
              </w:rPr>
              <w:t xml:space="preserve">отчет в ФАДН России</w:t>
            </w:r>
          </w:p>
        </w:tc>
      </w:tr>
      <w:tr>
        <w:tc>
          <w:tcPr>
            <w:tcW w:w="544" w:type="dxa"/>
          </w:tcPr>
          <w:p>
            <w:pPr>
              <w:pStyle w:val="0"/>
            </w:pPr>
            <w:r>
              <w:rPr>
                <w:sz w:val="20"/>
              </w:rPr>
              <w:t xml:space="preserve">5.2</w:t>
            </w:r>
          </w:p>
        </w:tc>
        <w:tc>
          <w:tcPr>
            <w:tcW w:w="2721" w:type="dxa"/>
          </w:tcPr>
          <w:p>
            <w:pPr>
              <w:pStyle w:val="0"/>
            </w:pPr>
            <w:r>
              <w:rPr>
                <w:sz w:val="20"/>
              </w:rPr>
              <w:t xml:space="preserve">Предоставление ЕВКО субсидии на финансовое обеспечение затрат на осуществление его деятельности</w:t>
            </w:r>
          </w:p>
        </w:tc>
        <w:tc>
          <w:tcPr>
            <w:tcW w:w="1354" w:type="dxa"/>
          </w:tcPr>
          <w:p>
            <w:pPr>
              <w:pStyle w:val="0"/>
            </w:pPr>
            <w:r>
              <w:rPr>
                <w:sz w:val="20"/>
              </w:rPr>
              <w:t xml:space="preserve">ежегодно</w:t>
            </w:r>
          </w:p>
        </w:tc>
        <w:tc>
          <w:tcPr>
            <w:tcW w:w="2389" w:type="dxa"/>
          </w:tcPr>
          <w:p>
            <w:pPr>
              <w:pStyle w:val="0"/>
            </w:pPr>
            <w:r>
              <w:rPr>
                <w:sz w:val="20"/>
              </w:rPr>
              <w:t xml:space="preserve">агентство молодежной политики края, ЕВКО &lt;**&gt;</w:t>
            </w:r>
          </w:p>
        </w:tc>
        <w:tc>
          <w:tcPr>
            <w:tcW w:w="1474" w:type="dxa"/>
          </w:tcPr>
          <w:p>
            <w:pPr>
              <w:pStyle w:val="0"/>
            </w:pPr>
            <w:hyperlink w:history="0" r:id="rId68" w:tooltip="Указ Президента РФ от 09.08.2020 N 505 &quot;Об утверждении Стратегии государственной политики Российской Федерации в отношении российского казачества на 2021 - 2030 годы&quot; {КонсультантПлюс}">
              <w:r>
                <w:rPr>
                  <w:sz w:val="20"/>
                  <w:color w:val="0000ff"/>
                </w:rPr>
                <w:t xml:space="preserve">подпункт "б" пункта 17</w:t>
              </w:r>
            </w:hyperlink>
            <w:r>
              <w:rPr>
                <w:sz w:val="20"/>
              </w:rPr>
              <w:t xml:space="preserve"> Стратегии</w:t>
            </w:r>
          </w:p>
        </w:tc>
        <w:tc>
          <w:tcPr>
            <w:tcW w:w="2608" w:type="dxa"/>
          </w:tcPr>
          <w:p>
            <w:pPr>
              <w:pStyle w:val="0"/>
            </w:pPr>
            <w:r>
              <w:rPr>
                <w:sz w:val="20"/>
              </w:rPr>
              <w:t xml:space="preserve">количество мероприятий, реализованных ЕВКО за счет средств субсидии на финансовое обеспечение затрат на осуществление его деятельности</w:t>
            </w:r>
          </w:p>
        </w:tc>
        <w:tc>
          <w:tcPr>
            <w:tcW w:w="2629" w:type="dxa"/>
          </w:tcPr>
          <w:p>
            <w:pPr>
              <w:pStyle w:val="0"/>
            </w:pPr>
            <w:r>
              <w:rPr>
                <w:sz w:val="20"/>
              </w:rPr>
              <w:t xml:space="preserve">приказ агентства молодежной политики края о предоставлении ЕВКО субсидии на финансовое обеспечение затрат на осуществление его деятельности</w:t>
            </w:r>
          </w:p>
        </w:tc>
      </w:tr>
      <w:tr>
        <w:tc>
          <w:tcPr>
            <w:tcW w:w="544" w:type="dxa"/>
          </w:tcPr>
          <w:p>
            <w:pPr>
              <w:pStyle w:val="0"/>
            </w:pPr>
            <w:r>
              <w:rPr>
                <w:sz w:val="20"/>
              </w:rPr>
              <w:t xml:space="preserve">5.3</w:t>
            </w:r>
          </w:p>
        </w:tc>
        <w:tc>
          <w:tcPr>
            <w:tcW w:w="2721" w:type="dxa"/>
          </w:tcPr>
          <w:p>
            <w:pPr>
              <w:pStyle w:val="0"/>
            </w:pPr>
            <w:r>
              <w:rPr>
                <w:sz w:val="20"/>
              </w:rPr>
              <w:t xml:space="preserve">Содействие привлечению частной охранной организации "Енисейское казачье войско" к обеспечению охраны объектов социальной сферы различных форм собственности</w:t>
            </w:r>
          </w:p>
        </w:tc>
        <w:tc>
          <w:tcPr>
            <w:tcW w:w="1354" w:type="dxa"/>
          </w:tcPr>
          <w:p>
            <w:pPr>
              <w:pStyle w:val="0"/>
            </w:pPr>
            <w:r>
              <w:rPr>
                <w:sz w:val="20"/>
              </w:rPr>
              <w:t xml:space="preserve">2024 - 2026 годы</w:t>
            </w:r>
          </w:p>
        </w:tc>
        <w:tc>
          <w:tcPr>
            <w:tcW w:w="2389" w:type="dxa"/>
          </w:tcPr>
          <w:p>
            <w:pPr>
              <w:pStyle w:val="0"/>
            </w:pPr>
            <w:r>
              <w:rPr>
                <w:sz w:val="20"/>
              </w:rPr>
              <w:t xml:space="preserve">ЕВКО &lt;**&gt;</w:t>
            </w:r>
          </w:p>
        </w:tc>
        <w:tc>
          <w:tcPr>
            <w:tcW w:w="1474" w:type="dxa"/>
          </w:tcPr>
          <w:p>
            <w:pPr>
              <w:pStyle w:val="0"/>
            </w:pPr>
            <w:hyperlink w:history="0" r:id="rId69" w:tooltip="Указ Президента РФ от 09.08.2020 N 505 &quot;Об утверждении Стратегии государственной политики Российской Федерации в отношении российского казачества на 2021 - 2030 годы&quot; {КонсультантПлюс}">
              <w:r>
                <w:rPr>
                  <w:sz w:val="20"/>
                  <w:color w:val="0000ff"/>
                </w:rPr>
                <w:t xml:space="preserve">подпункт "д" пункта 17</w:t>
              </w:r>
            </w:hyperlink>
            <w:r>
              <w:rPr>
                <w:sz w:val="20"/>
              </w:rPr>
              <w:t xml:space="preserve"> Стратегии</w:t>
            </w:r>
          </w:p>
        </w:tc>
        <w:tc>
          <w:tcPr>
            <w:tcW w:w="2608" w:type="dxa"/>
          </w:tcPr>
          <w:p>
            <w:pPr>
              <w:pStyle w:val="0"/>
            </w:pPr>
            <w:r>
              <w:rPr>
                <w:sz w:val="20"/>
              </w:rPr>
              <w:t xml:space="preserve">количество заключенных договоров (соглашений)</w:t>
            </w:r>
          </w:p>
        </w:tc>
        <w:tc>
          <w:tcPr>
            <w:tcW w:w="2629" w:type="dxa"/>
          </w:tcPr>
          <w:p>
            <w:pPr>
              <w:pStyle w:val="0"/>
            </w:pPr>
            <w:r>
              <w:rPr>
                <w:sz w:val="20"/>
              </w:rPr>
              <w:t xml:space="preserve">отчет в ФАДН России</w:t>
            </w:r>
          </w:p>
        </w:tc>
      </w:tr>
      <w:tr>
        <w:tc>
          <w:tcPr>
            <w:tcW w:w="544" w:type="dxa"/>
          </w:tcPr>
          <w:p>
            <w:pPr>
              <w:pStyle w:val="0"/>
            </w:pPr>
            <w:r>
              <w:rPr>
                <w:sz w:val="20"/>
              </w:rPr>
              <w:t xml:space="preserve">5.4</w:t>
            </w:r>
          </w:p>
        </w:tc>
        <w:tc>
          <w:tcPr>
            <w:tcW w:w="2721" w:type="dxa"/>
          </w:tcPr>
          <w:p>
            <w:pPr>
              <w:pStyle w:val="0"/>
            </w:pPr>
            <w:r>
              <w:rPr>
                <w:sz w:val="20"/>
              </w:rPr>
              <w:t xml:space="preserve">Информирование членов казачьих обществ о действующих мерах поддержки в сфере сельскохозяйственного производства, а также в других сферах хозяйственной и иной приносящей доход деятельности, предоставляемых исполнительными органами Красноярского края по отдельным запросам казачьих обществ</w:t>
            </w:r>
          </w:p>
        </w:tc>
        <w:tc>
          <w:tcPr>
            <w:tcW w:w="1354" w:type="dxa"/>
          </w:tcPr>
          <w:p>
            <w:pPr>
              <w:pStyle w:val="0"/>
            </w:pPr>
            <w:r>
              <w:rPr>
                <w:sz w:val="20"/>
              </w:rPr>
              <w:t xml:space="preserve">постоянно</w:t>
            </w:r>
          </w:p>
        </w:tc>
        <w:tc>
          <w:tcPr>
            <w:tcW w:w="2389" w:type="dxa"/>
          </w:tcPr>
          <w:p>
            <w:pPr>
              <w:pStyle w:val="0"/>
            </w:pPr>
            <w:r>
              <w:rPr>
                <w:sz w:val="20"/>
              </w:rPr>
              <w:t xml:space="preserve">министерство сельского хозяйства Красноярского края, агентство развития малого и среднего предпринимательства Красноярского края</w:t>
            </w:r>
          </w:p>
        </w:tc>
        <w:tc>
          <w:tcPr>
            <w:tcW w:w="1474" w:type="dxa"/>
          </w:tcPr>
          <w:p>
            <w:pPr>
              <w:pStyle w:val="0"/>
            </w:pPr>
            <w:hyperlink w:history="0" r:id="rId70" w:tooltip="Указ Президента РФ от 09.08.2020 N 505 &quot;Об утверждении Стратегии государственной политики Российской Федерации в отношении российского казачества на 2021 - 2030 годы&quot; {КонсультантПлюс}">
              <w:r>
                <w:rPr>
                  <w:sz w:val="20"/>
                  <w:color w:val="0000ff"/>
                </w:rPr>
                <w:t xml:space="preserve">подпункт "г" пункта 17</w:t>
              </w:r>
            </w:hyperlink>
            <w:r>
              <w:rPr>
                <w:sz w:val="20"/>
              </w:rPr>
              <w:t xml:space="preserve"> Стратегии</w:t>
            </w:r>
          </w:p>
        </w:tc>
        <w:tc>
          <w:tcPr>
            <w:tcW w:w="2608" w:type="dxa"/>
          </w:tcPr>
          <w:p>
            <w:pPr>
              <w:pStyle w:val="0"/>
            </w:pPr>
            <w:r>
              <w:rPr>
                <w:sz w:val="20"/>
              </w:rPr>
              <w:t xml:space="preserve">количество членов казачьих обществ, получивших информационную поддержку</w:t>
            </w:r>
          </w:p>
        </w:tc>
        <w:tc>
          <w:tcPr>
            <w:tcW w:w="2629" w:type="dxa"/>
          </w:tcPr>
          <w:p>
            <w:pPr>
              <w:pStyle w:val="0"/>
            </w:pPr>
            <w:r>
              <w:rPr>
                <w:sz w:val="20"/>
              </w:rPr>
              <w:t xml:space="preserve">отчет в ФАДН России</w:t>
            </w:r>
          </w:p>
        </w:tc>
      </w:tr>
      <w:tr>
        <w:tc>
          <w:tcPr>
            <w:tcW w:w="544" w:type="dxa"/>
          </w:tcPr>
          <w:p>
            <w:pPr>
              <w:pStyle w:val="0"/>
              <w:outlineLvl w:val="1"/>
            </w:pPr>
            <w:r>
              <w:rPr>
                <w:sz w:val="20"/>
              </w:rPr>
              <w:t xml:space="preserve">6</w:t>
            </w:r>
          </w:p>
        </w:tc>
        <w:tc>
          <w:tcPr>
            <w:gridSpan w:val="6"/>
            <w:tcW w:w="13175" w:type="dxa"/>
          </w:tcPr>
          <w:p>
            <w:pPr>
              <w:pStyle w:val="0"/>
            </w:pPr>
            <w:r>
              <w:rPr>
                <w:sz w:val="20"/>
              </w:rPr>
              <w:t xml:space="preserve">Поддержка международного сотрудничества российского казачества, развития международных контактов российского казачества с казаками-соотечественниками, проживающими за рубежом</w:t>
            </w:r>
          </w:p>
        </w:tc>
      </w:tr>
      <w:tr>
        <w:tc>
          <w:tcPr>
            <w:tcW w:w="544" w:type="dxa"/>
          </w:tcPr>
          <w:p>
            <w:pPr>
              <w:pStyle w:val="0"/>
            </w:pPr>
            <w:r>
              <w:rPr>
                <w:sz w:val="20"/>
              </w:rPr>
              <w:t xml:space="preserve">6.1</w:t>
            </w:r>
          </w:p>
        </w:tc>
        <w:tc>
          <w:tcPr>
            <w:tcW w:w="2721" w:type="dxa"/>
          </w:tcPr>
          <w:p>
            <w:pPr>
              <w:pStyle w:val="0"/>
            </w:pPr>
            <w:r>
              <w:rPr>
                <w:sz w:val="20"/>
              </w:rPr>
              <w:t xml:space="preserve">Оказание организационно-информационной поддержки ЕВКО в проведении мероприятий казачьей направленности с использованием за рубежом площадок Федерального агентства по делам Содружества Независимых Государств, соотечественников, проживающих за рубежом, и по международному гуманитарному сотрудничеству</w:t>
            </w:r>
          </w:p>
        </w:tc>
        <w:tc>
          <w:tcPr>
            <w:tcW w:w="1354" w:type="dxa"/>
          </w:tcPr>
          <w:p>
            <w:pPr>
              <w:pStyle w:val="0"/>
            </w:pPr>
            <w:r>
              <w:rPr>
                <w:sz w:val="20"/>
              </w:rPr>
              <w:t xml:space="preserve">постоянно</w:t>
            </w:r>
          </w:p>
        </w:tc>
        <w:tc>
          <w:tcPr>
            <w:tcW w:w="2389" w:type="dxa"/>
          </w:tcPr>
          <w:p>
            <w:pPr>
              <w:pStyle w:val="0"/>
            </w:pPr>
            <w:r>
              <w:rPr>
                <w:sz w:val="20"/>
              </w:rPr>
              <w:t xml:space="preserve">министерство культуры Красноярского края, министерство образования Красноярского края, министерство спорта Красноярского края, агентство молодежной политики края, ЕВКО &lt;**&gt;</w:t>
            </w:r>
          </w:p>
        </w:tc>
        <w:tc>
          <w:tcPr>
            <w:tcW w:w="1474" w:type="dxa"/>
          </w:tcPr>
          <w:p>
            <w:pPr>
              <w:pStyle w:val="0"/>
            </w:pPr>
            <w:hyperlink w:history="0" r:id="rId71" w:tooltip="Указ Президента РФ от 09.08.2020 N 505 &quot;Об утверждении Стратегии государственной политики Российской Федерации в отношении российского казачества на 2021 - 2030 годы&quot; {КонсультантПлюс}">
              <w:r>
                <w:rPr>
                  <w:sz w:val="20"/>
                  <w:color w:val="0000ff"/>
                </w:rPr>
                <w:t xml:space="preserve">подпункт "е" пункта 18</w:t>
              </w:r>
            </w:hyperlink>
            <w:r>
              <w:rPr>
                <w:sz w:val="20"/>
              </w:rPr>
              <w:t xml:space="preserve"> Стратегии</w:t>
            </w:r>
          </w:p>
        </w:tc>
        <w:tc>
          <w:tcPr>
            <w:tcW w:w="2608" w:type="dxa"/>
          </w:tcPr>
          <w:p>
            <w:pPr>
              <w:pStyle w:val="0"/>
            </w:pPr>
            <w:r>
              <w:rPr>
                <w:sz w:val="20"/>
              </w:rPr>
              <w:t xml:space="preserve">количество проведенных мероприятий</w:t>
            </w:r>
          </w:p>
        </w:tc>
        <w:tc>
          <w:tcPr>
            <w:tcW w:w="2629" w:type="dxa"/>
          </w:tcPr>
          <w:p>
            <w:pPr>
              <w:pStyle w:val="0"/>
            </w:pPr>
            <w:r>
              <w:rPr>
                <w:sz w:val="20"/>
              </w:rPr>
              <w:t xml:space="preserve">отчет в ФАДН России</w:t>
            </w:r>
          </w:p>
        </w:tc>
      </w:tr>
      <w:tr>
        <w:tc>
          <w:tcPr>
            <w:tcW w:w="544" w:type="dxa"/>
          </w:tcPr>
          <w:p>
            <w:pPr>
              <w:pStyle w:val="0"/>
              <w:outlineLvl w:val="1"/>
            </w:pPr>
            <w:r>
              <w:rPr>
                <w:sz w:val="20"/>
              </w:rPr>
              <w:t xml:space="preserve">7</w:t>
            </w:r>
          </w:p>
        </w:tc>
        <w:tc>
          <w:tcPr>
            <w:gridSpan w:val="6"/>
            <w:tcW w:w="13175" w:type="dxa"/>
          </w:tcPr>
          <w:p>
            <w:pPr>
              <w:pStyle w:val="0"/>
            </w:pPr>
            <w:r>
              <w:rPr>
                <w:sz w:val="20"/>
              </w:rPr>
              <w:t xml:space="preserve">Совершенствование информационного обеспечения взаимодействия органов государственной власти и органов местного самоуправления муниципальных образований края с казачьими обществами, расширение информирования общественности о деятельности российского казачества</w:t>
            </w:r>
          </w:p>
        </w:tc>
      </w:tr>
      <w:tr>
        <w:tc>
          <w:tcPr>
            <w:tcW w:w="544" w:type="dxa"/>
          </w:tcPr>
          <w:p>
            <w:pPr>
              <w:pStyle w:val="0"/>
            </w:pPr>
            <w:r>
              <w:rPr>
                <w:sz w:val="20"/>
              </w:rPr>
              <w:t xml:space="preserve">7.1</w:t>
            </w:r>
          </w:p>
        </w:tc>
        <w:tc>
          <w:tcPr>
            <w:tcW w:w="2721" w:type="dxa"/>
          </w:tcPr>
          <w:p>
            <w:pPr>
              <w:pStyle w:val="0"/>
            </w:pPr>
            <w:r>
              <w:rPr>
                <w:sz w:val="20"/>
              </w:rPr>
              <w:t xml:space="preserve">Организация и проведение мероприятий по популяризации деятельности российского казачества среди молодежи</w:t>
            </w:r>
          </w:p>
        </w:tc>
        <w:tc>
          <w:tcPr>
            <w:tcW w:w="1354" w:type="dxa"/>
          </w:tcPr>
          <w:p>
            <w:pPr>
              <w:pStyle w:val="0"/>
            </w:pPr>
            <w:r>
              <w:rPr>
                <w:sz w:val="20"/>
              </w:rPr>
              <w:t xml:space="preserve">ежегодно</w:t>
            </w:r>
          </w:p>
        </w:tc>
        <w:tc>
          <w:tcPr>
            <w:tcW w:w="2389" w:type="dxa"/>
          </w:tcPr>
          <w:p>
            <w:pPr>
              <w:pStyle w:val="0"/>
            </w:pPr>
            <w:r>
              <w:rPr>
                <w:sz w:val="20"/>
              </w:rPr>
              <w:t xml:space="preserve">агентство молодежной политики края, ЕВКО &lt;**&gt;, иные объединения казаков &lt;**&gt;</w:t>
            </w:r>
          </w:p>
        </w:tc>
        <w:tc>
          <w:tcPr>
            <w:tcW w:w="1474" w:type="dxa"/>
          </w:tcPr>
          <w:p>
            <w:pPr>
              <w:pStyle w:val="0"/>
            </w:pPr>
            <w:hyperlink w:history="0" r:id="rId72" w:tooltip="Указ Президента РФ от 09.08.2020 N 505 &quot;Об утверждении Стратегии государственной политики Российской Федерации в отношении российского казачества на 2021 - 2030 годы&quot; {КонсультантПлюс}">
              <w:r>
                <w:rPr>
                  <w:sz w:val="20"/>
                  <w:color w:val="0000ff"/>
                </w:rPr>
                <w:t xml:space="preserve">подпункт "г" пункта 19</w:t>
              </w:r>
            </w:hyperlink>
            <w:r>
              <w:rPr>
                <w:sz w:val="20"/>
              </w:rPr>
              <w:t xml:space="preserve"> Стратегии</w:t>
            </w:r>
          </w:p>
        </w:tc>
        <w:tc>
          <w:tcPr>
            <w:tcW w:w="2608" w:type="dxa"/>
          </w:tcPr>
          <w:p>
            <w:pPr>
              <w:pStyle w:val="0"/>
            </w:pPr>
            <w:r>
              <w:rPr>
                <w:sz w:val="20"/>
              </w:rPr>
              <w:t xml:space="preserve">количество проведенных мероприятий, количество участников мероприятий</w:t>
            </w:r>
          </w:p>
        </w:tc>
        <w:tc>
          <w:tcPr>
            <w:tcW w:w="2629" w:type="dxa"/>
          </w:tcPr>
          <w:p>
            <w:pPr>
              <w:pStyle w:val="0"/>
            </w:pPr>
            <w:r>
              <w:rPr>
                <w:sz w:val="20"/>
              </w:rPr>
              <w:t xml:space="preserve">отчет в ФАДН России</w:t>
            </w:r>
          </w:p>
        </w:tc>
      </w:tr>
      <w:tr>
        <w:tc>
          <w:tcPr>
            <w:tcW w:w="544" w:type="dxa"/>
          </w:tcPr>
          <w:p>
            <w:pPr>
              <w:pStyle w:val="0"/>
            </w:pPr>
            <w:r>
              <w:rPr>
                <w:sz w:val="20"/>
              </w:rPr>
              <w:t xml:space="preserve">7.2</w:t>
            </w:r>
          </w:p>
        </w:tc>
        <w:tc>
          <w:tcPr>
            <w:tcW w:w="2721" w:type="dxa"/>
          </w:tcPr>
          <w:p>
            <w:pPr>
              <w:pStyle w:val="0"/>
            </w:pPr>
            <w:r>
              <w:rPr>
                <w:sz w:val="20"/>
              </w:rPr>
              <w:t xml:space="preserve">Сбор, подготовка и размещение информационных материалов о деятельности ЕВКО в газете "Енисейский казак"</w:t>
            </w:r>
          </w:p>
        </w:tc>
        <w:tc>
          <w:tcPr>
            <w:tcW w:w="1354" w:type="dxa"/>
          </w:tcPr>
          <w:p>
            <w:pPr>
              <w:pStyle w:val="0"/>
            </w:pPr>
            <w:r>
              <w:rPr>
                <w:sz w:val="20"/>
              </w:rPr>
              <w:t xml:space="preserve">ежегодно</w:t>
            </w:r>
          </w:p>
        </w:tc>
        <w:tc>
          <w:tcPr>
            <w:tcW w:w="2389" w:type="dxa"/>
          </w:tcPr>
          <w:p>
            <w:pPr>
              <w:pStyle w:val="0"/>
            </w:pPr>
            <w:r>
              <w:rPr>
                <w:sz w:val="20"/>
              </w:rPr>
              <w:t xml:space="preserve">ЕВКО &lt;**&gt;</w:t>
            </w:r>
          </w:p>
        </w:tc>
        <w:tc>
          <w:tcPr>
            <w:tcW w:w="1474" w:type="dxa"/>
          </w:tcPr>
          <w:p>
            <w:pPr>
              <w:pStyle w:val="0"/>
            </w:pPr>
            <w:hyperlink w:history="0" r:id="rId73" w:tooltip="Указ Президента РФ от 09.08.2020 N 505 &quot;Об утверждении Стратегии государственной политики Российской Федерации в отношении российского казачества на 2021 - 2030 годы&quot; {КонсультантПлюс}">
              <w:r>
                <w:rPr>
                  <w:sz w:val="20"/>
                  <w:color w:val="0000ff"/>
                </w:rPr>
                <w:t xml:space="preserve">подпункт "в" пункта 19</w:t>
              </w:r>
            </w:hyperlink>
            <w:r>
              <w:rPr>
                <w:sz w:val="20"/>
              </w:rPr>
              <w:t xml:space="preserve"> Стратегии</w:t>
            </w:r>
          </w:p>
        </w:tc>
        <w:tc>
          <w:tcPr>
            <w:tcW w:w="2608" w:type="dxa"/>
          </w:tcPr>
          <w:p>
            <w:pPr>
              <w:pStyle w:val="0"/>
            </w:pPr>
            <w:r>
              <w:rPr>
                <w:sz w:val="20"/>
              </w:rPr>
              <w:t xml:space="preserve">количество выпущенных номеров казачьей газеты</w:t>
            </w:r>
          </w:p>
        </w:tc>
        <w:tc>
          <w:tcPr>
            <w:tcW w:w="2629" w:type="dxa"/>
          </w:tcPr>
          <w:p>
            <w:pPr>
              <w:pStyle w:val="0"/>
            </w:pPr>
            <w:r>
              <w:rPr>
                <w:sz w:val="20"/>
              </w:rPr>
              <w:t xml:space="preserve">печатные издания</w:t>
            </w:r>
          </w:p>
        </w:tc>
      </w:tr>
      <w:tr>
        <w:tc>
          <w:tcPr>
            <w:tcW w:w="544" w:type="dxa"/>
          </w:tcPr>
          <w:p>
            <w:pPr>
              <w:pStyle w:val="0"/>
            </w:pPr>
            <w:r>
              <w:rPr>
                <w:sz w:val="20"/>
              </w:rPr>
              <w:t xml:space="preserve">7.3</w:t>
            </w:r>
          </w:p>
        </w:tc>
        <w:tc>
          <w:tcPr>
            <w:tcW w:w="2721" w:type="dxa"/>
          </w:tcPr>
          <w:p>
            <w:pPr>
              <w:pStyle w:val="0"/>
            </w:pPr>
            <w:r>
              <w:rPr>
                <w:sz w:val="20"/>
              </w:rPr>
              <w:t xml:space="preserve">Информационное сопровождение реализации Стратегии</w:t>
            </w:r>
          </w:p>
        </w:tc>
        <w:tc>
          <w:tcPr>
            <w:tcW w:w="1354" w:type="dxa"/>
          </w:tcPr>
          <w:p>
            <w:pPr>
              <w:pStyle w:val="0"/>
            </w:pPr>
            <w:r>
              <w:rPr>
                <w:sz w:val="20"/>
              </w:rPr>
              <w:t xml:space="preserve">постоянно</w:t>
            </w:r>
          </w:p>
        </w:tc>
        <w:tc>
          <w:tcPr>
            <w:tcW w:w="2389" w:type="dxa"/>
          </w:tcPr>
          <w:p>
            <w:pPr>
              <w:pStyle w:val="0"/>
            </w:pPr>
            <w:r>
              <w:rPr>
                <w:sz w:val="20"/>
              </w:rPr>
              <w:t xml:space="preserve">министерство культуры Красноярского края, министерство образования Красноярского края, министерство спорта Красноярского края, министерство природных ресурсов и лесного комплекса Красноярского края, министерство экологии Красноярского края, министерство сельского хозяйства Красноярского края, агентство развития малого и среднего предпринимательства Красноярского края, агентство по ГО и ЧС края, агентство печати и массовых коммуникаций Красноярского края, агентство молодежной политики края, ЕВКО &lt;**&gt;, иные объединения казаков &lt;**&gt;</w:t>
            </w:r>
          </w:p>
        </w:tc>
        <w:tc>
          <w:tcPr>
            <w:tcW w:w="1474" w:type="dxa"/>
          </w:tcPr>
          <w:p>
            <w:pPr>
              <w:pStyle w:val="0"/>
            </w:pPr>
            <w:hyperlink w:history="0" r:id="rId74" w:tooltip="Указ Президента РФ от 09.08.2020 N 505 &quot;Об утверждении Стратегии государственной политики Российской Федерации в отношении российского казачества на 2021 - 2030 годы&quot; {КонсультантПлюс}">
              <w:r>
                <w:rPr>
                  <w:sz w:val="20"/>
                  <w:color w:val="0000ff"/>
                </w:rPr>
                <w:t xml:space="preserve">подпункт "г" пункта 19</w:t>
              </w:r>
            </w:hyperlink>
            <w:r>
              <w:rPr>
                <w:sz w:val="20"/>
              </w:rPr>
              <w:t xml:space="preserve"> Стратегии</w:t>
            </w:r>
          </w:p>
        </w:tc>
        <w:tc>
          <w:tcPr>
            <w:tcW w:w="2608" w:type="dxa"/>
          </w:tcPr>
          <w:p>
            <w:pPr>
              <w:pStyle w:val="0"/>
            </w:pPr>
            <w:r>
              <w:rPr>
                <w:sz w:val="20"/>
              </w:rPr>
              <w:t xml:space="preserve">количество публикаций в средствах массовой информации и информационно-телекоммуникационной сети Интернет</w:t>
            </w:r>
          </w:p>
        </w:tc>
        <w:tc>
          <w:tcPr>
            <w:tcW w:w="2629" w:type="dxa"/>
          </w:tcPr>
          <w:p>
            <w:pPr>
              <w:pStyle w:val="0"/>
            </w:pPr>
            <w:r>
              <w:rPr>
                <w:sz w:val="20"/>
              </w:rPr>
              <w:t xml:space="preserve">отчет в ФАДН России</w:t>
            </w:r>
          </w:p>
        </w:tc>
      </w:tr>
    </w:tbl>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Утверждена </w:t>
      </w:r>
      <w:hyperlink w:history="0" r:id="rId75" w:tooltip="Указ Президента РФ от 09.08.2020 N 505 &quot;Об утверждении Стратегии государственной политики Российской Федерации в отношении российского казачества на 2021 - 2030 годы&quot; {КонсультантПлюс}">
        <w:r>
          <w:rPr>
            <w:sz w:val="20"/>
            <w:color w:val="0000ff"/>
          </w:rPr>
          <w:t xml:space="preserve">Указом</w:t>
        </w:r>
      </w:hyperlink>
      <w:r>
        <w:rPr>
          <w:sz w:val="20"/>
        </w:rPr>
        <w:t xml:space="preserve"> Президента Российской Федерации от 09.08.2020 N 505 "Об утверждении Стратегии государственной политики Российской Федерации в отношении российского казачества на 2021 - 2030 годы".</w:t>
      </w:r>
    </w:p>
    <w:p>
      <w:pPr>
        <w:pStyle w:val="0"/>
        <w:spacing w:before="200" w:line-rule="auto"/>
        <w:ind w:firstLine="540"/>
        <w:jc w:val="both"/>
      </w:pPr>
      <w:r>
        <w:rPr>
          <w:sz w:val="20"/>
        </w:rPr>
        <w:t xml:space="preserve">&lt;**&gt; Исполнение мероприятий носит рекомендательный характер для исполнителя мероприятия.</w:t>
      </w:r>
    </w:p>
    <w:p>
      <w:pPr>
        <w:pStyle w:val="0"/>
        <w:spacing w:before="200" w:line-rule="auto"/>
        <w:ind w:firstLine="540"/>
        <w:jc w:val="both"/>
      </w:pPr>
      <w:r>
        <w:rPr>
          <w:sz w:val="20"/>
        </w:rPr>
        <w:t xml:space="preserve">&lt;***&gt; Разработка документа носит для исполнителя рекомендательный характер.</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12"/>
      <w:headerReference w:type="first" r:id="rId12"/>
      <w:footerReference w:type="default" r:id="rId13"/>
      <w:footerReference w:type="first" r:id="rId13"/>
      <w:pgSz w:w="16838" w:h="11906" w:orient="landscape"/>
      <w:pgMar w:top="1133" w:right="1440" w:bottom="566"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Распоряжение Губернатора Красноярского края от 08.02.2024 N 59-рг</w:t>
            <w:br/>
            <w:t>"Об утверждении плана мероприятий по реализации в 2024...</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11.06.2024</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Распоряжение Губернатора Красноярского края от 08.02.2024 N 59-рг</w:t>
            <w:br/>
            <w:t>"Об утверждении плана мероприятий по реализации в 2024...</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11.06.2024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359568" TargetMode = "External"/>
	<Relationship Id="rId8" Type="http://schemas.openxmlformats.org/officeDocument/2006/relationships/hyperlink" Target="https://login.consultant.ru/link/?req=doc&amp;base=RLAW123&amp;n=306945&amp;dst=101098" TargetMode = "External"/>
	<Relationship Id="rId9" Type="http://schemas.openxmlformats.org/officeDocument/2006/relationships/hyperlink" Target="https://login.consultant.ru/link/?req=doc&amp;base=LAW&amp;n=462469" TargetMode = "External"/>
	<Relationship Id="rId10" Type="http://schemas.openxmlformats.org/officeDocument/2006/relationships/hyperlink" Target="https://login.consultant.ru/link/?req=doc&amp;base=RLAW123&amp;n=259998" TargetMode = "External"/>
	<Relationship Id="rId11" Type="http://schemas.openxmlformats.org/officeDocument/2006/relationships/hyperlink" Target="https://login.consultant.ru/link/?req=doc&amp;base=RLAW123&amp;n=292842" TargetMode = "External"/>
	<Relationship Id="rId12" Type="http://schemas.openxmlformats.org/officeDocument/2006/relationships/header" Target="header2.xml"/>
	<Relationship Id="rId13" Type="http://schemas.openxmlformats.org/officeDocument/2006/relationships/footer" Target="footer2.xml"/>
	<Relationship Id="rId14" Type="http://schemas.openxmlformats.org/officeDocument/2006/relationships/hyperlink" Target="https://login.consultant.ru/link/?req=doc&amp;base=LAW&amp;n=359568&amp;dst=100074" TargetMode = "External"/>
	<Relationship Id="rId15" Type="http://schemas.openxmlformats.org/officeDocument/2006/relationships/hyperlink" Target="https://login.consultant.ru/link/?req=doc&amp;base=LAW&amp;n=359568&amp;dst=100079" TargetMode = "External"/>
	<Relationship Id="rId16" Type="http://schemas.openxmlformats.org/officeDocument/2006/relationships/hyperlink" Target="https://login.consultant.ru/link/?req=doc&amp;base=LAW&amp;n=462469" TargetMode = "External"/>
	<Relationship Id="rId17" Type="http://schemas.openxmlformats.org/officeDocument/2006/relationships/hyperlink" Target="https://login.consultant.ru/link/?req=doc&amp;base=LAW&amp;n=359568&amp;dst=100077" TargetMode = "External"/>
	<Relationship Id="rId18" Type="http://schemas.openxmlformats.org/officeDocument/2006/relationships/hyperlink" Target="https://login.consultant.ru/link/?req=doc&amp;base=LAW&amp;n=359568&amp;dst=100077" TargetMode = "External"/>
	<Relationship Id="rId19" Type="http://schemas.openxmlformats.org/officeDocument/2006/relationships/hyperlink" Target="https://login.consultant.ru/link/?req=doc&amp;base=LAW&amp;n=359568&amp;dst=100077" TargetMode = "External"/>
	<Relationship Id="rId20" Type="http://schemas.openxmlformats.org/officeDocument/2006/relationships/hyperlink" Target="https://login.consultant.ru/link/?req=doc&amp;base=RLAW123&amp;n=257079" TargetMode = "External"/>
	<Relationship Id="rId21" Type="http://schemas.openxmlformats.org/officeDocument/2006/relationships/hyperlink" Target="https://login.consultant.ru/link/?req=doc&amp;base=LAW&amp;n=359568&amp;dst=100077" TargetMode = "External"/>
	<Relationship Id="rId22" Type="http://schemas.openxmlformats.org/officeDocument/2006/relationships/hyperlink" Target="https://login.consultant.ru/link/?req=doc&amp;base=LAW&amp;n=359568&amp;dst=100077" TargetMode = "External"/>
	<Relationship Id="rId23" Type="http://schemas.openxmlformats.org/officeDocument/2006/relationships/hyperlink" Target="https://login.consultant.ru/link/?req=doc&amp;base=LAW&amp;n=359568&amp;dst=100078" TargetMode = "External"/>
	<Relationship Id="rId24" Type="http://schemas.openxmlformats.org/officeDocument/2006/relationships/hyperlink" Target="https://login.consultant.ru/link/?req=doc&amp;base=LAW&amp;n=420531" TargetMode = "External"/>
	<Relationship Id="rId25" Type="http://schemas.openxmlformats.org/officeDocument/2006/relationships/hyperlink" Target="https://login.consultant.ru/link/?req=doc&amp;base=LAW&amp;n=359568&amp;dst=100079" TargetMode = "External"/>
	<Relationship Id="rId26" Type="http://schemas.openxmlformats.org/officeDocument/2006/relationships/hyperlink" Target="https://login.consultant.ru/link/?req=doc&amp;base=LAW&amp;n=359568&amp;dst=100079" TargetMode = "External"/>
	<Relationship Id="rId27" Type="http://schemas.openxmlformats.org/officeDocument/2006/relationships/hyperlink" Target="https://login.consultant.ru/link/?req=doc&amp;base=LAW&amp;n=359568&amp;dst=100079" TargetMode = "External"/>
	<Relationship Id="rId28" Type="http://schemas.openxmlformats.org/officeDocument/2006/relationships/hyperlink" Target="https://login.consultant.ru/link/?req=doc&amp;base=LAW&amp;n=359568&amp;dst=100079" TargetMode = "External"/>
	<Relationship Id="rId29" Type="http://schemas.openxmlformats.org/officeDocument/2006/relationships/hyperlink" Target="https://login.consultant.ru/link/?req=doc&amp;base=LAW&amp;n=359568&amp;dst=100079" TargetMode = "External"/>
	<Relationship Id="rId30" Type="http://schemas.openxmlformats.org/officeDocument/2006/relationships/hyperlink" Target="https://login.consultant.ru/link/?req=doc&amp;base=LAW&amp;n=359568&amp;dst=100088" TargetMode = "External"/>
	<Relationship Id="rId31" Type="http://schemas.openxmlformats.org/officeDocument/2006/relationships/hyperlink" Target="https://login.consultant.ru/link/?req=doc&amp;base=LAW&amp;n=359568&amp;dst=100089" TargetMode = "External"/>
	<Relationship Id="rId32" Type="http://schemas.openxmlformats.org/officeDocument/2006/relationships/hyperlink" Target="https://login.consultant.ru/link/?req=doc&amp;base=LAW&amp;n=359568&amp;dst=100089" TargetMode = "External"/>
	<Relationship Id="rId33" Type="http://schemas.openxmlformats.org/officeDocument/2006/relationships/hyperlink" Target="https://login.consultant.ru/link/?req=doc&amp;base=LAW&amp;n=359568&amp;dst=100098" TargetMode = "External"/>
	<Relationship Id="rId34" Type="http://schemas.openxmlformats.org/officeDocument/2006/relationships/hyperlink" Target="https://login.consultant.ru/link/?req=doc&amp;base=LAW&amp;n=359568&amp;dst=100099" TargetMode = "External"/>
	<Relationship Id="rId35" Type="http://schemas.openxmlformats.org/officeDocument/2006/relationships/hyperlink" Target="https://login.consultant.ru/link/?req=doc&amp;base=LAW&amp;n=359568&amp;dst=100100" TargetMode = "External"/>
	<Relationship Id="rId36" Type="http://schemas.openxmlformats.org/officeDocument/2006/relationships/hyperlink" Target="https://login.consultant.ru/link/?req=doc&amp;base=LAW&amp;n=359568&amp;dst=100099" TargetMode = "External"/>
	<Relationship Id="rId37" Type="http://schemas.openxmlformats.org/officeDocument/2006/relationships/hyperlink" Target="https://login.consultant.ru/link/?req=doc&amp;base=LAW&amp;n=359568&amp;dst=100099" TargetMode = "External"/>
	<Relationship Id="rId38" Type="http://schemas.openxmlformats.org/officeDocument/2006/relationships/hyperlink" Target="https://login.consultant.ru/link/?req=doc&amp;base=LAW&amp;n=359568&amp;dst=100107" TargetMode = "External"/>
	<Relationship Id="rId39" Type="http://schemas.openxmlformats.org/officeDocument/2006/relationships/hyperlink" Target="https://login.consultant.ru/link/?req=doc&amp;base=LAW&amp;n=359568&amp;dst=100106" TargetMode = "External"/>
	<Relationship Id="rId40" Type="http://schemas.openxmlformats.org/officeDocument/2006/relationships/hyperlink" Target="https://login.consultant.ru/link/?req=doc&amp;base=LAW&amp;n=359568&amp;dst=100113" TargetMode = "External"/>
	<Relationship Id="rId41" Type="http://schemas.openxmlformats.org/officeDocument/2006/relationships/hyperlink" Target="https://login.consultant.ru/link/?req=doc&amp;base=LAW&amp;n=359568&amp;dst=100112" TargetMode = "External"/>
	<Relationship Id="rId42" Type="http://schemas.openxmlformats.org/officeDocument/2006/relationships/hyperlink" Target="https://login.consultant.ru/link/?req=doc&amp;base=LAW&amp;n=359568&amp;dst=100102" TargetMode = "External"/>
	<Relationship Id="rId43" Type="http://schemas.openxmlformats.org/officeDocument/2006/relationships/hyperlink" Target="https://login.consultant.ru/link/?req=doc&amp;base=LAW&amp;n=359568&amp;dst=100102" TargetMode = "External"/>
	<Relationship Id="rId44" Type="http://schemas.openxmlformats.org/officeDocument/2006/relationships/hyperlink" Target="https://login.consultant.ru/link/?req=doc&amp;base=LAW&amp;n=359568&amp;dst=100102" TargetMode = "External"/>
	<Relationship Id="rId45" Type="http://schemas.openxmlformats.org/officeDocument/2006/relationships/hyperlink" Target="https://login.consultant.ru/link/?req=doc&amp;base=LAW&amp;n=359568&amp;dst=100108" TargetMode = "External"/>
	<Relationship Id="rId46" Type="http://schemas.openxmlformats.org/officeDocument/2006/relationships/hyperlink" Target="https://login.consultant.ru/link/?req=doc&amp;base=LAW&amp;n=359568&amp;dst=100111" TargetMode = "External"/>
	<Relationship Id="rId47" Type="http://schemas.openxmlformats.org/officeDocument/2006/relationships/hyperlink" Target="https://login.consultant.ru/link/?req=doc&amp;base=LAW&amp;n=359568&amp;dst=100107" TargetMode = "External"/>
	<Relationship Id="rId48" Type="http://schemas.openxmlformats.org/officeDocument/2006/relationships/hyperlink" Target="https://login.consultant.ru/link/?req=doc&amp;base=LAW&amp;n=359568&amp;dst=100107" TargetMode = "External"/>
	<Relationship Id="rId49" Type="http://schemas.openxmlformats.org/officeDocument/2006/relationships/hyperlink" Target="https://login.consultant.ru/link/?req=doc&amp;base=LAW&amp;n=359568&amp;dst=100107" TargetMode = "External"/>
	<Relationship Id="rId50" Type="http://schemas.openxmlformats.org/officeDocument/2006/relationships/hyperlink" Target="https://login.consultant.ru/link/?req=doc&amp;base=LAW&amp;n=359568&amp;dst=100107" TargetMode = "External"/>
	<Relationship Id="rId51" Type="http://schemas.openxmlformats.org/officeDocument/2006/relationships/hyperlink" Target="https://login.consultant.ru/link/?req=doc&amp;base=LAW&amp;n=359568&amp;dst=100114" TargetMode = "External"/>
	<Relationship Id="rId52" Type="http://schemas.openxmlformats.org/officeDocument/2006/relationships/hyperlink" Target="https://login.consultant.ru/link/?req=doc&amp;base=LAW&amp;n=359568&amp;dst=100115" TargetMode = "External"/>
	<Relationship Id="rId53" Type="http://schemas.openxmlformats.org/officeDocument/2006/relationships/hyperlink" Target="https://login.consultant.ru/link/?req=doc&amp;base=LAW&amp;n=359568&amp;dst=100115" TargetMode = "External"/>
	<Relationship Id="rId54" Type="http://schemas.openxmlformats.org/officeDocument/2006/relationships/hyperlink" Target="https://login.consultant.ru/link/?req=doc&amp;base=LAW&amp;n=359568&amp;dst=100110" TargetMode = "External"/>
	<Relationship Id="rId55" Type="http://schemas.openxmlformats.org/officeDocument/2006/relationships/hyperlink" Target="https://login.consultant.ru/link/?req=doc&amp;base=LAW&amp;n=359568&amp;dst=100119" TargetMode = "External"/>
	<Relationship Id="rId56" Type="http://schemas.openxmlformats.org/officeDocument/2006/relationships/hyperlink" Target="https://login.consultant.ru/link/?req=doc&amp;base=LAW&amp;n=359568&amp;dst=100121" TargetMode = "External"/>
	<Relationship Id="rId57" Type="http://schemas.openxmlformats.org/officeDocument/2006/relationships/hyperlink" Target="https://login.consultant.ru/link/?req=doc&amp;base=RLAW123&amp;n=326107&amp;dst=343236" TargetMode = "External"/>
	<Relationship Id="rId58" Type="http://schemas.openxmlformats.org/officeDocument/2006/relationships/hyperlink" Target="https://login.consultant.ru/link/?req=doc&amp;base=LAW&amp;n=359568&amp;dst=100117" TargetMode = "External"/>
	<Relationship Id="rId59" Type="http://schemas.openxmlformats.org/officeDocument/2006/relationships/hyperlink" Target="https://login.consultant.ru/link/?req=doc&amp;base=LAW&amp;n=359568&amp;dst=100120" TargetMode = "External"/>
	<Relationship Id="rId60" Type="http://schemas.openxmlformats.org/officeDocument/2006/relationships/hyperlink" Target="https://login.consultant.ru/link/?req=doc&amp;base=LAW&amp;n=359568&amp;dst=100122" TargetMode = "External"/>
	<Relationship Id="rId61" Type="http://schemas.openxmlformats.org/officeDocument/2006/relationships/hyperlink" Target="https://login.consultant.ru/link/?req=doc&amp;base=LAW&amp;n=359568&amp;dst=100117" TargetMode = "External"/>
	<Relationship Id="rId62" Type="http://schemas.openxmlformats.org/officeDocument/2006/relationships/hyperlink" Target="https://login.consultant.ru/link/?req=doc&amp;base=LAW&amp;n=359568&amp;dst=100120" TargetMode = "External"/>
	<Relationship Id="rId63" Type="http://schemas.openxmlformats.org/officeDocument/2006/relationships/hyperlink" Target="https://login.consultant.ru/link/?req=doc&amp;base=LAW&amp;n=359568&amp;dst=100122" TargetMode = "External"/>
	<Relationship Id="rId64" Type="http://schemas.openxmlformats.org/officeDocument/2006/relationships/hyperlink" Target="https://login.consultant.ru/link/?req=doc&amp;base=LAW&amp;n=359568&amp;dst=100120" TargetMode = "External"/>
	<Relationship Id="rId65" Type="http://schemas.openxmlformats.org/officeDocument/2006/relationships/hyperlink" Target="https://login.consultant.ru/link/?req=doc&amp;base=LAW&amp;n=359568&amp;dst=100122" TargetMode = "External"/>
	<Relationship Id="rId66" Type="http://schemas.openxmlformats.org/officeDocument/2006/relationships/hyperlink" Target="https://login.consultant.ru/link/?req=doc&amp;base=LAW&amp;n=359568&amp;dst=100117" TargetMode = "External"/>
	<Relationship Id="rId67" Type="http://schemas.openxmlformats.org/officeDocument/2006/relationships/hyperlink" Target="https://login.consultant.ru/link/?req=doc&amp;base=LAW&amp;n=359568&amp;dst=100124" TargetMode = "External"/>
	<Relationship Id="rId68" Type="http://schemas.openxmlformats.org/officeDocument/2006/relationships/hyperlink" Target="https://login.consultant.ru/link/?req=doc&amp;base=LAW&amp;n=359568&amp;dst=100125" TargetMode = "External"/>
	<Relationship Id="rId69" Type="http://schemas.openxmlformats.org/officeDocument/2006/relationships/hyperlink" Target="https://login.consultant.ru/link/?req=doc&amp;base=LAW&amp;n=359568&amp;dst=100128" TargetMode = "External"/>
	<Relationship Id="rId70" Type="http://schemas.openxmlformats.org/officeDocument/2006/relationships/hyperlink" Target="https://login.consultant.ru/link/?req=doc&amp;base=LAW&amp;n=359568&amp;dst=100127" TargetMode = "External"/>
	<Relationship Id="rId71" Type="http://schemas.openxmlformats.org/officeDocument/2006/relationships/hyperlink" Target="https://login.consultant.ru/link/?req=doc&amp;base=LAW&amp;n=359568&amp;dst=100139" TargetMode = "External"/>
	<Relationship Id="rId72" Type="http://schemas.openxmlformats.org/officeDocument/2006/relationships/hyperlink" Target="https://login.consultant.ru/link/?req=doc&amp;base=LAW&amp;n=359568&amp;dst=100145" TargetMode = "External"/>
	<Relationship Id="rId73" Type="http://schemas.openxmlformats.org/officeDocument/2006/relationships/hyperlink" Target="https://login.consultant.ru/link/?req=doc&amp;base=LAW&amp;n=359568&amp;dst=100144" TargetMode = "External"/>
	<Relationship Id="rId74" Type="http://schemas.openxmlformats.org/officeDocument/2006/relationships/hyperlink" Target="https://login.consultant.ru/link/?req=doc&amp;base=LAW&amp;n=359568&amp;dst=100145" TargetMode = "External"/>
	<Relationship Id="rId75" Type="http://schemas.openxmlformats.org/officeDocument/2006/relationships/hyperlink" Target="https://login.consultant.ru/link/?req=doc&amp;base=LAW&amp;n=359568"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Губернатора Красноярского края от 08.02.2024 N 59-рг
"Об утверждении плана мероприятий по реализации в 2024 - 2026 годах Стратегии государственной политики Российской Федерации в отношении Российского казачества на 2021 - 2030 годы на территории Красноярского края"</dc:title>
  <dcterms:created xsi:type="dcterms:W3CDTF">2024-06-11T17:28:44Z</dcterms:created>
</cp:coreProperties>
</file>