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Курской области от 14.09.2020 N 65-ЗКО</w:t>
              <w:br/>
              <w:t xml:space="preserve">(ред. от 05.09.2022)</w:t>
              <w:br/>
              <w:t xml:space="preserve">"О территориях, на которых земельные участки, находящиеся в государственной или муниципальной собственности, предоставляются в аренду без проведения торгов казачьим обществам"</w:t>
              <w:br/>
              <w:t xml:space="preserve">(принят Курской областной Думой 10.09.2020)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 сентября 2020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65-ЗКО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КУРСКАЯ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ТЕРРИТОРИЯХ, НА КОТОРЫХ ЗЕМЕЛЬНЫЕ УЧАСТКИ, НАХОДЯЩИЕСЯ</w:t>
      </w:r>
    </w:p>
    <w:p>
      <w:pPr>
        <w:pStyle w:val="2"/>
        <w:jc w:val="center"/>
      </w:pPr>
      <w:r>
        <w:rPr>
          <w:sz w:val="20"/>
        </w:rPr>
        <w:t xml:space="preserve">В ГОСУДАРСТВЕННОЙ ИЛИ МУНИЦИПАЛЬНОЙ СОБСТВЕННОСТИ,</w:t>
      </w:r>
    </w:p>
    <w:p>
      <w:pPr>
        <w:pStyle w:val="2"/>
        <w:jc w:val="center"/>
      </w:pPr>
      <w:r>
        <w:rPr>
          <w:sz w:val="20"/>
        </w:rPr>
        <w:t xml:space="preserve">ПРЕДОСТАВЛЯЮТСЯ В АРЕНДУ БЕЗ ПРОВЕДЕНИЯ ТОРГОВ</w:t>
      </w:r>
    </w:p>
    <w:p>
      <w:pPr>
        <w:pStyle w:val="2"/>
        <w:jc w:val="center"/>
      </w:pPr>
      <w:r>
        <w:rPr>
          <w:sz w:val="20"/>
        </w:rPr>
        <w:t xml:space="preserve">КАЗАЧЬИМ ОБЩЕСТВАМ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Курской областной Думой</w:t>
      </w:r>
    </w:p>
    <w:p>
      <w:pPr>
        <w:pStyle w:val="0"/>
        <w:jc w:val="right"/>
      </w:pPr>
      <w:r>
        <w:rPr>
          <w:sz w:val="20"/>
        </w:rPr>
        <w:t xml:space="preserve">10 сентября 2020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Курской области от 05.09.2022 N 63-ЗКО &quot;О внесении изменения в абзац второй пункта 4 статьи 1 Закона Курской области &quot;О территориях, на которых земельные участки, находящиеся в государственной или муниципальной собственности, предоставляются в аренду без проведения торгов казачьим обществам&quot; (принят Курской областной Думой 25.08.2022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Курской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05.09.2022 N 63-ЗКО)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&quot;Земельный кодекс Российской Федерации&quot; от 25.10.2001 N 136-ФЗ (ред. от 14.07.2022)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подпунктом 17 пункта 2 статьи 39.6</w:t>
        </w:r>
      </w:hyperlink>
      <w:r>
        <w:rPr>
          <w:sz w:val="20"/>
        </w:rPr>
        <w:t xml:space="preserve"> Земельного кодекса Российской Федерации определить территории Курской области, на которых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предоставляются земельные участки, находящиеся в государственной или муниципальной собственности, в аренду без проведения торгов: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Беловском районе: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сл. Белая, д. Лошаковка Беловского сельсовета;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с. Вишнево Вишневского сельсовета;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д. Гирьи Гирьянского сельсовета;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с. Малое Солдатское Малосолдатского сельсовета;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Горшеченском районе: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поселок Горшечное;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с. Новомеловое, с. Старомеловое Новомеловского сельсовета;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в) с. Старое Роговое Старороговского сельсовета;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г) с. Удобное Удобенского сельсовета;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3) в Кореневском районе: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с. Обуховка Любимовского сельсовета;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4) в Медвенском районе: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Панинский сельсовет;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Закон Курской области от 05.09.2022 N 63-ЗКО &quot;О внесении изменения в абзац второй пункта 4 статьи 1 Закона Курской области &quot;О территориях, на которых земельные участки, находящиеся в государственной или муниципальной собственности, предоставляются в аренду без проведения торгов казачьим обществам&quot; (принят Курской областной Думой 25.08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05.09.2022 N 63-ЗКО)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5) в Обоянском районе: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с. Котельниково Котельниковского сельсовета;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6) в Пристенском районе: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с. Красниково Котовского сельсовета;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7) в Солнцевском районе: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а) х. Калинов Зуевского сельсовета;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б) х. Толстоплотава, х. Татарский Шумаковского сельсовета;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в) х. Малая Ивица Ивановского сельсовета;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8) в Суджанском районе: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д. Куриловка Гончаровского сельсовета.</w:t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2"/>
        <w:outlineLvl w:val="0"/>
        <w:ind w:left="540"/>
        <w:jc w:val="both"/>
      </w:pPr>
      <w:r>
        <w:rPr>
          <w:sz w:val="20"/>
        </w:rPr>
        <w:t xml:space="preserve">Статья 2</w:t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его официального опубликования.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Курской области</w:t>
      </w:r>
    </w:p>
    <w:p>
      <w:pPr>
        <w:pStyle w:val="0"/>
        <w:jc w:val="right"/>
      </w:pPr>
      <w:r>
        <w:rPr>
          <w:sz w:val="20"/>
        </w:rPr>
        <w:t xml:space="preserve">Р.В.СТАРОВОЙТ</w:t>
      </w:r>
    </w:p>
    <w:p>
      <w:pPr>
        <w:pStyle w:val="0"/>
        <w:ind w:firstLine="540"/>
        <w:jc w:val="both"/>
      </w:pPr>
      <w:r>
        <w:rPr>
          <w:sz w:val="20"/>
        </w:rPr>
        <w:t xml:space="preserve">г. Курск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 сентября 2020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65 - ЗКО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Курской области от 14.09.2020 N 65-ЗКО</w:t>
            <w:br/>
            <w:t>(ред. от 05.09.2022)</w:t>
            <w:br/>
            <w:t>"О территориях, на которых земельные участки, находящи...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B9B47797AF7BD2578CB1C1AF94572B5275DF786DD866D44B2913A77CE706ADDEC311E4183EFF897006E8AF443D3D89DAAF126A10FCD2D350DAA71DDgFa1J" TargetMode = "External"/>
	<Relationship Id="rId8" Type="http://schemas.openxmlformats.org/officeDocument/2006/relationships/hyperlink" Target="consultantplus://offline/ref=FB9B47797AF7BD2578CB0217EF2928B92454AB88DA866510EFCD3C2091206C88AC711811C8AFFEC2512ADFF94AD992CDECBA29A00CgDa1J" TargetMode = "External"/>
	<Relationship Id="rId9" Type="http://schemas.openxmlformats.org/officeDocument/2006/relationships/hyperlink" Target="consultantplus://offline/ref=FB9B47797AF7BD2578CB1C1AF94572B5275DF786DD866D44B2913A77CE706ADDEC311E4183EFF897006E8AF443D3D89DAAF126A10FCD2D350DAA71DDgFa1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Курской области от 14.09.2020 N 65-ЗКО
(ред. от 05.09.2022)
"О территориях, на которых земельные участки, находящиеся в государственной или муниципальной собственности, предоставляются в аренду без проведения торгов казачьим обществам"
(принят Курской областной Думой 10.09.2020)</dc:title>
  <dcterms:created xsi:type="dcterms:W3CDTF">2022-12-11T09:26:32Z</dcterms:created>
</cp:coreProperties>
</file>