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Ленинградской области от 22.01.2009 N 9-пг</w:t>
              <w:br/>
              <w:t xml:space="preserve">(ред. от 19.01.2024)</w:t>
              <w:br/>
              <w:t xml:space="preserve">"Об образовании общественного экологического совета при Губернаторе Ленинградской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ЛЕНИНГРАДСКОЙ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22 января 2009 г. N 9-пг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ОБРАЗОВАНИИ ОБЩЕСТВЕННОГО ЭКОЛОГИЧЕСКОГО СОВЕТА</w:t>
      </w:r>
    </w:p>
    <w:p>
      <w:pPr>
        <w:pStyle w:val="2"/>
        <w:jc w:val="center"/>
      </w:pPr>
      <w:r>
        <w:rPr>
          <w:sz w:val="20"/>
        </w:rPr>
        <w:t xml:space="preserve">ПРИ ГУБЕРНАТОРЕ ЛЕНИНГРАДСКОЙ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13.09.2013 </w:t>
            </w:r>
            <w:hyperlink w:history="0" r:id="rId7" w:tooltip="Постановление Губернатора Ленинградской области от 13.09.2013 N 88-пг &quot;О внесении изменений в постановление Губернатора Ленинградской области от 22 января 2009 года N 9-пг &quot;Об образовании общественного экологического совета при Губернаторе Ленинградской области&quot; {КонсультантПлюс}">
              <w:r>
                <w:rPr>
                  <w:sz w:val="20"/>
                  <w:color w:val="0000ff"/>
                </w:rPr>
                <w:t xml:space="preserve">N 88-пг</w:t>
              </w:r>
            </w:hyperlink>
            <w:r>
              <w:rPr>
                <w:sz w:val="20"/>
                <w:color w:val="392c69"/>
              </w:rPr>
              <w:t xml:space="preserve">, от 05.05.2014 </w:t>
            </w:r>
            <w:hyperlink w:history="0" r:id="rId8" w:tooltip="Постановление Губернатора Ленинградской области от 05.05.2014 N 29-пг &quot;О внесении изменений в постановление Губернатора Ленинградской области от 22 января 2009 года N 9-пг &quot;Об образовании общественного экологического совета при Губернаторе Ленинградской области&quot; {КонсультантПлюс}">
              <w:r>
                <w:rPr>
                  <w:sz w:val="20"/>
                  <w:color w:val="0000ff"/>
                </w:rPr>
                <w:t xml:space="preserve">N 29-пг</w:t>
              </w:r>
            </w:hyperlink>
            <w:r>
              <w:rPr>
                <w:sz w:val="20"/>
                <w:color w:val="392c69"/>
              </w:rPr>
              <w:t xml:space="preserve">, от 24.02.2016 </w:t>
            </w:r>
            <w:hyperlink w:history="0" r:id="rId9" w:tooltip="Постановление Губернатора Ленинградской области от 24.02.2016 N 15-пг &quot;О внесении изменений в постановление Губернатора Ленинградской области от 22 января 2009 года N 9-пг &quot;Об образовании общественного экологического совета при Губернаторе Ленинградской области&quot; {КонсультантПлюс}">
              <w:r>
                <w:rPr>
                  <w:sz w:val="20"/>
                  <w:color w:val="0000ff"/>
                </w:rPr>
                <w:t xml:space="preserve">N 15-пг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12.10.2016 </w:t>
            </w:r>
            <w:hyperlink w:history="0" r:id="rId10" w:tooltip="Постановление Губернатора Ленинградской области от 12.10.2016 N 79-пг &quot;О внесении изменения в постановление Губернатора Ленинградской области от 22 января 2009 года N 9-пг &quot;Об образовании общественного экологического совета при Губернаторе Ленинградской области&quot; {КонсультантПлюс}">
              <w:r>
                <w:rPr>
                  <w:sz w:val="20"/>
                  <w:color w:val="0000ff"/>
                </w:rPr>
                <w:t xml:space="preserve">N 79-пг</w:t>
              </w:r>
            </w:hyperlink>
            <w:r>
              <w:rPr>
                <w:sz w:val="20"/>
                <w:color w:val="392c69"/>
              </w:rPr>
              <w:t xml:space="preserve">, от 09.07.2020 </w:t>
            </w:r>
            <w:hyperlink w:history="0" r:id="rId11" w:tooltip="Постановление Губернатора Ленинградской области от 09.07.2020 N 60-пг &quot;О внесении изменений в постановление Губернатора Ленинградской области от 22 января 2009 года N 9-пг &quot;Об образовании общественного экологического совета при Губернаторе Ленинградской области&quot; {КонсультантПлюс}">
              <w:r>
                <w:rPr>
                  <w:sz w:val="20"/>
                  <w:color w:val="0000ff"/>
                </w:rPr>
                <w:t xml:space="preserve">N 60-пг</w:t>
              </w:r>
            </w:hyperlink>
            <w:r>
              <w:rPr>
                <w:sz w:val="20"/>
                <w:color w:val="392c69"/>
              </w:rPr>
              <w:t xml:space="preserve">, от 07.02.2022 </w:t>
            </w:r>
            <w:hyperlink w:history="0" r:id="rId12" w:tooltip="Постановление Губернатора Ленинградской области от 07.02.2022 N 8-пг &quot;О внесении изменения в постановление Губернатора Ленинградской области от 22 января 2009 года N 9-пг &quot;Об образовании общественного экологического совета при Губернаторе Ленинградской области&quot; {КонсультантПлюс}">
              <w:r>
                <w:rPr>
                  <w:sz w:val="20"/>
                  <w:color w:val="0000ff"/>
                </w:rPr>
                <w:t xml:space="preserve">N 8-пг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13.07.2023 </w:t>
            </w:r>
            <w:hyperlink w:history="0" r:id="rId13" w:tooltip="Постановление Губернатора Ленинградской области от 13.07.2023 N 49-пг &quot;О внесении изменений в постановление Губернатора Ленинградской области от 22 января 2009 года N 9-пг &quot;Об образовании общественного экологического совета при Губернаторе Ленинградской области&quot; {КонсультантПлюс}">
              <w:r>
                <w:rPr>
                  <w:sz w:val="20"/>
                  <w:color w:val="0000ff"/>
                </w:rPr>
                <w:t xml:space="preserve">N 49-пг</w:t>
              </w:r>
            </w:hyperlink>
            <w:r>
              <w:rPr>
                <w:sz w:val="20"/>
                <w:color w:val="392c69"/>
              </w:rPr>
              <w:t xml:space="preserve">, от 19.01.2024 </w:t>
            </w:r>
            <w:hyperlink w:history="0" r:id="rId14" w:tooltip="Постановление Губернатора Ленинградской области от 19.01.2024 N 4-пг &quot;О внесении изменений в постановление Губернатора Ленинградской области от 22 января 2009 года N 9-пг &quot;Об образовании общественного экологического совета при Губернаторе Ленинградской области&quot; {КонсультантПлюс}">
              <w:r>
                <w:rPr>
                  <w:sz w:val="20"/>
                  <w:color w:val="0000ff"/>
                </w:rPr>
                <w:t xml:space="preserve">N 4-пг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основании </w:t>
      </w:r>
      <w:hyperlink w:history="0" r:id="rId15" w:tooltip="Закон Ленинградской области от 27.10.1994 N 6-оз (ред. от 20.12.2023) &quot;Устав Ленинградской области&quot; {КонсультантПлюс}">
        <w:r>
          <w:rPr>
            <w:sz w:val="20"/>
            <w:color w:val="0000ff"/>
          </w:rPr>
          <w:t xml:space="preserve">пункта 23 статьи 20</w:t>
        </w:r>
      </w:hyperlink>
      <w:r>
        <w:rPr>
          <w:sz w:val="20"/>
        </w:rPr>
        <w:t xml:space="preserve"> Устава Ленинградской области, в целях привлечения общественности к обсуждению актуальных вопросов охраны окружающей среды, координации деятельности общественных экологических организаций, повышения благоприятных условий окружающей среды, сохранения экологической безопасности и рационального использования природных ресурсов на территории Ленинградской области постановляю: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Образовать общественный экологический совет при Губернаторе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35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общественном экологическом совете при Губернаторе Ленинградской области и </w:t>
      </w:r>
      <w:hyperlink w:history="0" w:anchor="P134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общественного экологического совета согласно приложениям 1 и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постановления возложить на заместителя Председателя Правительства Ленинградской области по безопасности.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Губернатора Ленинградской области от 09.07.2020 N 60-пг &quot;О внесении изменений в постановление Губернатора Ленинградской области от 22 января 2009 года N 9-пг &quot;Об образовании общественного экологического совета при Губернаторе Ленингра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Ленинградской области от 09.07.2020 N 60-пг)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В.Сердюков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Губернатора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22.01.2009 N 9-пг</w:t>
      </w:r>
    </w:p>
    <w:p>
      <w:pPr>
        <w:pStyle w:val="0"/>
        <w:jc w:val="right"/>
      </w:pPr>
      <w:r>
        <w:rPr>
          <w:sz w:val="20"/>
        </w:rPr>
        <w:t xml:space="preserve">(приложение 1)</w:t>
      </w:r>
    </w:p>
    <w:p>
      <w:pPr>
        <w:pStyle w:val="0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ОБЩЕСТВЕННОМ ЭКОЛОГИЧЕСКОМ СОВЕТЕ ПРИ ГУБЕРНАТОРЕ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7" w:tooltip="Постановление Губернатора Ленинградской области от 13.07.2023 N 49-пг &quot;О внесении изменений в постановление Губернатора Ленинградской области от 22 января 2009 года N 9-пг &quot;Об образовании общественного экологического совета при Губернаторе Ленинград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13.07.2023 N 49-пг)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Общественный экологический совет при Губернаторе Ленинградской области (далее - Совет) является постоянно действующим коллегиальным экспертным совещательным органом при Губернаторе Ленинградской области, образованным для реализации эффективной государственной политики Ленинградской области в сфере охраны окружающей среды, обеспечения экологической безопасности и рационального использования природных ресурсов (далее - охрана окружающей среды), информирования Губернатора Ленинградской области о ситуации в области охраны окружающей среды, выработки предложений по актуальным вопросам в данной сфере.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Совет осуществляет свою деятельность во взаимодействии с федеральными органами исполнительной власти, органами законодательной и исполнительной власти Ленинградской области, органами исполнительной власти иных субъектов Российской Федерации, органами местного самоуправления Ленинградской области и юридическими лицами, в том числе общественными объединениями, некоммерческими организациями, экспертными и научными учреждениями, средствами массовой информации, а также с гражданами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В состав Совета входят представители исполнительной власти Ленинградской области, высококвалифицированные специалисты в сфере охраны окружающей среды и представители общественных экологических организаций и объединений, осуществляющих свою деятельность на территории Ленинградской области, и иные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 своей деятельности Совет руководствуется </w:t>
      </w:r>
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законами, иными нормативными правовыми актами Российской Федерации, нормативными правовыми актами Ленинградской области,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Решения Совета носят рекомендательный характер и могут являться основанием для подготовки проектов правовых актов и поручений Губернатора Ленинградской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Цели и задачи Совета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Целью деятельности Совета является разработка рекомендаций и предложений, направленных на поддержку принятия решений в сфере охраны окружающей среды на территории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Задачами Совета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деятельности, направленной на эффективное развитие взаимодействия Губернатора Ленинградской области с гражданами Российской Федерации и юридическими лицами, в том числе общественными объединениями, некоммерческими организациями, экспертными и научными учреждениями, осуществляющими свою деятельность на территории Ленинградской области, по вопросам охраны окружающей среды в Ленинградской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общественности об актуальных вопросах в сфере охраны окружающей среды на территории Ленинградской области, о состоянии окружающей среды в Ленинградской области, эффективности мер государственного регулирования деятельности в сфере охраны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привлечение институтов гражданского общества к разработке и осуществлению экологической политики Ленинградской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формированию у населения Ленинградской области ценностных ориентиров, направленных на обеспечение охраны окружающей среды в Ленинградской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постоянного мониторинга вопросов и проблем в области охраны окружающей среды в Ленинградской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Полномочия и функции Совета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Совет осуществляет следующие полномочия и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обсуждение актуальных вопросов и проблем в сфере охраны окружающей среды в Ленинградской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совершенствованию нормативной правовой базы в области окружающей среды и экологической политики Ленинградской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учету общественного мнения при проведении на территории Ленинградской области мероприятий в сфере охраны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опрос, обобщение и анализ общественного мнения, а также сбор и обобщение предложений, поступающих от граждан и юридических лиц, при подготовке предложений по вопросам совершенствования законодательства в области охраны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анализа и подготовка рекомендаций по реализации программ и проектов в сфере охраны окружающей среды в Ленинградской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в реализации на территории Ленинградской области программ, мероприятий и проектов в области охраны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осуществлению на территории Ленинградской области общественного экологического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привлечение к работе Совета специалистов и экспертов, экспертных и научных организаций, представителей средств массовой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рабочих групп для решения вопросов, входящих в компетенцию Совета и заслушивание их решений на заседаниях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запросов с целью получения информации, документов и материалов, необходимых для осуществления деятельности Совета, от федеральных органов исполнительной власти, органов законодательной и исполнительной власти Ленинградской области, органов исполнительной власти иных субъектов Российской Федерации, органов местного самоуправления Ленинградской области, юридических лиц, в том числе общественных объединений, некоммерческих организаций, экспертных и научных учреждений, предприятий, а также от граждан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приглашение на заседания Совета представителей федеральных органов исполнительной власти, органов законодательной и исполнительной власти Ленинградской области, органов исполнительной власти иных субъектов Российской Федерации, органов местного самоуправления Ленинградской области, юридических лиц, в том числе общественных объединений, некоммерческих организаций, экспертных и научных учреждений, предприятий, средств массовой информации, граждан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обсуждение проектов нормативных правовых актов Российской Федерации, подготовка предложений и замечаний к проектам нормативных правовых актов Российской Федерации, относящихся к компетенции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обобщение, анализ и применение российского и зарубежного опыта в решении вопросов в области охраны окружающей среды.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Организация деятельности Совета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Положение о Совете, его персональный состав утверждаются Губернатором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Совет формируется в составе председателя Совета, заместителей председателя Совета, ответственного секретаря Совета и членов Совета (далее - состав Совета).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Председатель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участие в заседаниях Совета с правом голоса;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возглавляет Совет и осуществляет общее руководство деятельностью Совета, распределяет обязанности между членами Совета, дает поручения;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контроль за исполнением принятых Советом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созывает внеочередные заседания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Заседания Совета ведет председатель Совета или по поручению председателя Совета заместитель председателя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Заместитель председателя Совета принимает участие в заседаниях Совета с правом голоса.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Ответственный секретарь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участие в заседаниях Совета с правом голоса;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планирует текущую деятельность Совета с учетом поступивших предложений от заинтересованных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взаимодействие с федеральными органами исполнительной власти, органами законодательной и исполнительной власти Ленинградской области, органами исполнительной власти иных субъектов Российской Федерации, органами местного самоуправления Ленинградской области, юридическими лицами, в том числе общественными объединениями, некоммерческими организациями, экспертными и научными учреждениями, предприятиями, средствами массовой информации, с гражданами Российской Федерации, в целях сбора и обобщения информации, документов и материалов, необходимых для проведения заседаний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взаимодействие органов государственной власти Ленинградской области и заинтересованных организаций, граждан Российской Федерации при реализации предложений, связанных с деятельностью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подготавливает и представляет на согласование председателю Совета вопросы и материалы для рассмотрения на заседаниях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повестку заседаний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проведение заседаний Совета, определяет место и время проведения заседания, обеспечивает проведение выездных заседаний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подготовку информации, документов и материалов к заседаниям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перечень приглашенных для участия в заседаниях Совета и не входящих в состав Совета представителей федеральных органов исполнительной власти, органов законодательной и исполнительной власти Ленинградской области, органов исполнительной власти иных субъектов Российской Федерации, органов местного самоуправления Ленинградской области, юридических лиц, в том числе общественных объединений, некоммерческих организаций, экспертных и научных учреждений, предприятий, средств массовой информации, а также граждан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оповещение членов Совета и приглашенных лиц о дате, месте и времени проведения очередного заседания и повестке дня заседания Совета не позднее чем за 10 календарных дней до его проведения;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оформляет протокол заседания Совета, обеспечивает его подписание председательствующим на заседании Совета и ответственным секретарем Совета, после подписания рассылает протокол членам Совета и заинтересованным лицам в срок не позднее 30 календарных дней после проведения заседания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учет и хранение материалов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Члены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принимают участие в заседаниях Совета с правом голоса;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обеспечивают личное участие в заседаниях Совета, в случае невозможности личного участия в заседании Совета член Совета направляет своего представителя на заседание Совета на основании надлежащим образом оформленной доверенности, такой представитель участвует в заседании Совета с правом голоса;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вносят предложения по планированию работы Совета, участвуют в разработке концепций и проектов нормативных правовых актов в области охраны окружающей среды, в рассмотрении материалов и документов, а также подготовке предложений по вопросам деятельности Совета, представляют информацию, документы, материалы, проекты решений по вопросам, входящим в компетенцию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участвуют в мероприятиях, проводимых Советом;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информируют председателя Совета, ответственного секретаря Совета об изменении места своей работы, а также о выходе из состава общественной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Полномочия заместителей председателя Совета, ответственного секретаря Совета, членов Совета могут быть прекращены по решению Губернатора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Заседания Совета проводятся не реже двух раз в год и могут быть выездными.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Деятельность Совета организуется в соответствии с планом работы Совета на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 План работы Совета формируется на основе предложений членов Совета и утверждается председателем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4.12. План работы Совета содержит вопросы, планируемые для рассмотрения на заседаниях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4.13. План работы Совета утверждается председателем Совета один раз в год на последнем заседании предшествующего года протокольным решением.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4.14. В случае необходимости в план работы Совета могут быть внесены изменения.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4.15. Утвержденный план работы Совета размещается на официальном интернет-портале Администрации Ленинградской области в информационно-телекоммуникационной сети "Интернет" в течение 10 рабочих дней после подписания протокола заседания Совета, на котором он был утвержден.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4.16. При созыве внеочередного заседания Совета ответственный секретарь Совета уведомляет членов Совета о дате, форме и повестке внеочередного заседания Совета не менее чем за один рабочий день до установленной даты.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4.17. Заседание Совета считается правомочным при участии не менее половины членов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4.18. Решения Совета оформляются протоколом заседания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4.19. Решения Совета принимаются открытым голосованием простым большинством голосов от числа присутствующих на заседании лиц, входящих в состав Совета, в том числе принимающих участие с использованием систем видео-конференц-связи. При равенстве голосов решающим является голос председателя Совета, а при его отсутствии - председательствующего на заседании заместителя председателя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4.20. Члены Совета, не согласные с решением Совета, могут изложить особое мнение, которое вносится в протокол заседания.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4.21. Деятельность Совета прекращается по решению Губернатора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4.22. Организационно-информационное обеспечение деятельности Совета осуществляет Комитет государственного экологического надзора Ленинградской области и Комитет общественных коммуникаций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4.23. Приглашенные на заседания Совета представители федеральных органов исполнительной власти, органов законодательной и исполнительной власти Ленинградской области, органов исполнительной власти иных субъектов Российской Федерации, органов местного самоуправления Ленинградской области, юридических лиц, в том числе общественных объединений, некоммерческих организаций, экспертных и научных учреждений, предприятий, средств массовой информации, а также граждане Российской Федерации, не входящие в состав Совета, обладают правом совещательного голоса при принятии решений Совета.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Губернатора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22.01.2009 N 9-пг</w:t>
      </w:r>
    </w:p>
    <w:p>
      <w:pPr>
        <w:pStyle w:val="0"/>
        <w:jc w:val="right"/>
      </w:pPr>
      <w:r>
        <w:rPr>
          <w:sz w:val="20"/>
        </w:rPr>
        <w:t xml:space="preserve">(приложение 2)</w:t>
      </w:r>
    </w:p>
    <w:p>
      <w:pPr>
        <w:pStyle w:val="0"/>
      </w:pPr>
      <w:r>
        <w:rPr>
          <w:sz w:val="20"/>
        </w:rPr>
      </w:r>
    </w:p>
    <w:bookmarkStart w:id="134" w:name="P134"/>
    <w:bookmarkEnd w:id="134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ОБЩЕСТВЕННОГО ЭКОЛОГИЧЕСКОГО СОВЕТА ПРИ ГУБЕРНАТОРЕ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13.07.2023 </w:t>
            </w:r>
            <w:hyperlink w:history="0" r:id="rId19" w:tooltip="Постановление Губернатора Ленинградской области от 13.07.2023 N 49-пг &quot;О внесении изменений в постановление Губернатора Ленинградской области от 22 января 2009 года N 9-пг &quot;Об образовании общественного экологического совета при Губернаторе Ленинградской области&quot; {КонсультантПлюс}">
              <w:r>
                <w:rPr>
                  <w:sz w:val="20"/>
                  <w:color w:val="0000ff"/>
                </w:rPr>
                <w:t xml:space="preserve">N 49-пг</w:t>
              </w:r>
            </w:hyperlink>
            <w:r>
              <w:rPr>
                <w:sz w:val="20"/>
                <w:color w:val="392c69"/>
              </w:rPr>
              <w:t xml:space="preserve">, от 19.01.2024 </w:t>
            </w:r>
            <w:hyperlink w:history="0" r:id="rId20" w:tooltip="Постановление Губернатора Ленинградской области от 19.01.2024 N 4-пг &quot;О внесении изменений в постановление Губернатора Ленинградской области от 22 января 2009 года N 9-пг &quot;Об образовании общественного экологического совета при Губернаторе Ленинградской области&quot; {КонсультантПлюс}">
              <w:r>
                <w:rPr>
                  <w:sz w:val="20"/>
                  <w:color w:val="0000ff"/>
                </w:rPr>
                <w:t xml:space="preserve">N 4-пг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91"/>
        <w:gridCol w:w="340"/>
        <w:gridCol w:w="5839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Председатель Совета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Исмаилов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Рашид Айдынович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Общественно-экспертного совета по национальному проекту "Экология", член Совета по вопросам агропромышленного комплекса и природопользования при Совете Федерации, сопредседатель Экспертного совета при Комитете Совета Федерации по аграрно-продовольственной политике и природопользованию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Заместитель председателя Совета: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Ильин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Михаил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вице-губернатор Ленинградской области по безопасности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Ответственный секретарь Совета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Агаева</w:t>
            </w:r>
          </w:p>
          <w:p>
            <w:pPr>
              <w:pStyle w:val="0"/>
            </w:pPr>
            <w:r>
              <w:rPr>
                <w:sz w:val="20"/>
              </w:rPr>
              <w:t xml:space="preserve">Рамила Эльмурадовна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комитета государственного экологического надзора Ленинградской области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Члены Совета: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Бандурин</w:t>
            </w:r>
          </w:p>
          <w:p>
            <w:pPr>
              <w:pStyle w:val="0"/>
            </w:pPr>
            <w:r>
              <w:rPr>
                <w:sz w:val="20"/>
              </w:rPr>
              <w:t xml:space="preserve">Дмитрий Валентинович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добровольческого движения "Время с толком" (по согласованию)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Бородулин</w:t>
            </w:r>
          </w:p>
          <w:p>
            <w:pPr>
              <w:pStyle w:val="0"/>
            </w:pPr>
            <w:r>
              <w:rPr>
                <w:sz w:val="20"/>
              </w:rPr>
              <w:t xml:space="preserve">Вадим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Правления Межрегиональной общественной организации "Ленинградское общество охотников и рыболовов" (по согласованию)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Брюханов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доктор технических наук, член-корреспондент РАН, директор Института агроинженерных и экологических проблем сельскохозяйственного производства - филиала ФГБНУ "Федеральный научный агроинженерный центр ВИМ" (по согласованию)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Васильев</w:t>
            </w:r>
          </w:p>
          <w:p>
            <w:pPr>
              <w:pStyle w:val="0"/>
            </w:pPr>
            <w:r>
              <w:rPr>
                <w:sz w:val="20"/>
              </w:rPr>
              <w:t xml:space="preserve">Эдуард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кандидат технических наук, заведующий отделом анализа и прогнозирования экологической устойчивости агроэкосистем Института агроинженерных и экологических проблем сельскохозяйственного производства - филиала ФГБНУ "Федеральный научный агроинженерный центр ВИМ" (по согласованию)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Грибач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Константин Витальевич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член гильдии экологической журналистики МедиаСоюза России (по согласованию)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Джоджуа</w:t>
            </w:r>
          </w:p>
          <w:p>
            <w:pPr>
              <w:pStyle w:val="0"/>
            </w:pPr>
            <w:r>
              <w:rPr>
                <w:sz w:val="20"/>
              </w:rPr>
              <w:t xml:space="preserve">Джаба Джумберович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исполняющий обязанности директора государственного казенного учреждения Ленинградской области "Управление автомобильных дорог Ленинградской области" (по согласованию)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Ивченко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проекта "Сборка экоактивистов Ленобласти" Союза эковолонтерских организаций (по согласованию)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Истомина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Ирина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проекта "Чистые игры в Котельском заказнике" Автономной некоммерческой организации "Центр поддержки проектов в сфере экологии и социального благополучия населения "Экологичное развитие" (по согласованию)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Калягина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Наталья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совета Ленинградского областного отделения Общероссийской общественной организации "Всероссийское общество охраны природы" (по согласованию)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Кирьянов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Виктор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управляющий директор по инфраструктурным проектам Государственной корпорации по содействию, разработке, производству и экспорту высокотехнологичной промышленной продукции "РОСТЕХ" (по согласованию)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Кузнецова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Анастасия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комитета Ленинградской области по обращению с отходами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Лоскутов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Святослав 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кандидат сельскохозяйственных наук, директор научно-образовательного центра инновационного растениеводства ЛГУ им. А.С.Пушкина, научный сотрудник лаборатории гидрохимии Санкт-Петербургского Федерального исследовательского центра Российской академии наук (по согласованию)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Малинин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 Маркович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профессор кафедры экономики природопользования и сервиса экосистем государственного автономного образовательного учреждения высшего образования Ленинградской области Ленинградского государственного университета имени А.С. Пушкина (по согласованию)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Малюхин</w:t>
            </w:r>
          </w:p>
          <w:p>
            <w:pPr>
              <w:pStyle w:val="0"/>
            </w:pPr>
            <w:r>
              <w:rPr>
                <w:sz w:val="20"/>
              </w:rPr>
              <w:t xml:space="preserve">Дмитрий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кандидат географических наук (по согласованию)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Михайлова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Надежда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кандидат технических наук, советник ректора Научно-технологического университета "Сириус", руководитель научного направления (по согласованию)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Передня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Татьяна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Управления охраны окружающей среды ГУП "Леноблводоканал" (по согласованию)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Петров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Владимир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заведующий кафедрой лесной политики, экономики и управления СПбГЛТУ (по согласованию)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Путронен</w:t>
            </w:r>
          </w:p>
          <w:p>
            <w:pPr>
              <w:pStyle w:val="0"/>
            </w:pPr>
            <w:r>
              <w:rPr>
                <w:sz w:val="20"/>
              </w:rPr>
              <w:t xml:space="preserve">Екатерина 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комитета общественных коммуникаций Ленинградской области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Рыкова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Алина Фаридовна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эковолонтер общественного экологического движения "Раздельный сбор Гатчина" (по согласованию)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Денис Станиславович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комитета по дорожному хозяйству Ленинградской области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Смелова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Галина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эксперт ФБУ "ГКЗ", член Евразийского союза экспертов по недропользованию (ЕСОЭН) (по согласованию)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Уфимцева</w:t>
            </w:r>
          </w:p>
          <w:p>
            <w:pPr>
              <w:pStyle w:val="0"/>
            </w:pPr>
            <w:r>
              <w:rPr>
                <w:sz w:val="20"/>
              </w:rPr>
              <w:t xml:space="preserve">Анна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специалист в сфере орнитологического обследования территорий (по согласованию)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Хабаров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Валерий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комитета по жилищно-коммунальному хозяйству Ленинградской области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Шимарек</w:t>
            </w:r>
          </w:p>
          <w:p>
            <w:pPr>
              <w:pStyle w:val="0"/>
            </w:pPr>
            <w:r>
              <w:rPr>
                <w:sz w:val="20"/>
              </w:rPr>
              <w:t xml:space="preserve">Леонид Германович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генерального директора общества с ограниченной ответственностью "Институт проектирования, экологии и гигиены" (по согласованию)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Стулов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комитета по природным ресурсам Ленинградской области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Ленинградской области от 22.01.2009 N 9-пг</w:t>
            <w:br/>
            <w:t>(ред. от 19.01.2024)</w:t>
            <w:br/>
            <w:t>"Об образовании общественного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139433&amp;dst=100004" TargetMode = "External"/>
	<Relationship Id="rId8" Type="http://schemas.openxmlformats.org/officeDocument/2006/relationships/hyperlink" Target="https://login.consultant.ru/link/?req=doc&amp;base=SPB&amp;n=147101&amp;dst=100005" TargetMode = "External"/>
	<Relationship Id="rId9" Type="http://schemas.openxmlformats.org/officeDocument/2006/relationships/hyperlink" Target="https://login.consultant.ru/link/?req=doc&amp;base=SPB&amp;n=170240&amp;dst=100005" TargetMode = "External"/>
	<Relationship Id="rId10" Type="http://schemas.openxmlformats.org/officeDocument/2006/relationships/hyperlink" Target="https://login.consultant.ru/link/?req=doc&amp;base=SPB&amp;n=178433&amp;dst=100005" TargetMode = "External"/>
	<Relationship Id="rId11" Type="http://schemas.openxmlformats.org/officeDocument/2006/relationships/hyperlink" Target="https://login.consultant.ru/link/?req=doc&amp;base=SPB&amp;n=228468&amp;dst=100005" TargetMode = "External"/>
	<Relationship Id="rId12" Type="http://schemas.openxmlformats.org/officeDocument/2006/relationships/hyperlink" Target="https://login.consultant.ru/link/?req=doc&amp;base=SPB&amp;n=252554&amp;dst=100005" TargetMode = "External"/>
	<Relationship Id="rId13" Type="http://schemas.openxmlformats.org/officeDocument/2006/relationships/hyperlink" Target="https://login.consultant.ru/link/?req=doc&amp;base=SPB&amp;n=276843&amp;dst=100005" TargetMode = "External"/>
	<Relationship Id="rId14" Type="http://schemas.openxmlformats.org/officeDocument/2006/relationships/hyperlink" Target="https://login.consultant.ru/link/?req=doc&amp;base=SPB&amp;n=286348&amp;dst=100005" TargetMode = "External"/>
	<Relationship Id="rId15" Type="http://schemas.openxmlformats.org/officeDocument/2006/relationships/hyperlink" Target="https://login.consultant.ru/link/?req=doc&amp;base=SPB&amp;n=285009&amp;dst=58" TargetMode = "External"/>
	<Relationship Id="rId16" Type="http://schemas.openxmlformats.org/officeDocument/2006/relationships/hyperlink" Target="https://login.consultant.ru/link/?req=doc&amp;base=SPB&amp;n=228468&amp;dst=100006" TargetMode = "External"/>
	<Relationship Id="rId17" Type="http://schemas.openxmlformats.org/officeDocument/2006/relationships/hyperlink" Target="https://login.consultant.ru/link/?req=doc&amp;base=SPB&amp;n=276843&amp;dst=100005" TargetMode = "External"/>
	<Relationship Id="rId18" Type="http://schemas.openxmlformats.org/officeDocument/2006/relationships/hyperlink" Target="https://login.consultant.ru/link/?req=doc&amp;base=LAW&amp;n=2875" TargetMode = "External"/>
	<Relationship Id="rId19" Type="http://schemas.openxmlformats.org/officeDocument/2006/relationships/hyperlink" Target="https://login.consultant.ru/link/?req=doc&amp;base=SPB&amp;n=276843&amp;dst=100084" TargetMode = "External"/>
	<Relationship Id="rId20" Type="http://schemas.openxmlformats.org/officeDocument/2006/relationships/hyperlink" Target="https://login.consultant.ru/link/?req=doc&amp;base=SPB&amp;n=286348&amp;dst=1000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Ленинградской области от 22.01.2009 N 9-пг
(ред. от 19.01.2024)
"Об образовании общественного экологического совета при Губернаторе Ленинградской области"</dc:title>
  <dcterms:created xsi:type="dcterms:W3CDTF">2024-05-25T16:20:34Z</dcterms:created>
</cp:coreProperties>
</file>