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физической культуре и спорту Ленинградской области от 20.11.2023 N 1-4-31/2023</w:t>
              <w:br/>
              <w:t xml:space="preserve">"О создании общественного совета при комитете по физической культуре и спорту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ФИЗИЧЕСКОЙ КУЛЬТУРЕ И СПОРТУ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ноября 2023 г. N 1-4-31/2023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КОМИТЕТЕ ПО ФИЗИЧЕСКОЙ</w:t>
      </w:r>
    </w:p>
    <w:p>
      <w:pPr>
        <w:pStyle w:val="2"/>
        <w:jc w:val="center"/>
      </w:pPr>
      <w:r>
        <w:rPr>
          <w:sz w:val="20"/>
        </w:rPr>
        <w:t xml:space="preserve">КУЛЬТУРЕ И СПОРТУ 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в соответствии с </w:t>
      </w:r>
      <w:hyperlink w:history="0" r:id="rId8" w:tooltip="Областной закон Ленинградской области от 13.11.2015 N 114-оз (ред. от 16.10.2023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частью 18 статьи 7</w:t>
        </w:r>
      </w:hyperlink>
      <w:r>
        <w:rPr>
          <w:sz w:val="20"/>
        </w:rPr>
        <w:t xml:space="preserve"> областного закона Ленинградской области от 13 ноября 2015 года N 114-оз "Об общественном контроле в Ленинградской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комитете по физической культуре и спорту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физической культуре и спорту Ленинградской области согласно приложению 1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1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комитете по физической культуре и спорту Ленинградской области согласно приложению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Е.Н.Пономарев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физической культуре и спорту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20.11.2023 N 1-4-31/2023</w:t>
      </w:r>
    </w:p>
    <w:p>
      <w:pPr>
        <w:pStyle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ФИЗИЧЕСКОЙ КУЛЬТУРЕ</w:t>
      </w:r>
    </w:p>
    <w:p>
      <w:pPr>
        <w:pStyle w:val="2"/>
        <w:jc w:val="center"/>
      </w:pPr>
      <w:r>
        <w:rPr>
          <w:sz w:val="20"/>
        </w:rPr>
        <w:t xml:space="preserve">И СПОРТУ 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задачи, функции, порядок деятельности, а также права и обязанности членов общественного совета при комитете по физической культуре и спорту Ленинградской области (далее соответственно - Положение, общественный совет,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формируется и осуществляет свою деятельность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в порядке, установленном </w:t>
      </w:r>
      <w:hyperlink w:history="0" r:id="rId10" w:tooltip="Областной закон Ленинградской области от 13.11.2015 N 114-оз (ред. от 16.10.2023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областного закона Ленинградской области от 13 ноября 2015 года N 114-оз "Об общественном контроле в Ленинградской области", иными нормативными правовыми актами Российской Федерации и Ленинградской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на общественных началах на основе законности, уважения прав и свобод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Организационно-техническое обеспечение деятельности Общественного совета осуществляет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Деятельность Общественного совета освещается на официальном сайте комитета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Привлечение граждан и общественных объединений, институтов гражданского общества к обсуждению наиболее важных вопросов в сфере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Совершенствование механизма учета общественного мнения и обратной связи при принятии решений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Содействие комитету при рассмотрении ключевых социально значимых вопросов, выработке решений по ним, в том числе при определении приоритетов развития в области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Рассмотрение инициатив граждан и общественных объединений, направленных на совершенствование и повышение эффективности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Обеспечение участия общественности в обсуждении проектов нормативных правовых актов и иных документов, разработанных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Принятие мер в пределах полномочий общественного совета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совместно с руководством комитета вправе определить перечень иных приоритетных вопросов, относящихся к сфере деятельности комитета, которые подлежат обязательному рассмотрению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Функции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Рассмотрение общественных инициатив граждан Российской Федерации, общественных объединений, организаций, органов государственной власти в сфере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Проведение слушаний по приоритетным направлениям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Разработка и внесение на рассмотрение руководства комитета предложений и рекомендаций в виде аналитических и информационных материалов, проектов и иных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Участие в осуществлении общественного контроля в порядке и формах, которые предусмотрены действующим законодательством в Российской Федерации 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рекомендаций и предложений по совершенствованию и эффективному применению законодательства Ленинградской области в сфере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Рассмотрение вопросов, вносимых на рассмотрение Общественного совета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Изучение и обобщение опыта субъектов Российской Федерации, зарубежных стран в решении вопросов, относящихся к компетенции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Выработка предложений по порядку совместной деятельности общественных организаций и средств массовой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структура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на основе добровольного участия в его деятельности представителей общественных организаций и граждан, обладающих активным избирательным правом.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создается и ликвидируется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сроком на 5 лет. Днем начала работы Общественного совета считается день размещения информации о его создании на официальном сайте комитета и на официальном сайте Общественной палаты Ленинградской области в сети Интернет (далее - официальный сайт комитета, Общественная палата, официальный сайт Общественной палаты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Количественный состав Общественного совета составляет 7 человек и утверждается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 дополнительным требованиям к кандидатам в члены Общественного совета относится наличие высшего образования и опыты работы в сфере физической культуры и спорта не менее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Общественного совета исполняют свои обязанности безвозмездно, добровольно,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состав Общественного совета входят председатель Общественного совета, заместитель председателя Общественного совета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Председатель Общественного совета избирается из состава Общественного совета. В случае его временного отсутствия полномочия председателя Общественного совета осуществляет заместитель председателя Общественного совета либо другой член Общественного совета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Секретарь Общественного совета назначается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Общественного совета проводится не позднее чем через месяц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Председатель, заместитель председателя Общественного совета избираются на первом заседании Общественного совета из числа кандидатур членов Общественного совета, выдвинутых членами Общественного совета, включая самовыдвижение, открытым голосованием простым большинством голосов от числа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Общественный совет осуществляет свою деятельность в соответствии с планом работы, утвержденным председателем Общественного совета по согласованию с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Основной формой деятельности Совета являются заседания, которые проводятся не реже одного раза в квартал и считаются правомочными при присутствии на них не менее половины членов Общественного совета. По решению председателя Общественного совета может быть проведено внеочередное заседание, а также заочное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Общественного совета принимаются открытым голосованием простым большинством голосов от числа присутствующих.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При равенстве голосов председатель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Общественного совета оформляются протоколом заседания. Копии протоколов заседаний направляются председателю комитета не позднее чем через 5 рабочих дней после проведения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Общественного совета, не согласные с решением Общественного совета, вправе изложить свое особое мнение в письменной форме,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Не позднее чем за 10 дней до начала заседания Общественного совета члены Общественного совета представляют секретарю Общественного совета информационные и иные материалы, а также предложения к повестке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совета не менее чем за 5 дней до начала заседания Общественного совета представляет сформированную на основании указанных материалов повестку заседания председателю комитета, председателю Общественного совета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Секретарь Общественного совета осуществляет организационно-технические функции обеспечения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отдельных случаях, когда для обсуждения на заседаниях Общественного совета выносятся вопросы высокой общественной значимости, может приниматься совместное решение руководства комитета и Общественного совета о проведении открытых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заседаний может осуществляться путем интернет-трансляции с последующим размещением видеоматериалов в сети Интернет, открытием дискуссионных площадок (форумов) с возможностью публикации комментариев, обсуждения предлагаемых проектов и документов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проведении открытых заседаний публикуется на официальном сайте комитета и официальном сайте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письменного заявления члена Общественного совета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полномочий члена Общественного совета оформляется распоряжением Комитета.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Права и обязанности членов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руководство деятельностью Общественного совета,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организацию взаимодействия Общественного совета с органами государственной власти, органами местного самоуправления и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функции, необходимые для обеспечения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в отсутствие председателя Общественного совета, в том числе по его поручению;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подготовке планов работ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формировании повестки дня заседаний Общественного совета, формировании состава иных лиц, приглашаемых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обязаны лично принимать участие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имеют право участвовать в разработке и согласовании документов, утверждаемых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имеют право вносить свои замечания по рассматриваемым Общественным советом вопросам и материалам;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имеют право вносить предложения и замечания по повестке дня заседания общественного совета, порядку рассмотрения обсуждаемого вопроса, предлагать кандидатуры лиц, приглашаемых на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обязаны соблюдать законодательство Российской Федерации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обязаны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Председатель, заместитель председателя и другие члены Общественного совета обладают иными правами и обязанностями, предусмотренными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областным </w:t>
      </w:r>
      <w:hyperlink w:history="0" r:id="rId12" w:tooltip="Областной закон Ленинградской области от 13.11.2015 N 114-оз (ред. от 16.10.2023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13 ноября 2015 года N 114-оз "Об общественном контроле в Ленинградской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физической культуре и спорту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20.11.2023 N 1-4-31/2023</w:t>
      </w:r>
    </w:p>
    <w:p>
      <w:pPr>
        <w:pStyle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</w:r>
    </w:p>
    <w:bookmarkStart w:id="130" w:name="P130"/>
    <w:bookmarkEnd w:id="1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ПО ФИЗИЧЕСКОЙ КУЛЬТУРЕ</w:t>
      </w:r>
    </w:p>
    <w:p>
      <w:pPr>
        <w:pStyle w:val="2"/>
        <w:jc w:val="center"/>
      </w:pPr>
      <w:r>
        <w:rPr>
          <w:sz w:val="20"/>
        </w:rPr>
        <w:t xml:space="preserve">И СПОРТУ 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Безверхий Владимир Владимирович - президент региональной общественной организации "Ленинградская областная Федерация спортивной борьбы";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Беляева Алла Анатольевна - директор государственного автономного учреждения Ленинградской области "Центр подготовки спортивного резерва по горнолыжному спорту, фристайлу";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Бойко Сергей Анатольевич - президент региональной общественной организации "Федерация художественной гимнастики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Комов Андрей Семенович - президент общественной организации "Региональная спортивная федерация настольного тенниса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Солдатова Мария Александровна - декан факультета физической культуры и спорта государственного автономного образовательного учреждения высшего образования Ленинградской области "Ленинградский государственный университет им. А.С.Пушкина";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Суворов Юрий Алексеевич - заместитель директора государственного автономного учреждения Ленинградской области "Центр спортивной подготовки сборных команд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Шишкин Николай Александрович - директор государственного автономного профессионального образовательного учреждения Ленинградской области "Выборгский техникум агропромышленного и лесного комплекса".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физической культуре и спорту Ленинградской области от 20.11.2023 N 1-4-31/2023</w:t>
            <w:br/>
            <w:t>"О создании общественн...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SPB&amp;n=281354&amp;dst=100427" TargetMode = "External"/>
	<Relationship Id="rId9" Type="http://schemas.openxmlformats.org/officeDocument/2006/relationships/hyperlink" Target="https://login.consultant.ru/link/?req=doc&amp;base=LAW&amp;n=314836" TargetMode = "External"/>
	<Relationship Id="rId10" Type="http://schemas.openxmlformats.org/officeDocument/2006/relationships/hyperlink" Target="https://login.consultant.ru/link/?req=doc&amp;base=SPB&amp;n=281354&amp;dst=100411" TargetMode = "External"/>
	<Relationship Id="rId11" Type="http://schemas.openxmlformats.org/officeDocument/2006/relationships/hyperlink" Target="https://login.consultant.ru/link/?req=doc&amp;base=LAW&amp;n=314836" TargetMode = "External"/>
	<Relationship Id="rId12" Type="http://schemas.openxmlformats.org/officeDocument/2006/relationships/hyperlink" Target="https://login.consultant.ru/link/?req=doc&amp;base=SPB&amp;n=28135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физической культуре и спорту Ленинградской области от 20.11.2023 N 1-4-31/2023
"О создании общественного совета при комитете по физической культуре и спорту Ленинградской области"</dc:title>
  <dcterms:created xsi:type="dcterms:W3CDTF">2024-05-26T17:29:26Z</dcterms:created>
</cp:coreProperties>
</file>