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культуры и туризма Липецкой обл. от 09.09.2019 N 324</w:t>
              <w:br/>
              <w:t xml:space="preserve">(ред. от 06.10.2023)</w:t>
              <w:br/>
              <w:t xml:space="preserve">"Об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КУЛЬТУРЫ И ТУРИЗМА 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9 сентября 2019 г. N 324</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управления культуры и туризма Липецкой обл. от 06.10.2023 N 252 &quot;О внесении изменения в приказ управления культуры и туризма Липецкой области от 9 сентября 2019 года N 3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color w:val="392c69"/>
              </w:rPr>
              <w:t xml:space="preserve"> управления культуры и туризма Липецкой обл.</w:t>
            </w:r>
          </w:p>
          <w:p>
            <w:pPr>
              <w:pStyle w:val="0"/>
              <w:jc w:val="center"/>
            </w:pPr>
            <w:r>
              <w:rPr>
                <w:sz w:val="20"/>
                <w:color w:val="392c69"/>
              </w:rPr>
              <w:t xml:space="preserve">от 06.10.2023 N 252)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Постановление администрации Липецкой области от 09.08.2011 N 282 (ред. от 28.05.2021) &quo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quot; ------------ Утратил силу или отменен {КонсультантПлюс}">
        <w:r>
          <w:rPr>
            <w:sz w:val="20"/>
            <w:color w:val="0000ff"/>
          </w:rPr>
          <w:t xml:space="preserve">постановлением</w:t>
        </w:r>
      </w:hyperlink>
      <w:r>
        <w:rPr>
          <w:sz w:val="20"/>
        </w:rPr>
        <w:t xml:space="preserve"> администрации Липецкой области от 9 августа 2011 года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pPr>
        <w:pStyle w:val="0"/>
        <w:spacing w:before="200" w:line-rule="auto"/>
        <w:ind w:firstLine="540"/>
        <w:jc w:val="both"/>
      </w:pPr>
      <w:r>
        <w:rPr>
          <w:sz w:val="20"/>
        </w:rPr>
        <w:t xml:space="preserve">Утвердить административный </w:t>
      </w:r>
      <w:hyperlink w:history="0" w:anchor="P34"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согласно приложению.</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В.Г.ВОЛКОВ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культуры</w:t>
      </w:r>
    </w:p>
    <w:p>
      <w:pPr>
        <w:pStyle w:val="0"/>
        <w:jc w:val="right"/>
      </w:pPr>
      <w:r>
        <w:rPr>
          <w:sz w:val="20"/>
        </w:rPr>
        <w:t xml:space="preserve">и туризма Липецкой области</w:t>
      </w:r>
    </w:p>
    <w:p>
      <w:pPr>
        <w:pStyle w:val="0"/>
        <w:jc w:val="right"/>
      </w:pPr>
      <w:r>
        <w:rPr>
          <w:sz w:val="20"/>
        </w:rPr>
        <w:t xml:space="preserve">"Об утверждении административного</w:t>
      </w:r>
    </w:p>
    <w:p>
      <w:pPr>
        <w:pStyle w:val="0"/>
        <w:jc w:val="right"/>
      </w:pPr>
      <w:r>
        <w:rPr>
          <w:sz w:val="20"/>
        </w:rPr>
        <w:t xml:space="preserve">регламента предоставления государственной</w:t>
      </w:r>
    </w:p>
    <w:p>
      <w:pPr>
        <w:pStyle w:val="0"/>
        <w:jc w:val="right"/>
      </w:pPr>
      <w:r>
        <w:rPr>
          <w:sz w:val="20"/>
        </w:rPr>
        <w:t xml:space="preserve">услуги по оценке качества оказания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управления культуры и туризма Липецкой обл. от 06.10.2023 N 252 &quot;О внесении изменения в приказ управления культуры и туризма Липецкой области от 9 сентября 2019 года N 3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color w:val="392c69"/>
              </w:rPr>
              <w:t xml:space="preserve"> управления культуры и туризма Липецкой обл.</w:t>
            </w:r>
          </w:p>
          <w:p>
            <w:pPr>
              <w:pStyle w:val="0"/>
              <w:jc w:val="center"/>
            </w:pPr>
            <w:r>
              <w:rPr>
                <w:sz w:val="20"/>
                <w:color w:val="392c69"/>
              </w:rPr>
              <w:t xml:space="preserve">от 06.10.2023 N 252)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(далее - административный регламент, государственная услуга) устанавливает стандарт, сроки и последовательность административных процедур (действий) при предоставлении государственной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w:t>
      </w:r>
      <w:r>
        <w:rPr>
          <w:sz w:val="20"/>
        </w:rPr>
        <w:t xml:space="preserve">www.gosuslugi.ru</w:t>
      </w:r>
      <w:r>
        <w:rPr>
          <w:sz w:val="20"/>
        </w:rPr>
        <w:t xml:space="preserve">) (далее - ЕПГУ) и информационно-телекоммуникационной сети "Интернет", с соблюдением требований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w:t>
      </w:r>
    </w:p>
    <w:p>
      <w:pPr>
        <w:pStyle w:val="0"/>
        <w:jc w:val="both"/>
      </w:pPr>
      <w:r>
        <w:rPr>
          <w:sz w:val="20"/>
        </w:rPr>
      </w:r>
    </w:p>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2. Заявителями на предоставление государственной услуги являются социально ориентированные некоммерческие организации (далее - заявитель).</w:t>
      </w:r>
    </w:p>
    <w:p>
      <w:pPr>
        <w:pStyle w:val="0"/>
        <w:spacing w:before="200" w:line-rule="auto"/>
        <w:ind w:firstLine="540"/>
        <w:jc w:val="both"/>
      </w:pPr>
      <w:r>
        <w:rPr>
          <w:sz w:val="20"/>
        </w:rPr>
        <w:t xml:space="preserve">Оценка качества оказания общественно полезных услуг осуществляется управлением культуры и туризма Липецкой области (далее - Управление) в отношении организаций, оказывающих на территории Липецкой области общественно полезные услуги, относящиеся к компетенции Управления.</w:t>
      </w:r>
    </w:p>
    <w:p>
      <w:pPr>
        <w:pStyle w:val="0"/>
        <w:spacing w:before="200" w:line-rule="auto"/>
        <w:ind w:firstLine="540"/>
        <w:jc w:val="both"/>
      </w:pPr>
      <w:r>
        <w:rPr>
          <w:sz w:val="20"/>
        </w:rPr>
        <w:t xml:space="preserve">3. Заявителями являются:</w:t>
      </w:r>
    </w:p>
    <w:p>
      <w:pPr>
        <w:pStyle w:val="0"/>
        <w:spacing w:before="200" w:line-rule="auto"/>
        <w:ind w:firstLine="540"/>
        <w:jc w:val="both"/>
      </w:pPr>
      <w:r>
        <w:rPr>
          <w:sz w:val="20"/>
        </w:rPr>
        <w:t xml:space="preserve">1) межрегиональные, региональные и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расположенные на территории Липецкой области и обратившиеся в Управление с заявлением об оценке качества оказания организацией общественно полезных услуг;</w:t>
      </w:r>
    </w:p>
    <w:p>
      <w:pPr>
        <w:pStyle w:val="0"/>
        <w:spacing w:before="200" w:line-rule="auto"/>
        <w:ind w:firstLine="540"/>
        <w:jc w:val="both"/>
      </w:pPr>
      <w:r>
        <w:rPr>
          <w:sz w:val="20"/>
        </w:rPr>
        <w:t xml:space="preserve">2) религиозные организации, расположенные на территории Липецкой области, обратившиеся в Управление с заявлением об оценке качества оказания организацией общественно полезных услуг;</w:t>
      </w:r>
    </w:p>
    <w:p>
      <w:pPr>
        <w:pStyle w:val="0"/>
        <w:spacing w:before="200" w:line-rule="auto"/>
        <w:ind w:firstLine="540"/>
        <w:jc w:val="both"/>
      </w:pPr>
      <w:r>
        <w:rPr>
          <w:sz w:val="20"/>
        </w:rPr>
        <w:t xml:space="preserve">3) иные некоммерческие организации, на которые распространяется специальный порядок государственной регистрации некоммерческих организаций, установленный Федеральным </w:t>
      </w:r>
      <w:hyperlink w:history="0" r:id="rId1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обратившиеся в Управление с заявлением об оценке качества оказания организацией общественно полезных услуг.</w:t>
      </w:r>
    </w:p>
    <w:p>
      <w:pPr>
        <w:pStyle w:val="0"/>
        <w:jc w:val="both"/>
      </w:pPr>
      <w:r>
        <w:rPr>
          <w:sz w:val="20"/>
        </w:rPr>
      </w:r>
    </w:p>
    <w:p>
      <w:pPr>
        <w:pStyle w:val="2"/>
        <w:outlineLvl w:val="2"/>
        <w:jc w:val="center"/>
      </w:pPr>
      <w:r>
        <w:rPr>
          <w:sz w:val="20"/>
        </w:rPr>
        <w:t xml:space="preserve">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 Информирование о порядке и ходе предоставления государственной услуги осуществляется Управлением с использованием информационно-телекоммуникационной сети "Интернет", включая ЕПГУ, и (или) средств телефонной связи, и (или) средств массовой информации, и (или) информационных материалов, и (или) путем направления письменного ответа на обращение заявителя по почте, и (или) при личном приеме заявителей в Управлении.</w:t>
      </w:r>
    </w:p>
    <w:p>
      <w:pPr>
        <w:pStyle w:val="0"/>
        <w:spacing w:before="200" w:line-rule="auto"/>
        <w:ind w:firstLine="540"/>
        <w:jc w:val="both"/>
      </w:pPr>
      <w:r>
        <w:rPr>
          <w:sz w:val="20"/>
        </w:rPr>
        <w:t xml:space="preserve">5. На официальном сайте Управления (</w:t>
      </w:r>
      <w:r>
        <w:rPr>
          <w:sz w:val="20"/>
        </w:rPr>
        <w:t xml:space="preserve">www.kultura48.ru</w:t>
      </w:r>
      <w:r>
        <w:rPr>
          <w:sz w:val="20"/>
        </w:rPr>
        <w:t xml:space="preserve">), ЕПГУ, в информационной системе "Региональный реестр государственных и муниципальных услуг" (</w:t>
      </w:r>
      <w:r>
        <w:rPr>
          <w:sz w:val="20"/>
        </w:rPr>
        <w:t xml:space="preserve">www.admlip.ru/activities/gos_uslugi/reestr-uslug/</w:t>
      </w:r>
      <w:r>
        <w:rPr>
          <w:sz w:val="20"/>
        </w:rPr>
        <w:t xml:space="preserve">) (далее - Региональный реестр) размещается информация о предоставлении государственной услуги следующего содержания:</w:t>
      </w:r>
    </w:p>
    <w:p>
      <w:pPr>
        <w:pStyle w:val="0"/>
        <w:spacing w:before="200" w:line-rule="auto"/>
        <w:ind w:firstLine="540"/>
        <w:jc w:val="both"/>
      </w:pPr>
      <w:r>
        <w:rPr>
          <w:sz w:val="20"/>
        </w:rPr>
        <w:t xml:space="preserve">текст административного регламента с приложениями;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круг заявителей;</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порядок и способы подачи документов, предоставляемых заявителем для предоставления государственной услуги;</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справочная информация (сведения о месте нахождения (адресе), графике работы, справочных телефонах, адреса интернет-сайтов и электронной почты Управления);</w:t>
      </w:r>
    </w:p>
    <w:p>
      <w:pPr>
        <w:pStyle w:val="0"/>
        <w:spacing w:before="200" w:line-rule="auto"/>
        <w:ind w:firstLine="540"/>
        <w:jc w:val="both"/>
      </w:pPr>
      <w:r>
        <w:rPr>
          <w:sz w:val="20"/>
        </w:rPr>
        <w:t xml:space="preserve">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формы заявлений, используемые при предоставлении государственной услуги;</w:t>
      </w:r>
    </w:p>
    <w:p>
      <w:pPr>
        <w:pStyle w:val="0"/>
        <w:spacing w:before="200" w:line-rule="auto"/>
        <w:ind w:firstLine="540"/>
        <w:jc w:val="both"/>
      </w:pPr>
      <w:r>
        <w:rPr>
          <w:sz w:val="20"/>
        </w:rPr>
        <w:t xml:space="preserve">иная информация о предоставлении государственной услуги.</w:t>
      </w:r>
    </w:p>
    <w:p>
      <w:pPr>
        <w:pStyle w:val="0"/>
        <w:spacing w:before="200" w:line-rule="auto"/>
        <w:ind w:firstLine="540"/>
        <w:jc w:val="both"/>
      </w:pPr>
      <w:r>
        <w:rPr>
          <w:sz w:val="20"/>
        </w:rPr>
        <w:t xml:space="preserve">Информация на ЕПГУ и официальном сайте Управления о порядке и сроках предоставления государственной услуги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6. Сведения о местах нахождения, номерах телефонов для справок, адресах интернет-сайтов и электронной почты, графике (режиме) работы Управления, размещаются на официальных сайтах Управления, в Региональном реестре, на ЕПГУ.</w:t>
      </w:r>
    </w:p>
    <w:p>
      <w:pPr>
        <w:pStyle w:val="0"/>
        <w:spacing w:before="200" w:line-rule="auto"/>
        <w:ind w:firstLine="540"/>
        <w:jc w:val="both"/>
      </w:pPr>
      <w:r>
        <w:rPr>
          <w:sz w:val="20"/>
        </w:rPr>
        <w:t xml:space="preserve">Управление осуществляет прием заявителей в соответствии с графиком работы Управления.</w:t>
      </w:r>
    </w:p>
    <w:p>
      <w:pPr>
        <w:pStyle w:val="0"/>
        <w:spacing w:before="200" w:line-rule="auto"/>
        <w:ind w:firstLine="540"/>
        <w:jc w:val="both"/>
      </w:pPr>
      <w:r>
        <w:rPr>
          <w:sz w:val="20"/>
        </w:rPr>
        <w:t xml:space="preserve">7. При ответах на телефонные звонки и устные обращения уполномоченный специалист Управления, в функции которого входит предоставление государственной услуги (далее - уполномоченный специалист), подробно и в вежливой (корректной) форме консультирует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pPr>
        <w:pStyle w:val="0"/>
        <w:spacing w:before="200" w:line-rule="auto"/>
        <w:ind w:firstLine="540"/>
        <w:jc w:val="both"/>
      </w:pPr>
      <w:r>
        <w:rPr>
          <w:sz w:val="2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8. Письменные обращения о порядке предоставления государственной услуги рассматриваются специалистами Управления с учетом времени подготовки ответа заявителю в срок, не превышающий 30 календарных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начальником Управления.</w:t>
      </w:r>
    </w:p>
    <w:p>
      <w:pPr>
        <w:pStyle w:val="0"/>
        <w:spacing w:before="200" w:line-rule="auto"/>
        <w:ind w:firstLine="540"/>
        <w:jc w:val="both"/>
      </w:pPr>
      <w:r>
        <w:rPr>
          <w:sz w:val="20"/>
        </w:rPr>
        <w:t xml:space="preserve">9. При консультировании по электронной почте ответ на обращение направляется на электронный адрес заявителя в срок, не превышающий 30 календарных дней с момента регистрации обращения.</w:t>
      </w:r>
    </w:p>
    <w:p>
      <w:pPr>
        <w:pStyle w:val="0"/>
        <w:spacing w:before="200" w:line-rule="auto"/>
        <w:ind w:firstLine="540"/>
        <w:jc w:val="both"/>
      </w:pPr>
      <w:r>
        <w:rPr>
          <w:sz w:val="20"/>
        </w:rPr>
        <w:t xml:space="preserve">Консультации предоставляются по вопросам:</w:t>
      </w:r>
    </w:p>
    <w:p>
      <w:pPr>
        <w:pStyle w:val="0"/>
        <w:spacing w:before="200" w:line-rule="auto"/>
        <w:ind w:firstLine="540"/>
        <w:jc w:val="both"/>
      </w:pPr>
      <w:r>
        <w:rPr>
          <w:sz w:val="20"/>
        </w:rPr>
        <w:t xml:space="preserve">графика работы;</w:t>
      </w:r>
    </w:p>
    <w:p>
      <w:pPr>
        <w:pStyle w:val="0"/>
        <w:spacing w:before="200" w:line-rule="auto"/>
        <w:ind w:firstLine="540"/>
        <w:jc w:val="both"/>
      </w:pPr>
      <w:r>
        <w:rPr>
          <w:sz w:val="20"/>
        </w:rPr>
        <w:t xml:space="preserve">перечня документов, необходимых для предоставления заявителям государственной услуги;</w:t>
      </w:r>
    </w:p>
    <w:p>
      <w:pPr>
        <w:pStyle w:val="0"/>
        <w:spacing w:before="200" w:line-rule="auto"/>
        <w:ind w:firstLine="540"/>
        <w:jc w:val="both"/>
      </w:pPr>
      <w:r>
        <w:rPr>
          <w:sz w:val="20"/>
        </w:rPr>
        <w:t xml:space="preserve">порядка и условий предоставления государственной услуги;</w:t>
      </w:r>
    </w:p>
    <w:p>
      <w:pPr>
        <w:pStyle w:val="0"/>
        <w:spacing w:before="200" w:line-rule="auto"/>
        <w:ind w:firstLine="540"/>
        <w:jc w:val="both"/>
      </w:pPr>
      <w:r>
        <w:rPr>
          <w:sz w:val="20"/>
        </w:rPr>
        <w:t xml:space="preserve">сроков предоставления государственной услуги;</w:t>
      </w:r>
    </w:p>
    <w:p>
      <w:pPr>
        <w:pStyle w:val="0"/>
        <w:spacing w:before="200" w:line-rule="auto"/>
        <w:ind w:firstLine="540"/>
        <w:jc w:val="both"/>
      </w:pPr>
      <w:r>
        <w:rPr>
          <w:sz w:val="20"/>
        </w:rPr>
        <w:t xml:space="preserve">порядка обжалования решений, действий (бездействия) должностных лиц Управления, предоставляющих государственную услугу.</w:t>
      </w:r>
    </w:p>
    <w:p>
      <w:pPr>
        <w:pStyle w:val="0"/>
        <w:spacing w:before="200" w:line-rule="auto"/>
        <w:ind w:firstLine="540"/>
        <w:jc w:val="both"/>
      </w:pPr>
      <w:r>
        <w:rPr>
          <w:sz w:val="20"/>
        </w:rPr>
        <w:t xml:space="preserve">Если заявитель подавал заявку на предоставление государственной услуги через ЕПГУ, то информацию о ходе предоставления государственной услуги заявитель может получить в личном кабинете на ЕПГУ.</w:t>
      </w:r>
    </w:p>
    <w:p>
      <w:pPr>
        <w:pStyle w:val="0"/>
        <w:spacing w:before="200" w:line-rule="auto"/>
        <w:ind w:firstLine="540"/>
        <w:jc w:val="both"/>
      </w:pPr>
      <w:r>
        <w:rPr>
          <w:sz w:val="20"/>
        </w:rPr>
        <w:t xml:space="preserve">10. Время ожидания в очереди для получения информации о процедуре предоставления государственной услуги при личном обращении заявителей в Управление не должно превышать 15 минут.</w:t>
      </w:r>
    </w:p>
    <w:p>
      <w:pPr>
        <w:pStyle w:val="0"/>
        <w:spacing w:before="200" w:line-rule="auto"/>
        <w:ind w:firstLine="540"/>
        <w:jc w:val="both"/>
      </w:pPr>
      <w:r>
        <w:rPr>
          <w:sz w:val="20"/>
        </w:rPr>
        <w:t xml:space="preserve">11. Консультирование по вопросам предоставления государственной услуги осуществляется бесплатно в соответствии с режимом работы Управления.</w:t>
      </w:r>
    </w:p>
    <w:p>
      <w:pPr>
        <w:pStyle w:val="0"/>
        <w:spacing w:before="200" w:line-rule="auto"/>
        <w:ind w:firstLine="540"/>
        <w:jc w:val="both"/>
      </w:pPr>
      <w:r>
        <w:rPr>
          <w:sz w:val="20"/>
        </w:rPr>
        <w:t xml:space="preserve">12. Управление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Управления.</w:t>
      </w:r>
    </w:p>
    <w:p>
      <w:pPr>
        <w:pStyle w:val="0"/>
        <w:jc w:val="both"/>
      </w:pPr>
      <w:r>
        <w:rPr>
          <w:sz w:val="20"/>
        </w:rPr>
      </w:r>
    </w:p>
    <w:p>
      <w:pPr>
        <w:pStyle w:val="2"/>
        <w:outlineLvl w:val="1"/>
        <w:jc w:val="center"/>
      </w:pPr>
      <w:r>
        <w:rPr>
          <w:sz w:val="20"/>
        </w:rPr>
        <w:t xml:space="preserve">Раздел II. СТАНДАРТ ПРЕДОСТАВЛЕНИЯ ГОСУДАРСТВЕННОЙ УСЛУГИ</w:t>
      </w:r>
    </w:p>
    <w:p>
      <w:pPr>
        <w:pStyle w:val="0"/>
        <w:jc w:val="both"/>
      </w:pPr>
      <w:r>
        <w:rPr>
          <w:sz w:val="20"/>
        </w:rPr>
      </w:r>
    </w:p>
    <w:p>
      <w:pPr>
        <w:pStyle w:val="2"/>
        <w:outlineLvl w:val="2"/>
        <w:jc w:val="center"/>
      </w:pPr>
      <w:r>
        <w:rPr>
          <w:sz w:val="20"/>
        </w:rPr>
        <w:t xml:space="preserve">4. Наименование государственной услуги</w:t>
      </w:r>
    </w:p>
    <w:p>
      <w:pPr>
        <w:pStyle w:val="0"/>
        <w:jc w:val="both"/>
      </w:pPr>
      <w:r>
        <w:rPr>
          <w:sz w:val="20"/>
        </w:rPr>
      </w:r>
    </w:p>
    <w:p>
      <w:pPr>
        <w:pStyle w:val="0"/>
        <w:ind w:firstLine="540"/>
        <w:jc w:val="both"/>
      </w:pPr>
      <w:r>
        <w:rPr>
          <w:sz w:val="20"/>
        </w:rPr>
        <w:t xml:space="preserve">13. Государственная услуга по оценке качества оказания социально ориентированной некоммерческой организацией общественно полезных услуг в соответствии с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(далее - постановление N 89) предоставляется в отношении следующих услуг, оказываемых заявителем:</w:t>
      </w:r>
    </w:p>
    <w:p>
      <w:pPr>
        <w:pStyle w:val="0"/>
        <w:spacing w:before="200" w:line-rule="auto"/>
        <w:ind w:firstLine="540"/>
        <w:jc w:val="both"/>
      </w:pPr>
      <w:r>
        <w:rPr>
          <w:sz w:val="20"/>
        </w:rPr>
        <w:t xml:space="preserve">1)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 в части:</w:t>
      </w:r>
    </w:p>
    <w:p>
      <w:pPr>
        <w:pStyle w:val="0"/>
        <w:spacing w:before="200" w:line-rule="auto"/>
        <w:ind w:firstLine="540"/>
        <w:jc w:val="both"/>
      </w:pPr>
      <w:r>
        <w:rPr>
          <w:sz w:val="20"/>
        </w:rPr>
        <w:t xml:space="preserve">- проведение социокультурной реабилитации или абилитации инвалидов;</w:t>
      </w:r>
    </w:p>
    <w:p>
      <w:pPr>
        <w:pStyle w:val="0"/>
        <w:spacing w:before="200" w:line-rule="auto"/>
        <w:ind w:firstLine="540"/>
        <w:jc w:val="both"/>
      </w:pPr>
      <w:r>
        <w:rPr>
          <w:sz w:val="20"/>
        </w:rPr>
        <w:t xml:space="preserve">2) оказание помощи семье в воспитании детей в части:</w:t>
      </w:r>
    </w:p>
    <w:p>
      <w:pPr>
        <w:pStyle w:val="0"/>
        <w:spacing w:before="200" w:line-rule="auto"/>
        <w:ind w:firstLine="540"/>
        <w:jc w:val="both"/>
      </w:pPr>
      <w:r>
        <w:rPr>
          <w:sz w:val="20"/>
        </w:rPr>
        <w:t xml:space="preserve">- формирование позитивных интересов (в том числе в сфере досуга);</w:t>
      </w:r>
    </w:p>
    <w:p>
      <w:pPr>
        <w:pStyle w:val="0"/>
        <w:spacing w:before="200" w:line-rule="auto"/>
        <w:ind w:firstLine="540"/>
        <w:jc w:val="both"/>
      </w:pPr>
      <w:r>
        <w:rPr>
          <w:sz w:val="20"/>
        </w:rPr>
        <w:t xml:space="preserve">- организация и проведение культурно-массовых мероприятий;</w:t>
      </w:r>
    </w:p>
    <w:p>
      <w:pPr>
        <w:pStyle w:val="0"/>
        <w:spacing w:before="200" w:line-rule="auto"/>
        <w:ind w:firstLine="540"/>
        <w:jc w:val="both"/>
      </w:pPr>
      <w:r>
        <w:rPr>
          <w:sz w:val="20"/>
        </w:rPr>
        <w:t xml:space="preserve">- осуществление экскурсионного обслуживания;</w:t>
      </w:r>
    </w:p>
    <w:p>
      <w:pPr>
        <w:pStyle w:val="0"/>
        <w:spacing w:before="200" w:line-rule="auto"/>
        <w:ind w:firstLine="540"/>
        <w:jc w:val="both"/>
      </w:pPr>
      <w:r>
        <w:rPr>
          <w:sz w:val="20"/>
        </w:rPr>
        <w:t xml:space="preserve">- показ (организация показа) спектаклей (театральных постановок);</w:t>
      </w:r>
    </w:p>
    <w:p>
      <w:pPr>
        <w:pStyle w:val="0"/>
        <w:spacing w:before="200" w:line-rule="auto"/>
        <w:ind w:firstLine="540"/>
        <w:jc w:val="both"/>
      </w:pPr>
      <w:r>
        <w:rPr>
          <w:sz w:val="20"/>
        </w:rPr>
        <w:t xml:space="preserve">- показ (организация показа) концертов и концертных программ;</w:t>
      </w:r>
    </w:p>
    <w:p>
      <w:pPr>
        <w:pStyle w:val="0"/>
        <w:spacing w:before="200" w:line-rule="auto"/>
        <w:ind w:firstLine="540"/>
        <w:jc w:val="both"/>
      </w:pPr>
      <w:r>
        <w:rPr>
          <w:sz w:val="20"/>
        </w:rPr>
        <w:t xml:space="preserve">3)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 в части:</w:t>
      </w:r>
    </w:p>
    <w:p>
      <w:pPr>
        <w:pStyle w:val="0"/>
        <w:spacing w:before="200" w:line-rule="auto"/>
        <w:ind w:firstLine="540"/>
        <w:jc w:val="both"/>
      </w:pPr>
      <w:r>
        <w:rPr>
          <w:sz w:val="20"/>
        </w:rPr>
        <w:t xml:space="preserve">- организация отдыха детей и молодежи;</w:t>
      </w:r>
    </w:p>
    <w:p>
      <w:pPr>
        <w:pStyle w:val="0"/>
        <w:spacing w:before="200" w:line-rule="auto"/>
        <w:ind w:firstLine="540"/>
        <w:jc w:val="both"/>
      </w:pPr>
      <w:r>
        <w:rPr>
          <w:sz w:val="20"/>
        </w:rPr>
        <w:t xml:space="preserve">4) 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 в части:</w:t>
      </w:r>
    </w:p>
    <w:p>
      <w:pPr>
        <w:pStyle w:val="0"/>
        <w:spacing w:before="200" w:line-rule="auto"/>
        <w:ind w:firstLine="540"/>
        <w:jc w:val="both"/>
      </w:pPr>
      <w:r>
        <w:rPr>
          <w:sz w:val="20"/>
        </w:rPr>
        <w:t xml:space="preserve">- организация и проведение культурно-массовых мероприятий;</w:t>
      </w:r>
    </w:p>
    <w:p>
      <w:pPr>
        <w:pStyle w:val="0"/>
        <w:spacing w:before="200" w:line-rule="auto"/>
        <w:ind w:firstLine="540"/>
        <w:jc w:val="both"/>
      </w:pPr>
      <w:r>
        <w:rPr>
          <w:sz w:val="20"/>
        </w:rPr>
        <w:t xml:space="preserve">- показ (организация показа) спектаклей (театральных постановок);</w:t>
      </w:r>
    </w:p>
    <w:p>
      <w:pPr>
        <w:pStyle w:val="0"/>
        <w:spacing w:before="200" w:line-rule="auto"/>
        <w:ind w:firstLine="540"/>
        <w:jc w:val="both"/>
      </w:pPr>
      <w:r>
        <w:rPr>
          <w:sz w:val="20"/>
        </w:rPr>
        <w:t xml:space="preserve">- показ (организация показа) концертов и концертных программ;</w:t>
      </w:r>
    </w:p>
    <w:p>
      <w:pPr>
        <w:pStyle w:val="0"/>
        <w:spacing w:before="200" w:line-rule="auto"/>
        <w:ind w:firstLine="540"/>
        <w:jc w:val="both"/>
      </w:pPr>
      <w:r>
        <w:rPr>
          <w:sz w:val="20"/>
        </w:rPr>
        <w:t xml:space="preserve">5)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1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вовлечения граждан в независимую оценку;</w:t>
      </w:r>
    </w:p>
    <w:p>
      <w:pPr>
        <w:pStyle w:val="0"/>
        <w:spacing w:before="200" w:line-rule="auto"/>
        <w:ind w:firstLine="540"/>
        <w:jc w:val="both"/>
      </w:pPr>
      <w:r>
        <w:rPr>
          <w:sz w:val="20"/>
        </w:rPr>
        <w:t xml:space="preserve">6)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w:t>
      </w:r>
    </w:p>
    <w:p>
      <w:pPr>
        <w:pStyle w:val="0"/>
        <w:spacing w:before="200" w:line-rule="auto"/>
        <w:ind w:firstLine="540"/>
        <w:jc w:val="both"/>
      </w:pPr>
      <w:r>
        <w:rPr>
          <w:sz w:val="20"/>
        </w:rPr>
        <w:t xml:space="preserve">- организация и проведение культурно-массовых мероприятий (лектории, семинары, фестивали, культурно-просветительские проекты);</w:t>
      </w:r>
    </w:p>
    <w:p>
      <w:pPr>
        <w:pStyle w:val="0"/>
        <w:spacing w:before="200" w:line-rule="auto"/>
        <w:ind w:firstLine="540"/>
        <w:jc w:val="both"/>
      </w:pPr>
      <w:r>
        <w:rPr>
          <w:sz w:val="20"/>
        </w:rPr>
        <w:t xml:space="preserve">- создание экспозиций (выставок) музеев, организация выездных выставок;</w:t>
      </w:r>
    </w:p>
    <w:p>
      <w:pPr>
        <w:pStyle w:val="0"/>
        <w:spacing w:before="200" w:line-rule="auto"/>
        <w:ind w:firstLine="540"/>
        <w:jc w:val="both"/>
      </w:pPr>
      <w:r>
        <w:rPr>
          <w:sz w:val="20"/>
        </w:rPr>
        <w:t xml:space="preserve">- создание спектаклей;</w:t>
      </w:r>
    </w:p>
    <w:p>
      <w:pPr>
        <w:pStyle w:val="0"/>
        <w:spacing w:before="200" w:line-rule="auto"/>
        <w:ind w:firstLine="540"/>
        <w:jc w:val="both"/>
      </w:pPr>
      <w:r>
        <w:rPr>
          <w:sz w:val="20"/>
        </w:rPr>
        <w:t xml:space="preserve">- создание концертов и концертных программ;</w:t>
      </w:r>
    </w:p>
    <w:p>
      <w:pPr>
        <w:pStyle w:val="0"/>
        <w:spacing w:before="200" w:line-rule="auto"/>
        <w:ind w:firstLine="540"/>
        <w:jc w:val="both"/>
      </w:pPr>
      <w:r>
        <w:rPr>
          <w:sz w:val="20"/>
        </w:rPr>
        <w:t xml:space="preserve">- показ (организация показа) спектаклей (театральных постановок);</w:t>
      </w:r>
    </w:p>
    <w:p>
      <w:pPr>
        <w:pStyle w:val="0"/>
        <w:spacing w:before="200" w:line-rule="auto"/>
        <w:ind w:firstLine="540"/>
        <w:jc w:val="both"/>
      </w:pPr>
      <w:r>
        <w:rPr>
          <w:sz w:val="20"/>
        </w:rPr>
        <w:t xml:space="preserve">- показ (организация показа) концертов и концертных программ;</w:t>
      </w:r>
    </w:p>
    <w:p>
      <w:pPr>
        <w:pStyle w:val="0"/>
        <w:spacing w:before="200" w:line-rule="auto"/>
        <w:ind w:firstLine="540"/>
        <w:jc w:val="both"/>
      </w:pPr>
      <w:r>
        <w:rPr>
          <w:sz w:val="20"/>
        </w:rPr>
        <w:t xml:space="preserve">-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pPr>
        <w:pStyle w:val="0"/>
        <w:spacing w:before="200" w:line-rule="auto"/>
        <w:ind w:firstLine="540"/>
        <w:jc w:val="both"/>
      </w:pPr>
      <w:r>
        <w:rPr>
          <w:sz w:val="20"/>
        </w:rPr>
        <w:t xml:space="preserve">- организация экскурсионных программ.</w:t>
      </w:r>
    </w:p>
    <w:p>
      <w:pPr>
        <w:pStyle w:val="0"/>
        <w:jc w:val="both"/>
      </w:pPr>
      <w:r>
        <w:rPr>
          <w:sz w:val="20"/>
        </w:rPr>
      </w:r>
    </w:p>
    <w:p>
      <w:pPr>
        <w:pStyle w:val="2"/>
        <w:outlineLvl w:val="2"/>
        <w:jc w:val="center"/>
      </w:pPr>
      <w:r>
        <w:rPr>
          <w:sz w:val="20"/>
        </w:rPr>
        <w:t xml:space="preserve">5. Наименование органа, предоставляющего государственную</w:t>
      </w:r>
    </w:p>
    <w:p>
      <w:pPr>
        <w:pStyle w:val="2"/>
        <w:jc w:val="center"/>
      </w:pPr>
      <w:r>
        <w:rPr>
          <w:sz w:val="20"/>
        </w:rPr>
        <w:t xml:space="preserve">услугу</w:t>
      </w:r>
    </w:p>
    <w:p>
      <w:pPr>
        <w:pStyle w:val="0"/>
        <w:jc w:val="both"/>
      </w:pPr>
      <w:r>
        <w:rPr>
          <w:sz w:val="20"/>
        </w:rPr>
      </w:r>
    </w:p>
    <w:p>
      <w:pPr>
        <w:pStyle w:val="0"/>
        <w:ind w:firstLine="540"/>
        <w:jc w:val="both"/>
      </w:pPr>
      <w:r>
        <w:rPr>
          <w:sz w:val="20"/>
        </w:rPr>
        <w:t xml:space="preserve">14. Предоставление государственной услуги осуществляется Управлением.</w:t>
      </w:r>
    </w:p>
    <w:p>
      <w:pPr>
        <w:pStyle w:val="0"/>
        <w:spacing w:before="200" w:line-rule="auto"/>
        <w:ind w:firstLine="540"/>
        <w:jc w:val="both"/>
      </w:pPr>
      <w:r>
        <w:rPr>
          <w:sz w:val="20"/>
        </w:rPr>
        <w:t xml:space="preserve">15. Согласно </w:t>
      </w:r>
      <w:hyperlink w:history="0" r:id="rId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пункту 3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w:t>
      </w:r>
      <w:hyperlink w:history="0" r:id="rId15" w:tooltip="Постановление Правительства Липецкой обл. от 10.11.2022 N 239 &quot;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и признании утратившими силу некоторых постановлений администрации Липецкой области&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Липецкой области от 10 ноября 2022 года N 239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и признании утратившими силу некоторых постановлений администрации Липецкой области".</w:t>
      </w:r>
    </w:p>
    <w:p>
      <w:pPr>
        <w:pStyle w:val="0"/>
        <w:spacing w:before="200" w:line-rule="auto"/>
        <w:ind w:firstLine="540"/>
        <w:jc w:val="both"/>
      </w:pPr>
      <w:r>
        <w:rPr>
          <w:sz w:val="20"/>
        </w:rPr>
        <w:t xml:space="preserve">При предоставлении государственной услуги в целях получения информации, необходимой для предоставления государственной услуги, Управление осуществляет взаимодействие с Управлением Федеральной налоговой службой по Липецкой области и Управлением Федеральной антимонопольной службы по Липецкой области.</w:t>
      </w:r>
    </w:p>
    <w:p>
      <w:pPr>
        <w:pStyle w:val="0"/>
        <w:jc w:val="both"/>
      </w:pPr>
      <w:r>
        <w:rPr>
          <w:sz w:val="20"/>
        </w:rPr>
      </w:r>
    </w:p>
    <w:p>
      <w:pPr>
        <w:pStyle w:val="2"/>
        <w:outlineLvl w:val="2"/>
        <w:jc w:val="center"/>
      </w:pPr>
      <w:r>
        <w:rPr>
          <w:sz w:val="20"/>
        </w:rPr>
        <w:t xml:space="preserve">6. 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16. Результатом предоставления государственной услуги является:</w:t>
      </w:r>
    </w:p>
    <w:p>
      <w:pPr>
        <w:pStyle w:val="0"/>
        <w:spacing w:before="200" w:line-rule="auto"/>
        <w:ind w:firstLine="540"/>
        <w:jc w:val="both"/>
      </w:pPr>
      <w:r>
        <w:rPr>
          <w:sz w:val="20"/>
        </w:rPr>
        <w:t xml:space="preserve">1) выдача (направление) заявителю заключения о соответствии качества оказываемых организацией общественно полезных услуг установленным </w:t>
      </w:r>
      <w:hyperlink w:history="0" r:id="rId1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(далее - соответственно постановление N 1096 и критерии) и перечисленных в </w:t>
      </w:r>
      <w:hyperlink w:history="0" w:anchor="P166" w:tooltip="20. В заявлении должно быть обосновано соответствие оказываемых заявителем общественно полезных услуг критериям:">
        <w:r>
          <w:rPr>
            <w:sz w:val="20"/>
            <w:color w:val="0000ff"/>
          </w:rPr>
          <w:t xml:space="preserve">пункте 20</w:t>
        </w:r>
      </w:hyperlink>
      <w:r>
        <w:rPr>
          <w:sz w:val="20"/>
        </w:rPr>
        <w:t xml:space="preserve"> административного регламента (далее - заключение);</w:t>
      </w:r>
    </w:p>
    <w:p>
      <w:pPr>
        <w:pStyle w:val="0"/>
        <w:spacing w:before="200" w:line-rule="auto"/>
        <w:ind w:firstLine="540"/>
        <w:jc w:val="both"/>
      </w:pPr>
      <w:r>
        <w:rPr>
          <w:sz w:val="20"/>
        </w:rPr>
        <w:t xml:space="preserve">2) выдача (направление) уведомления об отказе в выдаче заключения.</w:t>
      </w:r>
    </w:p>
    <w:p>
      <w:pPr>
        <w:pStyle w:val="0"/>
        <w:spacing w:before="200" w:line-rule="auto"/>
        <w:ind w:firstLine="540"/>
        <w:jc w:val="both"/>
      </w:pPr>
      <w:r>
        <w:rPr>
          <w:sz w:val="20"/>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jc w:val="both"/>
      </w:pPr>
      <w:r>
        <w:rPr>
          <w:sz w:val="20"/>
        </w:rPr>
      </w:r>
    </w:p>
    <w:p>
      <w:pPr>
        <w:pStyle w:val="2"/>
        <w:outlineLvl w:val="2"/>
        <w:jc w:val="center"/>
      </w:pPr>
      <w:r>
        <w:rPr>
          <w:sz w:val="20"/>
        </w:rPr>
        <w:t xml:space="preserve">7. 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действующим законодательством Российской Федерации</w:t>
      </w:r>
    </w:p>
    <w:p>
      <w:pPr>
        <w:pStyle w:val="2"/>
        <w:jc w:val="center"/>
      </w:pPr>
      <w:r>
        <w:rPr>
          <w:sz w:val="20"/>
        </w:rPr>
        <w:t xml:space="preserve">и Липецкой области, срок выдачи (направления) документов,</w:t>
      </w:r>
    </w:p>
    <w:p>
      <w:pPr>
        <w:pStyle w:val="2"/>
        <w:jc w:val="center"/>
      </w:pPr>
      <w:r>
        <w:rPr>
          <w:sz w:val="20"/>
        </w:rPr>
        <w:t xml:space="preserve">являющихся результатом предоставления государственной услуги</w:t>
      </w:r>
    </w:p>
    <w:p>
      <w:pPr>
        <w:pStyle w:val="0"/>
        <w:jc w:val="both"/>
      </w:pPr>
      <w:r>
        <w:rPr>
          <w:sz w:val="20"/>
        </w:rPr>
      </w:r>
    </w:p>
    <w:p>
      <w:pPr>
        <w:pStyle w:val="0"/>
        <w:ind w:firstLine="540"/>
        <w:jc w:val="both"/>
      </w:pPr>
      <w:r>
        <w:rPr>
          <w:sz w:val="20"/>
        </w:rPr>
        <w:t xml:space="preserve">17. Сроки предоставления государственной услуги:</w:t>
      </w:r>
    </w:p>
    <w:p>
      <w:pPr>
        <w:pStyle w:val="0"/>
        <w:spacing w:before="200" w:line-rule="auto"/>
        <w:ind w:firstLine="540"/>
        <w:jc w:val="both"/>
      </w:pPr>
      <w:r>
        <w:rPr>
          <w:sz w:val="20"/>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 в том числе с учетом обращения в заинтересованные органы государственной власти, участвующих в предоставлении государственной услуги в соответствии с </w:t>
      </w:r>
      <w:hyperlink w:history="0" r:id="rId1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9</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28 января 2017 года N 89.</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2)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3) Срок выдачи (направления) заключения о соответствии качества оказываемых организацией общественно полезных услуг установленным критериям и указанным в </w:t>
      </w:r>
      <w:hyperlink w:history="0" w:anchor="P166" w:tooltip="20. В заявлении должно быть обосновано соответствие оказываемых заявителем общественно полезных услуг критериям:">
        <w:r>
          <w:rPr>
            <w:sz w:val="20"/>
            <w:color w:val="0000ff"/>
          </w:rPr>
          <w:t xml:space="preserve">пункте 20</w:t>
        </w:r>
      </w:hyperlink>
      <w:r>
        <w:rPr>
          <w:sz w:val="20"/>
        </w:rPr>
        <w:t xml:space="preserve"> административного регламента, не должен превышать 3 рабочих дней со дня принятия решения о выдаче заключения либо направления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8. Нормативные правовые акты,</w:t>
      </w:r>
    </w:p>
    <w:p>
      <w:pPr>
        <w:pStyle w:val="2"/>
        <w:jc w:val="center"/>
      </w:pPr>
      <w:r>
        <w:rPr>
          <w:sz w:val="20"/>
        </w:rPr>
        <w:t xml:space="preserve">регулирующие предоставление государственной услуги</w:t>
      </w:r>
    </w:p>
    <w:p>
      <w:pPr>
        <w:pStyle w:val="0"/>
        <w:jc w:val="both"/>
      </w:pPr>
      <w:r>
        <w:rPr>
          <w:sz w:val="20"/>
        </w:rPr>
      </w:r>
    </w:p>
    <w:p>
      <w:pPr>
        <w:pStyle w:val="0"/>
        <w:ind w:firstLine="540"/>
        <w:jc w:val="both"/>
      </w:pPr>
      <w:r>
        <w:rPr>
          <w:sz w:val="20"/>
        </w:rPr>
        <w:t xml:space="preserve">18. Перечень нормативных правовых актов, регулирующих предоставление государственной услуги, размещен на официальном сайте Управления в сети "Интернет", в Региональном реестре и ЕПГУ.</w:t>
      </w:r>
    </w:p>
    <w:p>
      <w:pPr>
        <w:pStyle w:val="0"/>
        <w:jc w:val="both"/>
      </w:pPr>
      <w:r>
        <w:rPr>
          <w:sz w:val="20"/>
        </w:rPr>
      </w:r>
    </w:p>
    <w:p>
      <w:pPr>
        <w:pStyle w:val="2"/>
        <w:outlineLvl w:val="2"/>
        <w:jc w:val="center"/>
      </w:pPr>
      <w:r>
        <w:rPr>
          <w:sz w:val="20"/>
        </w:rPr>
        <w:t xml:space="preserve">9.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65" w:name="P165"/>
    <w:bookmarkEnd w:id="165"/>
    <w:p>
      <w:pPr>
        <w:pStyle w:val="0"/>
        <w:ind w:firstLine="540"/>
        <w:jc w:val="both"/>
      </w:pPr>
      <w:r>
        <w:rPr>
          <w:sz w:val="20"/>
        </w:rPr>
        <w:t xml:space="preserve">19. Основанием для предоставления государственной услуги является </w:t>
      </w:r>
      <w:hyperlink w:history="0" w:anchor="P699" w:tooltip="                                 ЗАЯВЛЕНИЕ">
        <w:r>
          <w:rPr>
            <w:sz w:val="20"/>
            <w:color w:val="0000ff"/>
          </w:rPr>
          <w:t xml:space="preserve">заявление</w:t>
        </w:r>
      </w:hyperlink>
      <w:r>
        <w:rPr>
          <w:sz w:val="20"/>
        </w:rPr>
        <w:t xml:space="preserve">, составленное по форме согласно приложению 1 к административному регламенту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(далее - заявление).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bookmarkStart w:id="166" w:name="P166"/>
    <w:bookmarkEnd w:id="166"/>
    <w:p>
      <w:pPr>
        <w:pStyle w:val="0"/>
        <w:spacing w:before="200" w:line-rule="auto"/>
        <w:ind w:firstLine="540"/>
        <w:jc w:val="both"/>
      </w:pPr>
      <w:r>
        <w:rPr>
          <w:sz w:val="20"/>
        </w:rPr>
        <w:t xml:space="preserve">20. В заявлении должно быть обосновано соответствие оказываемых заявителем общественно полезных услуг критериям:</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Федеральный закон N 44-ФЗ) в течение 2 лет, предшествующих выдаче заключения.</w:t>
      </w:r>
    </w:p>
    <w:p>
      <w:pPr>
        <w:pStyle w:val="0"/>
        <w:spacing w:before="200" w:line-rule="auto"/>
        <w:ind w:firstLine="540"/>
        <w:jc w:val="both"/>
      </w:pPr>
      <w:r>
        <w:rPr>
          <w:sz w:val="20"/>
        </w:rPr>
        <w:t xml:space="preserve">21. Требования к документам:</w:t>
      </w:r>
    </w:p>
    <w:p>
      <w:pPr>
        <w:pStyle w:val="0"/>
        <w:spacing w:before="200" w:line-rule="auto"/>
        <w:ind w:firstLine="540"/>
        <w:jc w:val="both"/>
      </w:pPr>
      <w:r>
        <w:rPr>
          <w:sz w:val="20"/>
        </w:rPr>
        <w:t xml:space="preserve">1) заявление оформляется на фирменном бланке (при наличии) на русском языке в двух экземплярах и подписывается заявителем;</w:t>
      </w:r>
    </w:p>
    <w:p>
      <w:pPr>
        <w:pStyle w:val="0"/>
        <w:spacing w:before="200" w:line-rule="auto"/>
        <w:ind w:firstLine="540"/>
        <w:jc w:val="both"/>
      </w:pPr>
      <w:r>
        <w:rPr>
          <w:sz w:val="20"/>
        </w:rPr>
        <w:t xml:space="preserve">2)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3) в заявлении и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4)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5) текст заявления и прилагаемых к нему документов не должен содержать подчисток, приписок, зачеркнутых слов и иных не оговоренных исправлений, а также не должен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6)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имеющего право действовать от имени этого заявителя лица на обороте последнего листа на месте прошивки;</w:t>
      </w:r>
    </w:p>
    <w:p>
      <w:pPr>
        <w:pStyle w:val="0"/>
        <w:spacing w:before="200" w:line-rule="auto"/>
        <w:ind w:firstLine="540"/>
        <w:jc w:val="both"/>
      </w:pPr>
      <w:r>
        <w:rPr>
          <w:sz w:val="20"/>
        </w:rPr>
        <w:t xml:space="preserve">7) в заявлении указывается количество, наименование приложений и количество листов в каждом приложении.</w:t>
      </w:r>
    </w:p>
    <w:bookmarkStart w:id="180" w:name="P180"/>
    <w:bookmarkEnd w:id="180"/>
    <w:p>
      <w:pPr>
        <w:pStyle w:val="0"/>
        <w:spacing w:before="200" w:line-rule="auto"/>
        <w:ind w:firstLine="540"/>
        <w:jc w:val="both"/>
      </w:pPr>
      <w:r>
        <w:rPr>
          <w:sz w:val="20"/>
        </w:rPr>
        <w:t xml:space="preserve">22. К </w:t>
      </w:r>
      <w:hyperlink w:history="0" w:anchor="P699" w:tooltip="                                 ЗАЯВЛЕНИЕ">
        <w:r>
          <w:rPr>
            <w:sz w:val="20"/>
            <w:color w:val="0000ff"/>
          </w:rPr>
          <w:t xml:space="preserve">заявлению</w:t>
        </w:r>
      </w:hyperlink>
      <w:r>
        <w:rPr>
          <w:sz w:val="20"/>
        </w:rPr>
        <w:t xml:space="preserve">, указанному в приложении 1 к административному регламенту, могут прилагаться следующие документы:</w:t>
      </w:r>
    </w:p>
    <w:p>
      <w:pPr>
        <w:pStyle w:val="0"/>
        <w:spacing w:before="200" w:line-rule="auto"/>
        <w:ind w:firstLine="540"/>
        <w:jc w:val="both"/>
      </w:pPr>
      <w:r>
        <w:rPr>
          <w:sz w:val="20"/>
        </w:rPr>
        <w:t xml:space="preserve">1) документы, обосновывающие соответствие качества оказываемых организацией общественно полезных услуг установленным критериям (справки, характеристики, экспертные заключения) и перечисленных в </w:t>
      </w:r>
      <w:hyperlink w:history="0" w:anchor="P166" w:tooltip="20. В заявлении должно быть обосновано соответствие оказываемых заявителем общественно полезных услуг критериям:">
        <w:r>
          <w:rPr>
            <w:sz w:val="20"/>
            <w:color w:val="0000ff"/>
          </w:rPr>
          <w:t xml:space="preserve">пункте 20</w:t>
        </w:r>
      </w:hyperlink>
      <w:r>
        <w:rPr>
          <w:sz w:val="20"/>
        </w:rPr>
        <w:t xml:space="preserve"> Регламента;</w:t>
      </w:r>
    </w:p>
    <w:p>
      <w:pPr>
        <w:pStyle w:val="0"/>
        <w:spacing w:before="200" w:line-rule="auto"/>
        <w:ind w:firstLine="540"/>
        <w:jc w:val="both"/>
      </w:pPr>
      <w:r>
        <w:rPr>
          <w:sz w:val="20"/>
        </w:rPr>
        <w:t xml:space="preserve">2) копии дипломов и благодарственных писем.</w:t>
      </w:r>
    </w:p>
    <w:p>
      <w:pPr>
        <w:pStyle w:val="0"/>
        <w:spacing w:before="200" w:line-rule="auto"/>
        <w:ind w:firstLine="540"/>
        <w:jc w:val="both"/>
      </w:pPr>
      <w:r>
        <w:rPr>
          <w:sz w:val="20"/>
        </w:rPr>
        <w:t xml:space="preserve">23. 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организацией общественно полезных услуг установленным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утвержденных постановлением N 1096 и перечисленных в </w:t>
      </w:r>
      <w:hyperlink w:history="0" w:anchor="P166" w:tooltip="20. В заявлении должно быть обосновано соответствие оказываемых заявителем общественно полезных услуг критериям:">
        <w:r>
          <w:rPr>
            <w:sz w:val="20"/>
            <w:color w:val="0000ff"/>
          </w:rPr>
          <w:t xml:space="preserve">пункте 20</w:t>
        </w:r>
      </w:hyperlink>
      <w:r>
        <w:rPr>
          <w:sz w:val="20"/>
        </w:rPr>
        <w:t xml:space="preserve"> административного регламента, не требуется.</w:t>
      </w:r>
    </w:p>
    <w:p>
      <w:pPr>
        <w:pStyle w:val="0"/>
        <w:spacing w:before="200" w:line-rule="auto"/>
        <w:ind w:firstLine="540"/>
        <w:jc w:val="both"/>
      </w:pPr>
      <w:r>
        <w:rPr>
          <w:sz w:val="20"/>
        </w:rPr>
        <w:t xml:space="preserve">24. Заявление и документы, необходимые для предоставления государственной услуги, направляются почтовым отправлением с описью вложения или формируются и направляются в Управление посредством ЕПГУ или представляются непосредственно в Управление.</w:t>
      </w:r>
    </w:p>
    <w:p>
      <w:pPr>
        <w:pStyle w:val="0"/>
        <w:jc w:val="both"/>
      </w:pPr>
      <w:r>
        <w:rPr>
          <w:sz w:val="20"/>
        </w:rPr>
      </w:r>
    </w:p>
    <w:p>
      <w:pPr>
        <w:pStyle w:val="2"/>
        <w:outlineLvl w:val="2"/>
        <w:jc w:val="center"/>
      </w:pPr>
      <w:r>
        <w:rPr>
          <w:sz w:val="20"/>
        </w:rPr>
        <w:t xml:space="preserve">10.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исполнительных органов государственной власти</w:t>
      </w:r>
    </w:p>
    <w:p>
      <w:pPr>
        <w:pStyle w:val="2"/>
        <w:jc w:val="center"/>
      </w:pPr>
      <w:r>
        <w:rPr>
          <w:sz w:val="20"/>
        </w:rPr>
        <w:t xml:space="preserve">Липецкой области, иных органов и организаций, которые</w:t>
      </w:r>
    </w:p>
    <w:p>
      <w:pPr>
        <w:pStyle w:val="2"/>
        <w:jc w:val="center"/>
      </w:pPr>
      <w:r>
        <w:rPr>
          <w:sz w:val="20"/>
        </w:rPr>
        <w:t xml:space="preserve">заявитель вправе представить, а также способы их получения</w:t>
      </w:r>
    </w:p>
    <w:p>
      <w:pPr>
        <w:pStyle w:val="2"/>
        <w:jc w:val="center"/>
      </w:pPr>
      <w:r>
        <w:rPr>
          <w:sz w:val="20"/>
        </w:rPr>
        <w:t xml:space="preserve">заявителями, в том числе в электронной форме, порядок их</w:t>
      </w:r>
    </w:p>
    <w:p>
      <w:pPr>
        <w:pStyle w:val="2"/>
        <w:jc w:val="center"/>
      </w:pPr>
      <w:r>
        <w:rPr>
          <w:sz w:val="20"/>
        </w:rPr>
        <w:t xml:space="preserve">представления</w:t>
      </w:r>
    </w:p>
    <w:p>
      <w:pPr>
        <w:pStyle w:val="0"/>
        <w:jc w:val="both"/>
      </w:pPr>
      <w:r>
        <w:rPr>
          <w:sz w:val="20"/>
        </w:rPr>
      </w:r>
    </w:p>
    <w:bookmarkStart w:id="195" w:name="P195"/>
    <w:bookmarkEnd w:id="195"/>
    <w:p>
      <w:pPr>
        <w:pStyle w:val="0"/>
        <w:ind w:firstLine="540"/>
        <w:jc w:val="both"/>
      </w:pPr>
      <w:r>
        <w:rPr>
          <w:sz w:val="20"/>
        </w:rPr>
        <w:t xml:space="preserve">25. Управление самостоятельно запрашивает в рамках межведомственного взаимодействия следующие документы:</w:t>
      </w:r>
    </w:p>
    <w:p>
      <w:pPr>
        <w:pStyle w:val="0"/>
        <w:spacing w:before="200" w:line-rule="auto"/>
        <w:ind w:firstLine="540"/>
        <w:jc w:val="both"/>
      </w:pPr>
      <w:r>
        <w:rPr>
          <w:sz w:val="20"/>
        </w:rPr>
        <w:t xml:space="preserve">от Управления Федеральной налоговой службы по Липецкой области выписку из Единого государственного реестра юридических лиц;</w:t>
      </w:r>
    </w:p>
    <w:p>
      <w:pPr>
        <w:pStyle w:val="0"/>
        <w:spacing w:before="200" w:line-rule="auto"/>
        <w:ind w:firstLine="540"/>
        <w:jc w:val="both"/>
      </w:pPr>
      <w:r>
        <w:rPr>
          <w:sz w:val="20"/>
        </w:rPr>
        <w:t xml:space="preserve">от Управления Федеральной антимонопольной службы по Липецкой области информацию об отсутствии организации в реестре недобросовестных поставщиков (участников закупки, исполнителей, подрядчиков) в течение 2 лет, предшествующих выдаче заключения.</w:t>
      </w:r>
    </w:p>
    <w:p>
      <w:pPr>
        <w:pStyle w:val="0"/>
        <w:spacing w:before="200" w:line-rule="auto"/>
        <w:ind w:firstLine="540"/>
        <w:jc w:val="both"/>
      </w:pPr>
      <w:r>
        <w:rPr>
          <w:sz w:val="20"/>
        </w:rPr>
        <w:t xml:space="preserve">26. Заявитель вправе представить указанные документы по собственной инициативе.</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11. Указание на запрет требовать от заявителя</w:t>
      </w:r>
    </w:p>
    <w:p>
      <w:pPr>
        <w:pStyle w:val="0"/>
        <w:jc w:val="both"/>
      </w:pPr>
      <w:r>
        <w:rPr>
          <w:sz w:val="20"/>
        </w:rPr>
      </w:r>
    </w:p>
    <w:p>
      <w:pPr>
        <w:pStyle w:val="0"/>
        <w:ind w:firstLine="540"/>
        <w:jc w:val="both"/>
      </w:pPr>
      <w:r>
        <w:rPr>
          <w:sz w:val="20"/>
        </w:rPr>
        <w:t xml:space="preserve">27.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2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подпункте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12.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28. Основания для отказа в приеме документов, необходимых для предоставления государственной услуги, законодательством не установлены.</w:t>
      </w:r>
    </w:p>
    <w:p>
      <w:pPr>
        <w:pStyle w:val="0"/>
        <w:jc w:val="both"/>
      </w:pPr>
      <w:r>
        <w:rPr>
          <w:sz w:val="20"/>
        </w:rPr>
      </w:r>
    </w:p>
    <w:p>
      <w:pPr>
        <w:pStyle w:val="2"/>
        <w:outlineLvl w:val="2"/>
        <w:jc w:val="center"/>
      </w:pPr>
      <w:r>
        <w:rPr>
          <w:sz w:val="20"/>
        </w:rPr>
        <w:t xml:space="preserve">13.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29. Основания для приостановления предоставления государственной услуги законодательством не предусмотрены.</w:t>
      </w:r>
    </w:p>
    <w:bookmarkStart w:id="220" w:name="P220"/>
    <w:bookmarkEnd w:id="220"/>
    <w:p>
      <w:pPr>
        <w:pStyle w:val="0"/>
        <w:spacing w:before="200" w:line-rule="auto"/>
        <w:ind w:firstLine="540"/>
        <w:jc w:val="both"/>
      </w:pPr>
      <w:r>
        <w:rPr>
          <w:sz w:val="20"/>
        </w:rPr>
        <w:t xml:space="preserve">30.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информаций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присутствии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31. Заявители имеют право повторно обратиться в Управление за получением государственной услуги после устранения предусмотренных </w:t>
      </w:r>
      <w:hyperlink w:history="0" w:anchor="P220" w:tooltip="30. Основаниями для отказа в предоставлении государственной услуги являются:">
        <w:r>
          <w:rPr>
            <w:sz w:val="20"/>
            <w:color w:val="0000ff"/>
          </w:rPr>
          <w:t xml:space="preserve">пунктом 30</w:t>
        </w:r>
      </w:hyperlink>
      <w:r>
        <w:rPr>
          <w:sz w:val="20"/>
        </w:rPr>
        <w:t xml:space="preserve"> административного регламента оснований для отказа в предоставлении государственной услуги.</w:t>
      </w:r>
    </w:p>
    <w:p>
      <w:pPr>
        <w:pStyle w:val="0"/>
        <w:jc w:val="both"/>
      </w:pPr>
      <w:r>
        <w:rPr>
          <w:sz w:val="20"/>
        </w:rPr>
      </w:r>
    </w:p>
    <w:p>
      <w:pPr>
        <w:pStyle w:val="2"/>
        <w:outlineLvl w:val="2"/>
        <w:jc w:val="center"/>
      </w:pPr>
      <w:r>
        <w:rPr>
          <w:sz w:val="20"/>
        </w:rPr>
        <w:t xml:space="preserve">14.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pPr>
        <w:pStyle w:val="0"/>
        <w:jc w:val="both"/>
      </w:pPr>
      <w:r>
        <w:rPr>
          <w:sz w:val="20"/>
        </w:rPr>
      </w:r>
    </w:p>
    <w:p>
      <w:pPr>
        <w:pStyle w:val="2"/>
        <w:outlineLvl w:val="2"/>
        <w:jc w:val="center"/>
      </w:pPr>
      <w:r>
        <w:rPr>
          <w:sz w:val="20"/>
        </w:rPr>
        <w:t xml:space="preserve">15.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За предоставление государственной услуги государственная пошлина или иная плата не взимается.</w:t>
      </w:r>
    </w:p>
    <w:p>
      <w:pPr>
        <w:pStyle w:val="0"/>
        <w:jc w:val="both"/>
      </w:pPr>
      <w:r>
        <w:rPr>
          <w:sz w:val="20"/>
        </w:rPr>
      </w:r>
    </w:p>
    <w:p>
      <w:pPr>
        <w:pStyle w:val="2"/>
        <w:outlineLvl w:val="2"/>
        <w:jc w:val="center"/>
      </w:pPr>
      <w:r>
        <w:rPr>
          <w:sz w:val="20"/>
        </w:rPr>
        <w:t xml:space="preserve">16.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34. За предоставление государственной услуги государственная пошлина не взимается.</w:t>
      </w:r>
    </w:p>
    <w:p>
      <w:pPr>
        <w:pStyle w:val="0"/>
        <w:jc w:val="both"/>
      </w:pPr>
      <w:r>
        <w:rPr>
          <w:sz w:val="20"/>
        </w:rPr>
      </w:r>
    </w:p>
    <w:p>
      <w:pPr>
        <w:pStyle w:val="2"/>
        <w:outlineLvl w:val="2"/>
        <w:jc w:val="center"/>
      </w:pPr>
      <w:r>
        <w:rPr>
          <w:sz w:val="20"/>
        </w:rPr>
        <w:t xml:space="preserve">17. Максимальный срок ожидания в очереди при подаче</w:t>
      </w:r>
    </w:p>
    <w:p>
      <w:pPr>
        <w:pStyle w:val="2"/>
        <w:jc w:val="center"/>
      </w:pPr>
      <w:r>
        <w:rPr>
          <w:sz w:val="20"/>
        </w:rPr>
        <w:t xml:space="preserve">заявления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35. 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 - 15 минут.</w:t>
      </w:r>
    </w:p>
    <w:p>
      <w:pPr>
        <w:pStyle w:val="0"/>
        <w:jc w:val="both"/>
      </w:pPr>
      <w:r>
        <w:rPr>
          <w:sz w:val="20"/>
        </w:rPr>
      </w:r>
    </w:p>
    <w:p>
      <w:pPr>
        <w:pStyle w:val="2"/>
        <w:outlineLvl w:val="2"/>
        <w:jc w:val="center"/>
      </w:pPr>
      <w:r>
        <w:rPr>
          <w:sz w:val="20"/>
        </w:rPr>
        <w:t xml:space="preserve">18. Срок и порядок регистрации заявления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36. Заявление о предоставлении государственной услуги регистрируется в день его поступления уполномоченным специалистом Управления.</w:t>
      </w:r>
    </w:p>
    <w:p>
      <w:pPr>
        <w:pStyle w:val="0"/>
        <w:spacing w:before="200" w:line-rule="auto"/>
        <w:ind w:firstLine="540"/>
        <w:jc w:val="both"/>
      </w:pPr>
      <w:r>
        <w:rPr>
          <w:sz w:val="20"/>
        </w:rPr>
        <w:t xml:space="preserve">37. Заявление о предоставлении государственной услуги в форме электронного документа регистрируется не позднее рабочего дня, следующего за днем его поступления.</w:t>
      </w:r>
    </w:p>
    <w:p>
      <w:pPr>
        <w:pStyle w:val="0"/>
        <w:spacing w:before="200" w:line-rule="auto"/>
        <w:ind w:firstLine="540"/>
        <w:jc w:val="both"/>
      </w:pPr>
      <w:r>
        <w:rPr>
          <w:sz w:val="20"/>
        </w:rPr>
        <w:t xml:space="preserve">38. Регистрация заявления о предоставлении государственной услуги и документов, необходимых для предоставления государственной услуги, поступивших в Управление в выходной (нерабочий или праздничный) день, осуществляется в первый следующий за ним рабочий день.</w:t>
      </w:r>
    </w:p>
    <w:p>
      <w:pPr>
        <w:pStyle w:val="0"/>
        <w:jc w:val="both"/>
      </w:pPr>
      <w:r>
        <w:rPr>
          <w:sz w:val="20"/>
        </w:rPr>
      </w:r>
    </w:p>
    <w:p>
      <w:pPr>
        <w:pStyle w:val="2"/>
        <w:outlineLvl w:val="2"/>
        <w:jc w:val="center"/>
      </w:pPr>
      <w:r>
        <w:rPr>
          <w:sz w:val="20"/>
        </w:rPr>
        <w:t xml:space="preserve">19. Требования к помещениям, в которых предоставляется</w:t>
      </w:r>
    </w:p>
    <w:p>
      <w:pPr>
        <w:pStyle w:val="2"/>
        <w:jc w:val="center"/>
      </w:pPr>
      <w:r>
        <w:rPr>
          <w:sz w:val="20"/>
        </w:rPr>
        <w:t xml:space="preserve">государственная услуга, к месту ожидания и приема</w:t>
      </w:r>
    </w:p>
    <w:p>
      <w:pPr>
        <w:pStyle w:val="2"/>
        <w:jc w:val="center"/>
      </w:pPr>
      <w:r>
        <w:rPr>
          <w:sz w:val="20"/>
        </w:rPr>
        <w:t xml:space="preserve">заявителей, размещению и оформлению визуальной, текстовой</w:t>
      </w:r>
    </w:p>
    <w:p>
      <w:pPr>
        <w:pStyle w:val="2"/>
        <w:jc w:val="center"/>
      </w:pPr>
      <w:r>
        <w:rPr>
          <w:sz w:val="20"/>
        </w:rPr>
        <w:t xml:space="preserve">и мультимедийной информации о порядке предоставления такой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39. Все помещения, в которых предоставляется государственная услуга, должны соответствовать санитарно-эпидемиологическим требованиям.</w:t>
      </w:r>
    </w:p>
    <w:p>
      <w:pPr>
        <w:pStyle w:val="0"/>
        <w:spacing w:before="200" w:line-rule="auto"/>
        <w:ind w:firstLine="540"/>
        <w:jc w:val="both"/>
      </w:pPr>
      <w:r>
        <w:rPr>
          <w:sz w:val="20"/>
        </w:rPr>
        <w:t xml:space="preserve">40.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0"/>
        <w:spacing w:before="200" w:line-rule="auto"/>
        <w:ind w:firstLine="540"/>
        <w:jc w:val="both"/>
      </w:pPr>
      <w:r>
        <w:rPr>
          <w:sz w:val="20"/>
        </w:rPr>
        <w:t xml:space="preserve">41.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pPr>
        <w:pStyle w:val="0"/>
        <w:spacing w:before="200" w:line-rule="auto"/>
        <w:ind w:firstLine="540"/>
        <w:jc w:val="both"/>
      </w:pPr>
      <w:r>
        <w:rPr>
          <w:sz w:val="20"/>
        </w:rPr>
        <w:t xml:space="preserve">42. Требования к размещению мест ожидания:</w:t>
      </w:r>
    </w:p>
    <w:p>
      <w:pPr>
        <w:pStyle w:val="0"/>
        <w:spacing w:before="200" w:line-rule="auto"/>
        <w:ind w:firstLine="540"/>
        <w:jc w:val="both"/>
      </w:pPr>
      <w:r>
        <w:rPr>
          <w:sz w:val="20"/>
        </w:rPr>
        <w:t xml:space="preserve">места ожидания должны быть оборудованы стульями (кресельными секциями) и (или) скамьями (банкетками);</w:t>
      </w:r>
    </w:p>
    <w:p>
      <w:pPr>
        <w:pStyle w:val="0"/>
        <w:spacing w:before="200" w:line-rule="auto"/>
        <w:ind w:firstLine="540"/>
        <w:jc w:val="both"/>
      </w:pPr>
      <w:r>
        <w:rPr>
          <w:sz w:val="20"/>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43. Требования к оформлению входа в здание:</w:t>
      </w:r>
    </w:p>
    <w:p>
      <w:pPr>
        <w:pStyle w:val="0"/>
        <w:spacing w:before="200" w:line-rule="auto"/>
        <w:ind w:firstLine="540"/>
        <w:jc w:val="both"/>
      </w:pPr>
      <w:r>
        <w:rPr>
          <w:sz w:val="20"/>
        </w:rPr>
        <w:t xml:space="preserve">здание должно быть оборудовано удобной лестницей с поручнями для свободного доступа заявителей в помещение;</w:t>
      </w:r>
    </w:p>
    <w:p>
      <w:pPr>
        <w:pStyle w:val="0"/>
        <w:spacing w:before="200" w:line-rule="auto"/>
        <w:ind w:firstLine="540"/>
        <w:jc w:val="both"/>
      </w:pPr>
      <w:r>
        <w:rPr>
          <w:sz w:val="20"/>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Управления;</w:t>
      </w:r>
    </w:p>
    <w:p>
      <w:pPr>
        <w:pStyle w:val="0"/>
        <w:spacing w:before="200" w:line-rule="auto"/>
        <w:ind w:firstLine="540"/>
        <w:jc w:val="both"/>
      </w:pPr>
      <w:r>
        <w:rPr>
          <w:sz w:val="20"/>
        </w:rPr>
        <w:t xml:space="preserve">вход и выход из здания оборудуются соответствующими указателями;</w:t>
      </w:r>
    </w:p>
    <w:p>
      <w:pPr>
        <w:pStyle w:val="0"/>
        <w:spacing w:before="200" w:line-rule="auto"/>
        <w:ind w:firstLine="540"/>
        <w:jc w:val="both"/>
      </w:pPr>
      <w:r>
        <w:rPr>
          <w:sz w:val="20"/>
        </w:rPr>
        <w:t xml:space="preserve">информационные таблички должны размещаться рядом с входом либо на двери входа так, чтобы их хорошо видели посетители;</w:t>
      </w:r>
    </w:p>
    <w:p>
      <w:pPr>
        <w:pStyle w:val="0"/>
        <w:spacing w:before="200" w:line-rule="auto"/>
        <w:ind w:firstLine="540"/>
        <w:jc w:val="both"/>
      </w:pPr>
      <w:r>
        <w:rPr>
          <w:sz w:val="20"/>
        </w:rPr>
        <w:t xml:space="preserve">фасад здания (строения) должен быть оборудован осветительными приборами;</w:t>
      </w:r>
    </w:p>
    <w:p>
      <w:pPr>
        <w:pStyle w:val="0"/>
        <w:spacing w:before="200" w:line-rule="auto"/>
        <w:ind w:firstLine="540"/>
        <w:jc w:val="both"/>
      </w:pPr>
      <w:r>
        <w:rPr>
          <w:sz w:val="20"/>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pPr>
        <w:pStyle w:val="0"/>
        <w:spacing w:before="200" w:line-rule="auto"/>
        <w:ind w:firstLine="540"/>
        <w:jc w:val="both"/>
      </w:pPr>
      <w:r>
        <w:rPr>
          <w:sz w:val="20"/>
        </w:rPr>
        <w:t xml:space="preserve">44.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0"/>
        <w:spacing w:before="200" w:line-rule="auto"/>
        <w:ind w:firstLine="540"/>
        <w:jc w:val="both"/>
      </w:pPr>
      <w:r>
        <w:rPr>
          <w:sz w:val="20"/>
        </w:rPr>
        <w:t xml:space="preserve">45. Требования к местам приема заявителей:</w:t>
      </w:r>
    </w:p>
    <w:p>
      <w:pPr>
        <w:pStyle w:val="0"/>
        <w:spacing w:before="200" w:line-rule="auto"/>
        <w:ind w:firstLine="540"/>
        <w:jc w:val="both"/>
      </w:pPr>
      <w:r>
        <w:rPr>
          <w:sz w:val="20"/>
        </w:rPr>
        <w:t xml:space="preserve">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pPr>
        <w:pStyle w:val="0"/>
        <w:spacing w:before="200" w:line-rule="auto"/>
        <w:ind w:firstLine="540"/>
        <w:jc w:val="both"/>
      </w:pPr>
      <w:r>
        <w:rPr>
          <w:sz w:val="20"/>
        </w:rPr>
        <w:t xml:space="preserve">рабочее место должностного лица должно обеспечивать ему возможность свободного входа и выхода из помещения при необходимости;</w:t>
      </w:r>
    </w:p>
    <w:p>
      <w:pPr>
        <w:pStyle w:val="0"/>
        <w:spacing w:before="200" w:line-rule="auto"/>
        <w:ind w:firstLine="540"/>
        <w:jc w:val="both"/>
      </w:pPr>
      <w:r>
        <w:rPr>
          <w:sz w:val="20"/>
        </w:rPr>
        <w:t xml:space="preserve">место для приема заявителей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46. В целях обеспечения конфиденциальности сведений о заявителе одним специалистом одновременно ведется прием только одного заявителя.</w:t>
      </w:r>
    </w:p>
    <w:p>
      <w:pPr>
        <w:pStyle w:val="0"/>
        <w:spacing w:before="200" w:line-rule="auto"/>
        <w:ind w:firstLine="540"/>
        <w:jc w:val="both"/>
      </w:pPr>
      <w:r>
        <w:rPr>
          <w:sz w:val="20"/>
        </w:rPr>
        <w:t xml:space="preserve">47.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pPr>
        <w:pStyle w:val="0"/>
        <w:spacing w:before="200" w:line-rule="auto"/>
        <w:ind w:firstLine="540"/>
        <w:jc w:val="both"/>
      </w:pPr>
      <w:r>
        <w:rPr>
          <w:sz w:val="20"/>
        </w:rPr>
        <w:t xml:space="preserve">48.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pPr>
        <w:pStyle w:val="0"/>
        <w:spacing w:before="200" w:line-rule="auto"/>
        <w:ind w:firstLine="540"/>
        <w:jc w:val="both"/>
      </w:pPr>
      <w:r>
        <w:rPr>
          <w:sz w:val="20"/>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pPr>
        <w:pStyle w:val="0"/>
        <w:spacing w:before="200" w:line-rule="auto"/>
        <w:ind w:firstLine="540"/>
        <w:jc w:val="both"/>
      </w:pPr>
      <w:r>
        <w:rPr>
          <w:sz w:val="20"/>
        </w:rPr>
        <w:t xml:space="preserve">49. В целях получения инвалидами государственной услуги Управление должно обеспечивать:</w:t>
      </w:r>
    </w:p>
    <w:p>
      <w:pPr>
        <w:pStyle w:val="0"/>
        <w:spacing w:before="200" w:line-rule="auto"/>
        <w:ind w:firstLine="540"/>
        <w:jc w:val="both"/>
      </w:pPr>
      <w:r>
        <w:rPr>
          <w:sz w:val="20"/>
        </w:rPr>
        <w:t xml:space="preserve">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pPr>
        <w:pStyle w:val="0"/>
        <w:spacing w:before="200" w:line-rule="auto"/>
        <w:ind w:firstLine="540"/>
        <w:jc w:val="both"/>
      </w:pPr>
      <w:r>
        <w:rPr>
          <w:sz w:val="20"/>
        </w:rPr>
        <w:t xml:space="preserve">допуск в здание сурдопереводчика, тифлосурдопереводчика.</w:t>
      </w:r>
    </w:p>
    <w:p>
      <w:pPr>
        <w:pStyle w:val="0"/>
        <w:spacing w:before="200" w:line-rule="auto"/>
        <w:ind w:firstLine="540"/>
        <w:jc w:val="both"/>
      </w:pPr>
      <w:r>
        <w:rPr>
          <w:sz w:val="20"/>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pPr>
        <w:pStyle w:val="0"/>
        <w:jc w:val="both"/>
      </w:pPr>
      <w:r>
        <w:rPr>
          <w:sz w:val="20"/>
        </w:rPr>
      </w:r>
    </w:p>
    <w:p>
      <w:pPr>
        <w:pStyle w:val="2"/>
        <w:outlineLvl w:val="2"/>
        <w:jc w:val="center"/>
      </w:pPr>
      <w:r>
        <w:rPr>
          <w:sz w:val="20"/>
        </w:rPr>
        <w:t xml:space="preserve">20.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возможность либо невозможность получения государственной</w:t>
      </w:r>
    </w:p>
    <w:p>
      <w:pPr>
        <w:pStyle w:val="2"/>
        <w:jc w:val="center"/>
      </w:pPr>
      <w:r>
        <w:rPr>
          <w:sz w:val="20"/>
        </w:rPr>
        <w:t xml:space="preserve">услуги в любом территориальном подразделении органа,</w:t>
      </w:r>
    </w:p>
    <w:p>
      <w:pPr>
        <w:pStyle w:val="2"/>
        <w:jc w:val="center"/>
      </w:pPr>
      <w:r>
        <w:rPr>
          <w:sz w:val="20"/>
        </w:rPr>
        <w:t xml:space="preserve">предоставляющего государственную услугу, по выбору заявителя</w:t>
      </w:r>
    </w:p>
    <w:p>
      <w:pPr>
        <w:pStyle w:val="2"/>
        <w:jc w:val="center"/>
      </w:pPr>
      <w:r>
        <w:rPr>
          <w:sz w:val="20"/>
        </w:rPr>
        <w:t xml:space="preserve">(экстерриториальный принцип),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w:t>
      </w:r>
    </w:p>
    <w:p>
      <w:pPr>
        <w:pStyle w:val="0"/>
        <w:jc w:val="both"/>
      </w:pPr>
      <w:r>
        <w:rPr>
          <w:sz w:val="20"/>
        </w:rPr>
      </w:r>
    </w:p>
    <w:p>
      <w:pPr>
        <w:pStyle w:val="0"/>
        <w:ind w:firstLine="540"/>
        <w:jc w:val="both"/>
      </w:pPr>
      <w:r>
        <w:rPr>
          <w:sz w:val="20"/>
        </w:rPr>
        <w:t xml:space="preserve">50. Показателями доступности государственной услуги являются:</w:t>
      </w:r>
    </w:p>
    <w:p>
      <w:pPr>
        <w:pStyle w:val="0"/>
        <w:spacing w:before="200" w:line-rule="auto"/>
        <w:ind w:firstLine="540"/>
        <w:jc w:val="both"/>
      </w:pPr>
      <w:r>
        <w:rPr>
          <w:sz w:val="20"/>
        </w:rPr>
        <w:t xml:space="preserve">открытость информации о государственной услуге;</w:t>
      </w:r>
    </w:p>
    <w:p>
      <w:pPr>
        <w:pStyle w:val="0"/>
        <w:spacing w:before="200" w:line-rule="auto"/>
        <w:ind w:firstLine="540"/>
        <w:jc w:val="both"/>
      </w:pPr>
      <w:r>
        <w:rPr>
          <w:sz w:val="20"/>
        </w:rPr>
        <w:t xml:space="preserve">точное соблюдение требований законодательства и административного регламента при предоставлении государственной услуги;</w:t>
      </w:r>
    </w:p>
    <w:p>
      <w:pPr>
        <w:pStyle w:val="0"/>
        <w:spacing w:before="200" w:line-rule="auto"/>
        <w:ind w:firstLine="540"/>
        <w:jc w:val="both"/>
      </w:pPr>
      <w:r>
        <w:rPr>
          <w:sz w:val="20"/>
        </w:rPr>
        <w:t xml:space="preserve">вежливость и корректность лиц, участвующих в предоставлении государственной услуги;</w:t>
      </w:r>
    </w:p>
    <w:p>
      <w:pPr>
        <w:pStyle w:val="0"/>
        <w:spacing w:before="200" w:line-rule="auto"/>
        <w:ind w:firstLine="540"/>
        <w:jc w:val="both"/>
      </w:pPr>
      <w:r>
        <w:rPr>
          <w:sz w:val="20"/>
        </w:rPr>
        <w:t xml:space="preserve">возможность выбора заявителем формы обращения за предоставлением государственной услуги (лично, посредством почтового отправления, в электронной форме);</w:t>
      </w:r>
    </w:p>
    <w:p>
      <w:pPr>
        <w:pStyle w:val="0"/>
        <w:spacing w:before="200" w:line-rule="auto"/>
        <w:ind w:firstLine="540"/>
        <w:jc w:val="both"/>
      </w:pPr>
      <w:r>
        <w:rPr>
          <w:sz w:val="20"/>
        </w:rPr>
        <w:t xml:space="preserve">размещение формы заявления на ЕПГУ, обеспечение доступа для заполнения заявления в форме электронного документа, его копирования, сохранения, печати на бумажном носителе;</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на протяжении всего срока ее предоставления, в том числе с использованием ЕПГУ;</w:t>
      </w:r>
    </w:p>
    <w:p>
      <w:pPr>
        <w:pStyle w:val="0"/>
        <w:spacing w:before="200" w:line-rule="auto"/>
        <w:ind w:firstLine="540"/>
        <w:jc w:val="both"/>
      </w:pPr>
      <w:r>
        <w:rPr>
          <w:sz w:val="20"/>
        </w:rPr>
        <w:t xml:space="preserve">физическая доступность помещений, в которых предоставляется государственная услуга, для граждан с ограничениями жизнедеятельности.</w:t>
      </w:r>
    </w:p>
    <w:p>
      <w:pPr>
        <w:pStyle w:val="0"/>
        <w:spacing w:before="200" w:line-rule="auto"/>
        <w:ind w:firstLine="540"/>
        <w:jc w:val="both"/>
      </w:pPr>
      <w:r>
        <w:rPr>
          <w:sz w:val="20"/>
        </w:rPr>
        <w:t xml:space="preserve">Показателями качества государственной услуги являются:</w:t>
      </w:r>
    </w:p>
    <w:p>
      <w:pPr>
        <w:pStyle w:val="0"/>
        <w:spacing w:before="200" w:line-rule="auto"/>
        <w:ind w:firstLine="540"/>
        <w:jc w:val="both"/>
      </w:pPr>
      <w:r>
        <w:rPr>
          <w:sz w:val="20"/>
        </w:rPr>
        <w:t xml:space="preserve">соблюдение сроков предоставления государственной услуги, в том числе административных процедур;</w:t>
      </w:r>
    </w:p>
    <w:p>
      <w:pPr>
        <w:pStyle w:val="0"/>
        <w:spacing w:before="200" w:line-rule="auto"/>
        <w:ind w:firstLine="540"/>
        <w:jc w:val="both"/>
      </w:pPr>
      <w:r>
        <w:rPr>
          <w:sz w:val="20"/>
        </w:rPr>
        <w:t xml:space="preserve">обоснованность отказов в предоставлении государственной услуги;</w:t>
      </w:r>
    </w:p>
    <w:p>
      <w:pPr>
        <w:pStyle w:val="0"/>
        <w:spacing w:before="200" w:line-rule="auto"/>
        <w:ind w:firstLine="540"/>
        <w:jc w:val="both"/>
      </w:pPr>
      <w:r>
        <w:rPr>
          <w:sz w:val="20"/>
        </w:rPr>
        <w:t xml:space="preserve">отсутствие обоснованных жалоб на действия (бездействие) должностных лиц;</w:t>
      </w:r>
    </w:p>
    <w:p>
      <w:pPr>
        <w:pStyle w:val="0"/>
        <w:spacing w:before="200" w:line-rule="auto"/>
        <w:ind w:firstLine="540"/>
        <w:jc w:val="both"/>
      </w:pPr>
      <w:r>
        <w:rPr>
          <w:sz w:val="20"/>
        </w:rPr>
        <w:t xml:space="preserve">обеспечение возможности оценить доступность и качество государственной услуги на ЕПГУ.</w:t>
      </w:r>
    </w:p>
    <w:p>
      <w:pPr>
        <w:pStyle w:val="0"/>
        <w:spacing w:before="200" w:line-rule="auto"/>
        <w:ind w:firstLine="540"/>
        <w:jc w:val="both"/>
      </w:pPr>
      <w:r>
        <w:rPr>
          <w:sz w:val="20"/>
        </w:rPr>
        <w:t xml:space="preserve">51. При обращении за предоставлением государственной услуги заявитель взаимодействует с уполномоченным специалистом не более 2 раз.</w:t>
      </w:r>
    </w:p>
    <w:p>
      <w:pPr>
        <w:pStyle w:val="0"/>
        <w:spacing w:before="200" w:line-rule="auto"/>
        <w:ind w:firstLine="540"/>
        <w:jc w:val="both"/>
      </w:pPr>
      <w:r>
        <w:rPr>
          <w:sz w:val="20"/>
        </w:rPr>
        <w:t xml:space="preserve">Продолжительность одного взаимодействия заявителя с уполномоченным специалистом не превышает 15 минут.</w:t>
      </w:r>
    </w:p>
    <w:p>
      <w:pPr>
        <w:pStyle w:val="0"/>
        <w:spacing w:before="200" w:line-rule="auto"/>
        <w:ind w:firstLine="540"/>
        <w:jc w:val="both"/>
      </w:pPr>
      <w:r>
        <w:rPr>
          <w:sz w:val="20"/>
        </w:rPr>
        <w:t xml:space="preserve">Возможность получения государственной услуги в любом территориальном подразделении Управления по выбору заявителя (экстерриториальный принцип) не предусмотрена.</w:t>
      </w:r>
    </w:p>
    <w:p>
      <w:pPr>
        <w:pStyle w:val="0"/>
        <w:jc w:val="both"/>
      </w:pPr>
      <w:r>
        <w:rPr>
          <w:sz w:val="20"/>
        </w:rPr>
      </w:r>
    </w:p>
    <w:p>
      <w:pPr>
        <w:pStyle w:val="2"/>
        <w:outlineLvl w:val="2"/>
        <w:jc w:val="center"/>
      </w:pPr>
      <w:r>
        <w:rPr>
          <w:sz w:val="20"/>
        </w:rPr>
        <w:t xml:space="preserve">21.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по экстерриториальному принципу (в случае, если</w:t>
      </w:r>
    </w:p>
    <w:p>
      <w:pPr>
        <w:pStyle w:val="2"/>
        <w:jc w:val="center"/>
      </w:pPr>
      <w:r>
        <w:rPr>
          <w:sz w:val="20"/>
        </w:rPr>
        <w:t xml:space="preserve">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52. Для получения государственной услуги заявителям предоставляется возможность представить заявление о предоставлении государственной услуги и документы, необходимые для предоставления государственной услуги, в форме электронного документа: через ЕПГУ путем заполнения специальной интерактивной формы (с предоставлением возможности автоматической идентификации (нумерации) обращений).</w:t>
      </w:r>
    </w:p>
    <w:p>
      <w:pPr>
        <w:pStyle w:val="0"/>
        <w:spacing w:before="200" w:line-rule="auto"/>
        <w:ind w:firstLine="540"/>
        <w:jc w:val="both"/>
      </w:pPr>
      <w:r>
        <w:rPr>
          <w:sz w:val="20"/>
        </w:rPr>
        <w:t xml:space="preserve">53. При обращении заявителя за предоставлением государственной услуги в электронной форме заявление о предоставлении государственной услуги и прилагаемые к нему документы подписываются в соответствии с Федеральным </w:t>
      </w:r>
      <w:hyperlink w:history="0" r:id="rId2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pPr>
        <w:pStyle w:val="0"/>
        <w:spacing w:before="200" w:line-rule="auto"/>
        <w:ind w:firstLine="540"/>
        <w:jc w:val="both"/>
      </w:pPr>
      <w:r>
        <w:rPr>
          <w:sz w:val="20"/>
        </w:rPr>
        <w:t xml:space="preserve">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pPr>
        <w:pStyle w:val="0"/>
        <w:spacing w:before="200" w:line-rule="auto"/>
        <w:ind w:firstLine="540"/>
        <w:jc w:val="both"/>
      </w:pPr>
      <w:r>
        <w:rPr>
          <w:sz w:val="20"/>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pPr>
        <w:pStyle w:val="0"/>
        <w:spacing w:before="200" w:line-rule="auto"/>
        <w:ind w:firstLine="540"/>
        <w:jc w:val="both"/>
      </w:pPr>
      <w:r>
        <w:rPr>
          <w:sz w:val="20"/>
        </w:rPr>
        <w:t xml:space="preserve">- оттиск штампа (или собственноручную запись специалиста Управления) с текстом "Копия электронного документа верна";</w:t>
      </w:r>
    </w:p>
    <w:p>
      <w:pPr>
        <w:pStyle w:val="0"/>
        <w:spacing w:before="200" w:line-rule="auto"/>
        <w:ind w:firstLine="540"/>
        <w:jc w:val="both"/>
      </w:pPr>
      <w:r>
        <w:rPr>
          <w:sz w:val="20"/>
        </w:rPr>
        <w:t xml:space="preserve">- собственноручную подпись специалиста Управления, его фамилию, должность и дату создания бумажного документа - копии электронного документа.</w:t>
      </w:r>
    </w:p>
    <w:p>
      <w:pPr>
        <w:pStyle w:val="0"/>
        <w:spacing w:before="200" w:line-rule="auto"/>
        <w:ind w:firstLine="540"/>
        <w:jc w:val="both"/>
      </w:pPr>
      <w:r>
        <w:rPr>
          <w:sz w:val="20"/>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w:t>
      </w:r>
    </w:p>
    <w:p>
      <w:pPr>
        <w:pStyle w:val="0"/>
        <w:spacing w:before="200" w:line-rule="auto"/>
        <w:ind w:firstLine="540"/>
        <w:jc w:val="both"/>
      </w:pPr>
      <w:r>
        <w:rPr>
          <w:sz w:val="20"/>
        </w:rPr>
        <w:t xml:space="preserve">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pPr>
        <w:pStyle w:val="0"/>
        <w:spacing w:before="200" w:line-rule="auto"/>
        <w:ind w:firstLine="540"/>
        <w:jc w:val="both"/>
      </w:pPr>
      <w:r>
        <w:rPr>
          <w:sz w:val="20"/>
        </w:rPr>
        <w:t xml:space="preserve">Допускается брошюрование листов многостраничных документов и заверение первой и последней страниц.</w:t>
      </w:r>
    </w:p>
    <w:p>
      <w:pPr>
        <w:pStyle w:val="0"/>
        <w:spacing w:before="200" w:line-rule="auto"/>
        <w:ind w:firstLine="540"/>
        <w:jc w:val="both"/>
      </w:pPr>
      <w:r>
        <w:rPr>
          <w:sz w:val="20"/>
        </w:rPr>
        <w:t xml:space="preserve">Страницы многостраничных документов нумеруются.</w:t>
      </w:r>
    </w:p>
    <w:p>
      <w:pPr>
        <w:pStyle w:val="0"/>
        <w:spacing w:before="200" w:line-rule="auto"/>
        <w:ind w:firstLine="540"/>
        <w:jc w:val="both"/>
      </w:pPr>
      <w:r>
        <w:rPr>
          <w:sz w:val="20"/>
        </w:rPr>
        <w:t xml:space="preserve">54. Заявителям обеспечивается возможность получения информации о предоставляемой государственной услуге на официальном сайте Управления в информационно-телекоммуникационной сети "Интернет" на ЕПГУ.</w:t>
      </w:r>
    </w:p>
    <w:p>
      <w:pPr>
        <w:pStyle w:val="0"/>
        <w:spacing w:before="200" w:line-rule="auto"/>
        <w:ind w:firstLine="540"/>
        <w:jc w:val="both"/>
      </w:pPr>
      <w:r>
        <w:rPr>
          <w:sz w:val="20"/>
        </w:rPr>
        <w:t xml:space="preserve">55. Для заявителей обеспечивается возможность осуществлять с использованием ЕПГУ получение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56. При направлении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pPr>
        <w:pStyle w:val="0"/>
        <w:spacing w:before="200" w:line-rule="auto"/>
        <w:ind w:firstLine="540"/>
        <w:jc w:val="both"/>
      </w:pPr>
      <w:r>
        <w:rPr>
          <w:sz w:val="20"/>
        </w:rPr>
        <w:t xml:space="preserve">57. Государственная услуга в многофункциональных центрах предоставления государственных и муниципальных услуг по экстерриториальному принципу не оказывается.</w:t>
      </w:r>
    </w:p>
    <w:p>
      <w:pPr>
        <w:pStyle w:val="0"/>
        <w:jc w:val="both"/>
      </w:pPr>
      <w:r>
        <w:rPr>
          <w:sz w:val="20"/>
        </w:rPr>
      </w:r>
    </w:p>
    <w:p>
      <w:pPr>
        <w:pStyle w:val="2"/>
        <w:outlineLvl w:val="1"/>
        <w:jc w:val="center"/>
      </w:pPr>
      <w:r>
        <w:rPr>
          <w:sz w:val="20"/>
        </w:rPr>
        <w:t xml:space="preserve">Раздел III. СОСТАВ, ПОСЛЕДОВАТЕЛЬНОСТЬ И СРОКИ</w:t>
      </w:r>
    </w:p>
    <w:p>
      <w:pPr>
        <w:pStyle w:val="2"/>
        <w:jc w:val="center"/>
      </w:pPr>
      <w:r>
        <w:rPr>
          <w:sz w:val="20"/>
        </w:rPr>
        <w:t xml:space="preserve">ВЫПОЛНЕНИЯ АДМИНИСТРАТИВНЫХ ПРОЦЕДУР (ДЕЙСТВИЙ),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22. Исчерпывающий перечень административных процедур</w:t>
      </w:r>
    </w:p>
    <w:p>
      <w:pPr>
        <w:pStyle w:val="2"/>
        <w:jc w:val="center"/>
      </w:pPr>
      <w:r>
        <w:rPr>
          <w:sz w:val="20"/>
        </w:rPr>
        <w:t xml:space="preserve">(действий)</w:t>
      </w:r>
    </w:p>
    <w:p>
      <w:pPr>
        <w:pStyle w:val="0"/>
        <w:jc w:val="both"/>
      </w:pPr>
      <w:r>
        <w:rPr>
          <w:sz w:val="20"/>
        </w:rPr>
      </w:r>
    </w:p>
    <w:p>
      <w:pPr>
        <w:pStyle w:val="0"/>
        <w:ind w:firstLine="540"/>
        <w:jc w:val="both"/>
      </w:pPr>
      <w:r>
        <w:rPr>
          <w:sz w:val="20"/>
        </w:rPr>
        <w:t xml:space="preserve">58.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w:t>
      </w:r>
    </w:p>
    <w:p>
      <w:pPr>
        <w:pStyle w:val="0"/>
        <w:spacing w:before="200" w:line-rule="auto"/>
        <w:ind w:firstLine="540"/>
        <w:jc w:val="both"/>
      </w:pPr>
      <w:r>
        <w:rPr>
          <w:sz w:val="20"/>
        </w:rPr>
        <w:t xml:space="preserve">2)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 рассмотрение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4) принятие решения о выдаче заключения либо об отказе в выдаче заключения;</w:t>
      </w:r>
    </w:p>
    <w:p>
      <w:pPr>
        <w:pStyle w:val="0"/>
        <w:spacing w:before="200" w:line-rule="auto"/>
        <w:ind w:firstLine="540"/>
        <w:jc w:val="both"/>
      </w:pPr>
      <w:r>
        <w:rPr>
          <w:sz w:val="20"/>
        </w:rPr>
        <w:t xml:space="preserve">5) выдача (направление) документов заявителю.</w:t>
      </w:r>
    </w:p>
    <w:p>
      <w:pPr>
        <w:pStyle w:val="0"/>
        <w:jc w:val="both"/>
      </w:pPr>
      <w:r>
        <w:rPr>
          <w:sz w:val="20"/>
        </w:rPr>
      </w:r>
    </w:p>
    <w:p>
      <w:pPr>
        <w:pStyle w:val="2"/>
        <w:outlineLvl w:val="2"/>
        <w:jc w:val="center"/>
      </w:pPr>
      <w:r>
        <w:rPr>
          <w:sz w:val="20"/>
        </w:rPr>
        <w:t xml:space="preserve">23. Прием и регистрация заявления и документов</w:t>
      </w:r>
    </w:p>
    <w:p>
      <w:pPr>
        <w:pStyle w:val="0"/>
        <w:jc w:val="both"/>
      </w:pPr>
      <w:r>
        <w:rPr>
          <w:sz w:val="20"/>
        </w:rPr>
      </w:r>
    </w:p>
    <w:p>
      <w:pPr>
        <w:pStyle w:val="0"/>
        <w:ind w:firstLine="540"/>
        <w:jc w:val="both"/>
      </w:pPr>
      <w:r>
        <w:rPr>
          <w:sz w:val="20"/>
        </w:rPr>
        <w:t xml:space="preserve">59. Основанием для начала исполнения административной процедуры является поступление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60. Должностное лицо Управления, уполномоченное на прием и регистрацию документов (далее - должностное лицо), регистрирует поступившие документы о предоставлении государственной услуги в Системе электронного документооборота Правительства Липецкой области в установленном порядке.</w:t>
      </w:r>
    </w:p>
    <w:p>
      <w:pPr>
        <w:pStyle w:val="0"/>
        <w:spacing w:before="200" w:line-rule="auto"/>
        <w:ind w:firstLine="540"/>
        <w:jc w:val="both"/>
      </w:pPr>
      <w:r>
        <w:rPr>
          <w:sz w:val="20"/>
        </w:rPr>
        <w:t xml:space="preserve">61. В случае подачи заявителем документов лично входящий номер проставляется на двух экземплярах заявления, один из которых возвращается заявителю.</w:t>
      </w:r>
    </w:p>
    <w:p>
      <w:pPr>
        <w:pStyle w:val="0"/>
        <w:spacing w:before="200" w:line-rule="auto"/>
        <w:ind w:firstLine="540"/>
        <w:jc w:val="both"/>
      </w:pPr>
      <w:r>
        <w:rPr>
          <w:sz w:val="20"/>
        </w:rPr>
        <w:t xml:space="preserve">62. Должностное лицо передает документы в порядке делопроизводства в структурное подразделение Управления, ответственное за предоставление государственной услуги (далее - структурное подразделение).</w:t>
      </w:r>
    </w:p>
    <w:p>
      <w:pPr>
        <w:pStyle w:val="0"/>
        <w:spacing w:before="200" w:line-rule="auto"/>
        <w:ind w:firstLine="540"/>
        <w:jc w:val="both"/>
      </w:pPr>
      <w:r>
        <w:rPr>
          <w:sz w:val="20"/>
        </w:rPr>
        <w:t xml:space="preserve">Максимальный срок выполнения административной процедуры 2 рабочих дня.</w:t>
      </w:r>
    </w:p>
    <w:p>
      <w:pPr>
        <w:pStyle w:val="0"/>
        <w:spacing w:before="200" w:line-rule="auto"/>
        <w:ind w:firstLine="540"/>
        <w:jc w:val="both"/>
      </w:pPr>
      <w:r>
        <w:rPr>
          <w:sz w:val="20"/>
        </w:rPr>
        <w:t xml:space="preserve">63. Критерий принятия решения: поступление заявления.</w:t>
      </w:r>
    </w:p>
    <w:p>
      <w:pPr>
        <w:pStyle w:val="0"/>
        <w:spacing w:before="200" w:line-rule="auto"/>
        <w:ind w:firstLine="540"/>
        <w:jc w:val="both"/>
      </w:pPr>
      <w:r>
        <w:rPr>
          <w:sz w:val="20"/>
        </w:rPr>
        <w:t xml:space="preserve">64. Результатом административной процедуры является регистрация заявления о предоставлении государственной услуги и направление заявления и документов, необходимых для предоставления государственной услуги, в ответственное структурное подразделение.</w:t>
      </w:r>
    </w:p>
    <w:p>
      <w:pPr>
        <w:pStyle w:val="0"/>
        <w:spacing w:before="200" w:line-rule="auto"/>
        <w:ind w:firstLine="540"/>
        <w:jc w:val="both"/>
      </w:pPr>
      <w:r>
        <w:rPr>
          <w:sz w:val="20"/>
        </w:rPr>
        <w:t xml:space="preserve">65. Способ фиксации результата административной процедуры: регистрация заявления в Системе электронного документооборота Правительства Липецкой области и его передача в ответственное структурное подразделение.</w:t>
      </w:r>
    </w:p>
    <w:p>
      <w:pPr>
        <w:pStyle w:val="0"/>
        <w:jc w:val="both"/>
      </w:pPr>
      <w:r>
        <w:rPr>
          <w:sz w:val="20"/>
        </w:rPr>
      </w:r>
    </w:p>
    <w:p>
      <w:pPr>
        <w:pStyle w:val="2"/>
        <w:outlineLvl w:val="2"/>
        <w:jc w:val="center"/>
      </w:pPr>
      <w:r>
        <w:rPr>
          <w:sz w:val="20"/>
        </w:rPr>
        <w:t xml:space="preserve">24. 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66. Основанием для начала административной процедуры является непредставление заявителем документов, указанных в </w:t>
      </w:r>
      <w:hyperlink w:history="0" w:anchor="P195" w:tooltip="25. Управление самостоятельно запрашивает в рамках межведомственного взаимодействия следующие документы:">
        <w:r>
          <w:rPr>
            <w:sz w:val="20"/>
            <w:color w:val="0000ff"/>
          </w:rPr>
          <w:t xml:space="preserve">пункте 25</w:t>
        </w:r>
      </w:hyperlink>
      <w:r>
        <w:rPr>
          <w:sz w:val="20"/>
        </w:rPr>
        <w:t xml:space="preserve"> административного регламента.</w:t>
      </w:r>
    </w:p>
    <w:p>
      <w:pPr>
        <w:pStyle w:val="0"/>
        <w:spacing w:before="200" w:line-rule="auto"/>
        <w:ind w:firstLine="540"/>
        <w:jc w:val="both"/>
      </w:pPr>
      <w:r>
        <w:rPr>
          <w:sz w:val="20"/>
        </w:rPr>
        <w:t xml:space="preserve">Управление, при необходимости, запрашивает у иных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67. В целях получения документов, указанных в </w:t>
      </w:r>
      <w:hyperlink w:history="0" w:anchor="P195" w:tooltip="25. Управление самостоятельно запрашивает в рамках межведомственного взаимодействия следующие документы:">
        <w:r>
          <w:rPr>
            <w:sz w:val="20"/>
            <w:color w:val="0000ff"/>
          </w:rPr>
          <w:t xml:space="preserve">пункте 25</w:t>
        </w:r>
      </w:hyperlink>
      <w:r>
        <w:rPr>
          <w:sz w:val="20"/>
        </w:rPr>
        <w:t xml:space="preserve"> административного регламента, а также сведений, необходимых для оценки качества, должностное лицо, ответственное за проведение оценки качества оказания организацией общественно полезных услуг,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68.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69.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Максимальный срок выполнения административной процедуры составляет 5 рабочих дней.</w:t>
      </w:r>
    </w:p>
    <w:p>
      <w:pPr>
        <w:pStyle w:val="0"/>
        <w:spacing w:before="200" w:line-rule="auto"/>
        <w:ind w:firstLine="540"/>
        <w:jc w:val="both"/>
      </w:pPr>
      <w:r>
        <w:rPr>
          <w:sz w:val="20"/>
        </w:rPr>
        <w:t xml:space="preserve">70. Критерий принятия решения: непредставление заявителем документов, указанных в </w:t>
      </w:r>
      <w:hyperlink w:history="0" w:anchor="P195" w:tooltip="25. Управление самостоятельно запрашивает в рамках межведомственного взаимодействия следующие документы:">
        <w:r>
          <w:rPr>
            <w:sz w:val="20"/>
            <w:color w:val="0000ff"/>
          </w:rPr>
          <w:t xml:space="preserve">пункте 25</w:t>
        </w:r>
      </w:hyperlink>
      <w:r>
        <w:rPr>
          <w:sz w:val="20"/>
        </w:rPr>
        <w:t xml:space="preserve"> административного регламента.</w:t>
      </w:r>
    </w:p>
    <w:p>
      <w:pPr>
        <w:pStyle w:val="0"/>
        <w:spacing w:before="200" w:line-rule="auto"/>
        <w:ind w:firstLine="540"/>
        <w:jc w:val="both"/>
      </w:pPr>
      <w:r>
        <w:rPr>
          <w:sz w:val="20"/>
        </w:rPr>
        <w:t xml:space="preserve">71. Результат административной процедуры: направление межведомственных запросов.</w:t>
      </w:r>
    </w:p>
    <w:p>
      <w:pPr>
        <w:pStyle w:val="0"/>
        <w:spacing w:before="200" w:line-rule="auto"/>
        <w:ind w:firstLine="540"/>
        <w:jc w:val="both"/>
      </w:pPr>
      <w:r>
        <w:rPr>
          <w:sz w:val="20"/>
        </w:rPr>
        <w:t xml:space="preserve">72. Способ фиксации результата: формирование полного пакета документов, необходимых для предоставления государственной услуги.</w:t>
      </w:r>
    </w:p>
    <w:p>
      <w:pPr>
        <w:pStyle w:val="0"/>
        <w:jc w:val="both"/>
      </w:pPr>
      <w:r>
        <w:rPr>
          <w:sz w:val="20"/>
        </w:rPr>
      </w:r>
    </w:p>
    <w:p>
      <w:pPr>
        <w:pStyle w:val="2"/>
        <w:outlineLvl w:val="2"/>
        <w:jc w:val="center"/>
      </w:pPr>
      <w:r>
        <w:rPr>
          <w:sz w:val="20"/>
        </w:rPr>
        <w:t xml:space="preserve">25. Рассмотрение заявления и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73. Основанием для начала исполнения административной процедуры является получение должностным лицом, ответственным за проведение оценки качества оказания организацией общественно полезных услуг, заявления и документов, предусмотренных </w:t>
      </w:r>
      <w:hyperlink w:history="0" w:anchor="P165" w:tooltip="19. Основанием для предоставления государственной услуги является заявление, составленное по форме согласно приложению 1 к административному регламенту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далее - заявление). Заявлен...">
        <w:r>
          <w:rPr>
            <w:sz w:val="20"/>
            <w:color w:val="0000ff"/>
          </w:rPr>
          <w:t xml:space="preserve">пунктами 19</w:t>
        </w:r>
      </w:hyperlink>
      <w:r>
        <w:rPr>
          <w:sz w:val="20"/>
        </w:rPr>
        <w:t xml:space="preserve">, </w:t>
      </w:r>
      <w:hyperlink w:history="0" w:anchor="P180" w:tooltip="22. К заявлению, указанному в приложении 1 к административному регламенту, могут прилагаться следующие документы:">
        <w:r>
          <w:rPr>
            <w:sz w:val="20"/>
            <w:color w:val="0000ff"/>
          </w:rPr>
          <w:t xml:space="preserve">22</w:t>
        </w:r>
      </w:hyperlink>
      <w:r>
        <w:rPr>
          <w:sz w:val="20"/>
        </w:rPr>
        <w:t xml:space="preserve"> административного регламента, представленных заявителем для проведения оценки качества оказания организацией общественно полезных услуг.</w:t>
      </w:r>
    </w:p>
    <w:p>
      <w:pPr>
        <w:pStyle w:val="0"/>
        <w:spacing w:before="200" w:line-rule="auto"/>
        <w:ind w:firstLine="540"/>
        <w:jc w:val="both"/>
      </w:pPr>
      <w:r>
        <w:rPr>
          <w:sz w:val="20"/>
        </w:rPr>
        <w:t xml:space="preserve">74. В ходе рассмотрения заявления и документов, указанных в </w:t>
      </w:r>
      <w:hyperlink w:history="0" w:anchor="P165" w:tooltip="19. Основанием для предоставления государственной услуги является заявление, составленное по форме согласно приложению 1 к административному регламенту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далее - заявление). Заявлен...">
        <w:r>
          <w:rPr>
            <w:sz w:val="20"/>
            <w:color w:val="0000ff"/>
          </w:rPr>
          <w:t xml:space="preserve">пунктах 19</w:t>
        </w:r>
      </w:hyperlink>
      <w:r>
        <w:rPr>
          <w:sz w:val="20"/>
        </w:rPr>
        <w:t xml:space="preserve">, </w:t>
      </w:r>
      <w:hyperlink w:history="0" w:anchor="P180" w:tooltip="22. К заявлению, указанному в приложении 1 к административному регламенту, могут прилагаться следующие документы:">
        <w:r>
          <w:rPr>
            <w:sz w:val="20"/>
            <w:color w:val="0000ff"/>
          </w:rPr>
          <w:t xml:space="preserve">22</w:t>
        </w:r>
      </w:hyperlink>
      <w:r>
        <w:rPr>
          <w:sz w:val="20"/>
        </w:rPr>
        <w:t xml:space="preserve"> административного регламента, должностным лицом, ответственным за проведение оценки качества оказания организацией общественно полезных услуг, осуществляется:</w:t>
      </w:r>
    </w:p>
    <w:p>
      <w:pPr>
        <w:pStyle w:val="0"/>
        <w:spacing w:before="200" w:line-rule="auto"/>
        <w:ind w:firstLine="540"/>
        <w:jc w:val="both"/>
      </w:pPr>
      <w:r>
        <w:rPr>
          <w:sz w:val="20"/>
        </w:rPr>
        <w:t xml:space="preserve">1) проверка правильности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2) оценка соответствия качества оказываемых организацией общественно полезных услуг, указанных в заявлении, критериям, установленным в </w:t>
      </w:r>
      <w:hyperlink w:history="0" w:anchor="P166" w:tooltip="20. В заявлении должно быть обосновано соответствие оказываемых заявителем общественно полезных услуг критериям:">
        <w:r>
          <w:rPr>
            <w:sz w:val="20"/>
            <w:color w:val="0000ff"/>
          </w:rPr>
          <w:t xml:space="preserve">пункте 20</w:t>
        </w:r>
      </w:hyperlink>
      <w:r>
        <w:rPr>
          <w:sz w:val="20"/>
        </w:rPr>
        <w:t xml:space="preserve"> административного регламента.</w:t>
      </w:r>
    </w:p>
    <w:p>
      <w:pPr>
        <w:pStyle w:val="0"/>
        <w:spacing w:before="200" w:line-rule="auto"/>
        <w:ind w:firstLine="540"/>
        <w:jc w:val="both"/>
      </w:pPr>
      <w:r>
        <w:rPr>
          <w:sz w:val="20"/>
        </w:rPr>
        <w:t xml:space="preserve">Максимальный срок выполнения административной процедуры - 10 рабочих дней.</w:t>
      </w:r>
    </w:p>
    <w:p>
      <w:pPr>
        <w:pStyle w:val="0"/>
        <w:spacing w:before="200" w:line-rule="auto"/>
        <w:ind w:firstLine="540"/>
        <w:jc w:val="both"/>
      </w:pPr>
      <w:r>
        <w:rPr>
          <w:sz w:val="20"/>
        </w:rPr>
        <w:t xml:space="preserve">75. Критерий принятия решения: соответствие представленных документов перечню, установленному настоящим административным регламентом.</w:t>
      </w:r>
    </w:p>
    <w:p>
      <w:pPr>
        <w:pStyle w:val="0"/>
        <w:spacing w:before="200" w:line-rule="auto"/>
        <w:ind w:firstLine="540"/>
        <w:jc w:val="both"/>
      </w:pPr>
      <w:r>
        <w:rPr>
          <w:sz w:val="20"/>
        </w:rPr>
        <w:t xml:space="preserve">76. Результатом административной процедуры является рассмотрение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77. Способ фиксации результата административной процедуры: наличие документов, соответствующих перечню, установленному настоящим административным регламентом.</w:t>
      </w:r>
    </w:p>
    <w:p>
      <w:pPr>
        <w:pStyle w:val="0"/>
        <w:jc w:val="both"/>
      </w:pPr>
      <w:r>
        <w:rPr>
          <w:sz w:val="20"/>
        </w:rPr>
      </w:r>
    </w:p>
    <w:p>
      <w:pPr>
        <w:pStyle w:val="2"/>
        <w:outlineLvl w:val="2"/>
        <w:jc w:val="center"/>
      </w:pPr>
      <w:r>
        <w:rPr>
          <w:sz w:val="20"/>
        </w:rPr>
        <w:t xml:space="preserve">26. Принятие решения о выдаче заключения либо об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78. Завершение рассмотрения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79. Должностное лицо, ответственное за проведение оценки качества оказания организацией общественно полезных услуг:</w:t>
      </w:r>
    </w:p>
    <w:p>
      <w:pPr>
        <w:pStyle w:val="0"/>
        <w:spacing w:before="200" w:line-rule="auto"/>
        <w:ind w:firstLine="540"/>
        <w:jc w:val="both"/>
      </w:pPr>
      <w:r>
        <w:rPr>
          <w:sz w:val="20"/>
        </w:rPr>
        <w:t xml:space="preserve">1) готовит и представляет на подпись начальнику Управления проект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по форме согласно приложению 2 к Правилам принятия решения о признании социально ориентированной некоммерческой организаций исполнителем общественно полезных услуг, утвержденным постановлением Правительства Российской Федерации от 28 января 2017 года N 89, за исключением случаев, указанных в </w:t>
      </w:r>
      <w:hyperlink w:history="0" w:anchor="P220" w:tooltip="30. Основаниями для отказа в предоставлении государственной услуги являются:">
        <w:r>
          <w:rPr>
            <w:sz w:val="20"/>
            <w:color w:val="0000ff"/>
          </w:rPr>
          <w:t xml:space="preserve">пункте 30</w:t>
        </w:r>
      </w:hyperlink>
      <w:r>
        <w:rPr>
          <w:sz w:val="20"/>
        </w:rPr>
        <w:t xml:space="preserve"> административного регламента;</w:t>
      </w:r>
    </w:p>
    <w:p>
      <w:pPr>
        <w:pStyle w:val="0"/>
        <w:spacing w:before="200" w:line-rule="auto"/>
        <w:ind w:firstLine="540"/>
        <w:jc w:val="both"/>
      </w:pPr>
      <w:r>
        <w:rPr>
          <w:sz w:val="20"/>
        </w:rPr>
        <w:t xml:space="preserve">2) в случаях, указанных в </w:t>
      </w:r>
      <w:hyperlink w:history="0" w:anchor="P220" w:tooltip="30. Основаниями для отказа в предоставлении государственной услуги являются:">
        <w:r>
          <w:rPr>
            <w:sz w:val="20"/>
            <w:color w:val="0000ff"/>
          </w:rPr>
          <w:t xml:space="preserve">пункте 30</w:t>
        </w:r>
      </w:hyperlink>
      <w:r>
        <w:rPr>
          <w:sz w:val="20"/>
        </w:rPr>
        <w:t xml:space="preserve"> административного регламента, должностное лицо, ответственное за проведение оценки качества оказания организацией общественно полезных услуг, готовит и представляет на подписание начальнику Управления проект решения об отказе в выдаче заключения (далее - проект решения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административного действия составляет 5 рабочих дней.</w:t>
      </w:r>
    </w:p>
    <w:p>
      <w:pPr>
        <w:pStyle w:val="0"/>
        <w:spacing w:before="200" w:line-rule="auto"/>
        <w:ind w:firstLine="540"/>
        <w:jc w:val="both"/>
      </w:pPr>
      <w:r>
        <w:rPr>
          <w:sz w:val="20"/>
        </w:rPr>
        <w:t xml:space="preserve">80. Начальник Управления рассматривает проект заключения либо проект решения об отказе в выдаче заключения и подписывает его, либо при наличии замечаний возвращает должностному лицу, ответственному за проведение оценки качества оказания организацией общественно полезных услуг, с указанием замечаний.</w:t>
      </w:r>
    </w:p>
    <w:p>
      <w:pPr>
        <w:pStyle w:val="0"/>
        <w:spacing w:before="200" w:line-rule="auto"/>
        <w:ind w:firstLine="540"/>
        <w:jc w:val="both"/>
      </w:pPr>
      <w:r>
        <w:rPr>
          <w:sz w:val="20"/>
        </w:rPr>
        <w:t xml:space="preserve">Максимальный срок выполнения административного действия составляет 2 рабочих дня.</w:t>
      </w:r>
    </w:p>
    <w:p>
      <w:pPr>
        <w:pStyle w:val="0"/>
        <w:spacing w:before="200" w:line-rule="auto"/>
        <w:ind w:firstLine="540"/>
        <w:jc w:val="both"/>
      </w:pPr>
      <w:r>
        <w:rPr>
          <w:sz w:val="20"/>
        </w:rPr>
        <w:t xml:space="preserve">Максимальный срок выполнения административной процедуры составляет 7 рабочих дней.</w:t>
      </w:r>
    </w:p>
    <w:p>
      <w:pPr>
        <w:pStyle w:val="0"/>
        <w:spacing w:before="200" w:line-rule="auto"/>
        <w:ind w:firstLine="540"/>
        <w:jc w:val="both"/>
      </w:pPr>
      <w:r>
        <w:rPr>
          <w:sz w:val="20"/>
        </w:rPr>
        <w:t xml:space="preserve">81. Критерием принятия решения является наличие (отсутствие) оснований для предоставления государственной услуги.</w:t>
      </w:r>
    </w:p>
    <w:p>
      <w:pPr>
        <w:pStyle w:val="0"/>
        <w:spacing w:before="200" w:line-rule="auto"/>
        <w:ind w:firstLine="540"/>
        <w:jc w:val="both"/>
      </w:pPr>
      <w:r>
        <w:rPr>
          <w:sz w:val="20"/>
        </w:rPr>
        <w:t xml:space="preserve">82. Результатом исполнения административной процедуры является подписание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или решение об отказе в выдаче такого заключения.</w:t>
      </w:r>
    </w:p>
    <w:p>
      <w:pPr>
        <w:pStyle w:val="0"/>
        <w:spacing w:before="200" w:line-rule="auto"/>
        <w:ind w:firstLine="540"/>
        <w:jc w:val="both"/>
      </w:pPr>
      <w:r>
        <w:rPr>
          <w:sz w:val="20"/>
        </w:rPr>
        <w:t xml:space="preserve">83. Способ фиксации результата: подписание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или решения об отказе в выдаче такого заключения.</w:t>
      </w:r>
    </w:p>
    <w:p>
      <w:pPr>
        <w:pStyle w:val="0"/>
        <w:jc w:val="both"/>
      </w:pPr>
      <w:r>
        <w:rPr>
          <w:sz w:val="20"/>
        </w:rPr>
      </w:r>
    </w:p>
    <w:p>
      <w:pPr>
        <w:pStyle w:val="2"/>
        <w:outlineLvl w:val="2"/>
        <w:jc w:val="center"/>
      </w:pPr>
      <w:r>
        <w:rPr>
          <w:sz w:val="20"/>
        </w:rPr>
        <w:t xml:space="preserve">27. Выдача (направление) документов заявителю</w:t>
      </w:r>
    </w:p>
    <w:p>
      <w:pPr>
        <w:pStyle w:val="0"/>
        <w:jc w:val="both"/>
      </w:pPr>
      <w:r>
        <w:rPr>
          <w:sz w:val="20"/>
        </w:rPr>
      </w:r>
    </w:p>
    <w:p>
      <w:pPr>
        <w:pStyle w:val="0"/>
        <w:ind w:firstLine="540"/>
        <w:jc w:val="both"/>
      </w:pPr>
      <w:r>
        <w:rPr>
          <w:sz w:val="20"/>
        </w:rPr>
        <w:t xml:space="preserve">84. Основанием для выдачи заявителю документов является поступление должностному лицу Управления, ответственному за выдачу (направление) документов (далее - должностное лицо, ответственное за выдачу документов), подписанного начальником Управления заключения либо решения об отказе в выдаче заключения.</w:t>
      </w:r>
    </w:p>
    <w:p>
      <w:pPr>
        <w:pStyle w:val="0"/>
        <w:spacing w:before="200" w:line-rule="auto"/>
        <w:ind w:firstLine="540"/>
        <w:jc w:val="both"/>
      </w:pPr>
      <w:r>
        <w:rPr>
          <w:sz w:val="20"/>
        </w:rPr>
        <w:t xml:space="preserve">85. Должностное лицо, ответственное за выдачу документов, в течение 2 рабочих дней со дня получения документов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86. Заявитель по его выбору вправе получить заключение на бумажном носителе или в форме электронного документа, подписанного начальником Управления с использованием усиленной квалифицированной электронной подписи.</w:t>
      </w:r>
    </w:p>
    <w:p>
      <w:pPr>
        <w:pStyle w:val="0"/>
        <w:spacing w:before="200" w:line-rule="auto"/>
        <w:ind w:firstLine="540"/>
        <w:jc w:val="both"/>
      </w:pPr>
      <w:r>
        <w:rPr>
          <w:sz w:val="20"/>
        </w:rPr>
        <w:t xml:space="preserve">87. Должностное лицо, ответственное за выдачу документов, выдает заявителю документы.</w:t>
      </w:r>
    </w:p>
    <w:p>
      <w:pPr>
        <w:pStyle w:val="0"/>
        <w:spacing w:before="200" w:line-rule="auto"/>
        <w:ind w:firstLine="540"/>
        <w:jc w:val="both"/>
      </w:pPr>
      <w:r>
        <w:rPr>
          <w:sz w:val="20"/>
        </w:rPr>
        <w:t xml:space="preserve">88. В случае получения от заявителя сообщения об отсутствии возможности получения соответствующих документов должностное лицо, ответственное за выдачу документов, в течение 2 рабочих дней направляет данные документы заявителю почтовым отправлением способом, позволяющим подтвердить факт и дату отправления.</w:t>
      </w:r>
    </w:p>
    <w:p>
      <w:pPr>
        <w:pStyle w:val="0"/>
        <w:spacing w:before="200" w:line-rule="auto"/>
        <w:ind w:firstLine="540"/>
        <w:jc w:val="both"/>
      </w:pPr>
      <w:r>
        <w:rPr>
          <w:sz w:val="20"/>
        </w:rPr>
        <w:t xml:space="preserve">89. Максимальный срок выполнения административной процедуры составляет 2 рабочих дня.</w:t>
      </w:r>
    </w:p>
    <w:p>
      <w:pPr>
        <w:pStyle w:val="0"/>
        <w:spacing w:before="200" w:line-rule="auto"/>
        <w:ind w:firstLine="540"/>
        <w:jc w:val="both"/>
      </w:pPr>
      <w:r>
        <w:rPr>
          <w:sz w:val="20"/>
        </w:rPr>
        <w:t xml:space="preserve">90. Критерий принятия решения: поступление подписанного заключения либо решения об отказе в выдаче заключения.</w:t>
      </w:r>
    </w:p>
    <w:p>
      <w:pPr>
        <w:pStyle w:val="0"/>
        <w:spacing w:before="200" w:line-rule="auto"/>
        <w:ind w:firstLine="540"/>
        <w:jc w:val="both"/>
      </w:pPr>
      <w:r>
        <w:rPr>
          <w:sz w:val="20"/>
        </w:rPr>
        <w:t xml:space="preserve">91. Результатом административной процедуры является выдача (направление) заключения либо решения об отказе в выдаче заключения.</w:t>
      </w:r>
    </w:p>
    <w:p>
      <w:pPr>
        <w:pStyle w:val="0"/>
        <w:spacing w:before="200" w:line-rule="auto"/>
        <w:ind w:firstLine="540"/>
        <w:jc w:val="both"/>
      </w:pPr>
      <w:r>
        <w:rPr>
          <w:sz w:val="20"/>
        </w:rPr>
        <w:t xml:space="preserve">92. Способ фиксации результата: выдача (направление) заключения либо решения об отказе в выдаче заключения.</w:t>
      </w:r>
    </w:p>
    <w:p>
      <w:pPr>
        <w:pStyle w:val="0"/>
        <w:jc w:val="both"/>
      </w:pPr>
      <w:r>
        <w:rPr>
          <w:sz w:val="20"/>
        </w:rPr>
      </w:r>
    </w:p>
    <w:p>
      <w:pPr>
        <w:pStyle w:val="2"/>
        <w:outlineLvl w:val="2"/>
        <w:jc w:val="center"/>
      </w:pPr>
      <w:r>
        <w:rPr>
          <w:sz w:val="20"/>
        </w:rPr>
        <w:t xml:space="preserve">28. Порядок исправления допущенных опечаток и (или)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93. Основанием для исправления допущенных опечаток и ошибок в документах, выданных в результате предоставления государственной услуги, является получение Управлением заявления об исправлении допущенных опечаток и ошибок в документах, выданных в результате предоставления государственной услуги, представленного заявителем (далее - заявление об исправлении ошибок).</w:t>
      </w:r>
    </w:p>
    <w:p>
      <w:pPr>
        <w:pStyle w:val="0"/>
        <w:spacing w:before="200" w:line-rule="auto"/>
        <w:ind w:firstLine="540"/>
        <w:jc w:val="both"/>
      </w:pPr>
      <w:hyperlink w:history="0" w:anchor="P810" w:tooltip="                                 ЗАЯВЛЕНИЕ">
        <w:r>
          <w:rPr>
            <w:sz w:val="20"/>
            <w:color w:val="0000ff"/>
          </w:rPr>
          <w:t xml:space="preserve">Заявление</w:t>
        </w:r>
      </w:hyperlink>
      <w:r>
        <w:rPr>
          <w:sz w:val="20"/>
        </w:rPr>
        <w:t xml:space="preserve"> об исправлении ошибок представляется в Управление по форме согласно приложению 2 к административному регламенту.</w:t>
      </w:r>
    </w:p>
    <w:p>
      <w:pPr>
        <w:pStyle w:val="0"/>
        <w:spacing w:before="200" w:line-rule="auto"/>
        <w:ind w:firstLine="540"/>
        <w:jc w:val="both"/>
      </w:pPr>
      <w:r>
        <w:rPr>
          <w:sz w:val="20"/>
        </w:rPr>
        <w:t xml:space="preserve">Заявление об исправлении ошибок рассматривается должностными лицами структурного подразделения Управления, ответственными за предоставление государственной услуги, уполномоченными рассматривать документы, в течение 3 рабочих дней с даты его регистрации.</w:t>
      </w:r>
    </w:p>
    <w:p>
      <w:pPr>
        <w:pStyle w:val="0"/>
        <w:spacing w:before="200" w:line-rule="auto"/>
        <w:ind w:firstLine="540"/>
        <w:jc w:val="both"/>
      </w:pPr>
      <w:r>
        <w:rPr>
          <w:sz w:val="20"/>
        </w:rPr>
        <w:t xml:space="preserve">94. В случае выявления допущенных опечаток и (или) ошибок в документах, выданных в результате предоставления государственной услуги, должностное лицо структурного подразделения Управления, ответственное за предоставление государственной услуги и уполномоченное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
    <w:p>
      <w:pPr>
        <w:pStyle w:val="0"/>
        <w:spacing w:before="200" w:line-rule="auto"/>
        <w:ind w:firstLine="540"/>
        <w:jc w:val="both"/>
      </w:pPr>
      <w:r>
        <w:rPr>
          <w:sz w:val="20"/>
        </w:rPr>
        <w:t xml:space="preserve">95. В случае отсутствия опечаток и (или) ошибок в документах, выданных в результате предоставления государственной услуги, должностное лицо структурного подразделения Управления, ответственное за предоставление государственной услуги и уполномоченное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pPr>
        <w:pStyle w:val="0"/>
        <w:spacing w:before="200" w:line-rule="auto"/>
        <w:ind w:firstLine="540"/>
        <w:jc w:val="both"/>
      </w:pPr>
      <w:r>
        <w:rPr>
          <w:sz w:val="20"/>
        </w:rPr>
        <w:t xml:space="preserve">96. Максимальный срок выполнения административной процедуры составляет 8 рабочих дней.</w:t>
      </w:r>
    </w:p>
    <w:p>
      <w:pPr>
        <w:pStyle w:val="0"/>
        <w:spacing w:before="200" w:line-rule="auto"/>
        <w:ind w:firstLine="540"/>
        <w:jc w:val="both"/>
      </w:pPr>
      <w:r>
        <w:rPr>
          <w:sz w:val="20"/>
        </w:rPr>
        <w:t xml:space="preserve">97. Критерий принятия решения: поступление заявления об исправлении допущенных опечаток 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98. Результатом административной процедуры является исправление допущенных опечаток и (или) ошибок в документах, выданных в результате предоставления государственной услуги, или письменное сообщение заявителю об отсутствии таких опечаток и (или) ошибок.</w:t>
      </w:r>
    </w:p>
    <w:p>
      <w:pPr>
        <w:pStyle w:val="0"/>
        <w:spacing w:before="200" w:line-rule="auto"/>
        <w:ind w:firstLine="540"/>
        <w:jc w:val="both"/>
      </w:pPr>
      <w:r>
        <w:rPr>
          <w:sz w:val="20"/>
        </w:rPr>
        <w:t xml:space="preserve">99. Способ фиксации результата: направление исправленных документов или письменного сообщения об отсутствии опечаток и (или) ошибок.</w:t>
      </w:r>
    </w:p>
    <w:p>
      <w:pPr>
        <w:pStyle w:val="0"/>
        <w:jc w:val="both"/>
      </w:pPr>
      <w:r>
        <w:rPr>
          <w:sz w:val="20"/>
        </w:rPr>
      </w:r>
    </w:p>
    <w:p>
      <w:pPr>
        <w:pStyle w:val="2"/>
        <w:outlineLvl w:val="2"/>
        <w:jc w:val="center"/>
      </w:pPr>
      <w:r>
        <w:rPr>
          <w:sz w:val="20"/>
        </w:rPr>
        <w:t xml:space="preserve">29. Перечень административных процедур (действий)</w:t>
      </w:r>
    </w:p>
    <w:p>
      <w:pPr>
        <w:pStyle w:val="2"/>
        <w:jc w:val="center"/>
      </w:pPr>
      <w:r>
        <w:rPr>
          <w:sz w:val="20"/>
        </w:rPr>
        <w:t xml:space="preserve">при предоставлении государственной услуги в электронной</w:t>
      </w:r>
    </w:p>
    <w:p>
      <w:pPr>
        <w:pStyle w:val="2"/>
        <w:jc w:val="center"/>
      </w:pPr>
      <w:r>
        <w:rPr>
          <w:sz w:val="20"/>
        </w:rPr>
        <w:t xml:space="preserve">форме</w:t>
      </w:r>
    </w:p>
    <w:p>
      <w:pPr>
        <w:pStyle w:val="0"/>
        <w:jc w:val="both"/>
      </w:pPr>
      <w:r>
        <w:rPr>
          <w:sz w:val="20"/>
        </w:rPr>
      </w:r>
    </w:p>
    <w:p>
      <w:pPr>
        <w:pStyle w:val="0"/>
        <w:ind w:firstLine="540"/>
        <w:jc w:val="both"/>
      </w:pPr>
      <w:r>
        <w:rPr>
          <w:sz w:val="20"/>
        </w:rPr>
        <w:t xml:space="preserve">100. Предоставление государственной услуги в электронной форме включает в себя следующие административные процедуры (действия):</w:t>
      </w:r>
    </w:p>
    <w:p>
      <w:pPr>
        <w:pStyle w:val="0"/>
        <w:spacing w:before="200" w:line-rule="auto"/>
        <w:ind w:firstLine="540"/>
        <w:jc w:val="both"/>
      </w:pPr>
      <w:r>
        <w:rPr>
          <w:sz w:val="20"/>
        </w:rPr>
        <w:t xml:space="preserve">а) прием и регистрация заявления с прилагаемыми к нему документами;</w:t>
      </w:r>
    </w:p>
    <w:p>
      <w:pPr>
        <w:pStyle w:val="0"/>
        <w:spacing w:before="200" w:line-rule="auto"/>
        <w:ind w:firstLine="540"/>
        <w:jc w:val="both"/>
      </w:pPr>
      <w:r>
        <w:rPr>
          <w:sz w:val="20"/>
        </w:rPr>
        <w:t xml:space="preserve">б) подготовка и направление заявителю информации о ходе и результате предоставления государственной услуги.</w:t>
      </w:r>
    </w:p>
    <w:p>
      <w:pPr>
        <w:pStyle w:val="0"/>
        <w:jc w:val="both"/>
      </w:pPr>
      <w:r>
        <w:rPr>
          <w:sz w:val="20"/>
        </w:rPr>
      </w:r>
    </w:p>
    <w:p>
      <w:pPr>
        <w:pStyle w:val="2"/>
        <w:outlineLvl w:val="2"/>
        <w:jc w:val="center"/>
      </w:pPr>
      <w:r>
        <w:rPr>
          <w:sz w:val="20"/>
        </w:rPr>
        <w:t xml:space="preserve">30. Прием и регистрация заявления с прилагаемыми к нему</w:t>
      </w:r>
    </w:p>
    <w:p>
      <w:pPr>
        <w:pStyle w:val="2"/>
        <w:jc w:val="center"/>
      </w:pPr>
      <w:r>
        <w:rPr>
          <w:sz w:val="20"/>
        </w:rPr>
        <w:t xml:space="preserve">документами</w:t>
      </w:r>
    </w:p>
    <w:p>
      <w:pPr>
        <w:pStyle w:val="0"/>
        <w:jc w:val="both"/>
      </w:pPr>
      <w:r>
        <w:rPr>
          <w:sz w:val="20"/>
        </w:rPr>
      </w:r>
    </w:p>
    <w:p>
      <w:pPr>
        <w:pStyle w:val="0"/>
        <w:ind w:firstLine="540"/>
        <w:jc w:val="both"/>
      </w:pPr>
      <w:r>
        <w:rPr>
          <w:sz w:val="20"/>
        </w:rPr>
        <w:t xml:space="preserve">101. Основанием для начала административной процедуры является поступление документов, указанных в </w:t>
      </w:r>
      <w:hyperlink w:history="0" w:anchor="P165" w:tooltip="19. Основанием для предоставления государственной услуги является заявление, составленное по форме согласно приложению 1 к административному регламенту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далее - заявление). Заявлен...">
        <w:r>
          <w:rPr>
            <w:sz w:val="20"/>
            <w:color w:val="0000ff"/>
          </w:rPr>
          <w:t xml:space="preserve">пунктах 19</w:t>
        </w:r>
      </w:hyperlink>
      <w:r>
        <w:rPr>
          <w:sz w:val="20"/>
        </w:rPr>
        <w:t xml:space="preserve">, </w:t>
      </w:r>
      <w:hyperlink w:history="0" w:anchor="P180" w:tooltip="22. К заявлению, указанному в приложении 1 к административному регламенту, могут прилагаться следующие документы:">
        <w:r>
          <w:rPr>
            <w:sz w:val="20"/>
            <w:color w:val="0000ff"/>
          </w:rPr>
          <w:t xml:space="preserve">22</w:t>
        </w:r>
      </w:hyperlink>
      <w:r>
        <w:rPr>
          <w:sz w:val="20"/>
        </w:rPr>
        <w:t xml:space="preserve"> административного регламента.</w:t>
      </w:r>
    </w:p>
    <w:p>
      <w:pPr>
        <w:pStyle w:val="0"/>
        <w:spacing w:before="200" w:line-rule="auto"/>
        <w:ind w:firstLine="540"/>
        <w:jc w:val="both"/>
      </w:pPr>
      <w:r>
        <w:rPr>
          <w:sz w:val="20"/>
        </w:rPr>
        <w:t xml:space="preserve">После поступления в Управление заявления и прилагаемых к нему документов через ЕПГУ в личный кабинет заявителя на ЕПГУ направляется уведомление в форме электронного документа о принятии заявления к рассмотрению.</w:t>
      </w:r>
    </w:p>
    <w:p>
      <w:pPr>
        <w:pStyle w:val="0"/>
        <w:spacing w:before="200" w:line-rule="auto"/>
        <w:ind w:firstLine="540"/>
        <w:jc w:val="both"/>
      </w:pPr>
      <w:r>
        <w:rPr>
          <w:sz w:val="20"/>
        </w:rPr>
        <w:t xml:space="preserve">Максимальный срок выполнения административного действия - 15 минут.</w:t>
      </w:r>
    </w:p>
    <w:p>
      <w:pPr>
        <w:pStyle w:val="0"/>
        <w:spacing w:before="200" w:line-rule="auto"/>
        <w:ind w:firstLine="540"/>
        <w:jc w:val="both"/>
      </w:pPr>
      <w:r>
        <w:rPr>
          <w:sz w:val="20"/>
        </w:rPr>
        <w:t xml:space="preserve">102. В случае поступления всех необходимых документов и соответствия их требованиям, предъявляемым к ним, уполномоченный специалист не позднее 1 рабочего дня, следующего за днем получения заявления и документов, регистрирует заявление в журнале регистрации заявлений и готовит уведомление о приеме документов, необходимых для предоставления государственной услуги, а специалист, ответственный за прием заявления через ЕПГУ, направляет уведомление в личный кабинет заявителя.</w:t>
      </w:r>
    </w:p>
    <w:p>
      <w:pPr>
        <w:pStyle w:val="0"/>
        <w:spacing w:before="200" w:line-rule="auto"/>
        <w:ind w:firstLine="540"/>
        <w:jc w:val="both"/>
      </w:pPr>
      <w:r>
        <w:rPr>
          <w:sz w:val="20"/>
        </w:rPr>
        <w:t xml:space="preserve">103. В случае если заявление и документы, направленные в Управление в форме электронного документа, оформлены с нарушением требований, установленных административным регламентом, уполномоченный специалист готовит уведомление об отказе в приеме документов, необходимых для предоставления государственной услуги и направляет его в личный кабинет заявителя.</w:t>
      </w:r>
    </w:p>
    <w:p>
      <w:pPr>
        <w:pStyle w:val="0"/>
        <w:spacing w:before="200" w:line-rule="auto"/>
        <w:ind w:firstLine="540"/>
        <w:jc w:val="both"/>
      </w:pPr>
      <w:r>
        <w:rPr>
          <w:sz w:val="20"/>
        </w:rPr>
        <w:t xml:space="preserve">Максимальный срок выполнения административной процедуры 1 рабочий день.</w:t>
      </w:r>
    </w:p>
    <w:p>
      <w:pPr>
        <w:pStyle w:val="0"/>
        <w:spacing w:before="200" w:line-rule="auto"/>
        <w:ind w:firstLine="540"/>
        <w:jc w:val="both"/>
      </w:pPr>
      <w:r>
        <w:rPr>
          <w:sz w:val="20"/>
        </w:rPr>
        <w:t xml:space="preserve">104. Критерий принятия решения: соответствие представленных документов требованиям, установленным административным регламентом.</w:t>
      </w:r>
    </w:p>
    <w:p>
      <w:pPr>
        <w:pStyle w:val="0"/>
        <w:spacing w:before="200" w:line-rule="auto"/>
        <w:ind w:firstLine="540"/>
        <w:jc w:val="both"/>
      </w:pPr>
      <w:r>
        <w:rPr>
          <w:sz w:val="20"/>
        </w:rPr>
        <w:t xml:space="preserve">105. Результат административной процедуры: прием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106. Способ фиксации результата: регистрация заявления и представленных документов.</w:t>
      </w:r>
    </w:p>
    <w:p>
      <w:pPr>
        <w:pStyle w:val="0"/>
        <w:jc w:val="both"/>
      </w:pPr>
      <w:r>
        <w:rPr>
          <w:sz w:val="20"/>
        </w:rPr>
      </w:r>
    </w:p>
    <w:p>
      <w:pPr>
        <w:pStyle w:val="2"/>
        <w:outlineLvl w:val="2"/>
        <w:jc w:val="center"/>
      </w:pPr>
      <w:r>
        <w:rPr>
          <w:sz w:val="20"/>
        </w:rPr>
        <w:t xml:space="preserve">31. Подготовка и направление заявителю информации о ходе</w:t>
      </w:r>
    </w:p>
    <w:p>
      <w:pPr>
        <w:pStyle w:val="2"/>
        <w:jc w:val="center"/>
      </w:pPr>
      <w:r>
        <w:rPr>
          <w:sz w:val="20"/>
        </w:rPr>
        <w:t xml:space="preserve">и результате предоставления государственной услуги</w:t>
      </w:r>
    </w:p>
    <w:p>
      <w:pPr>
        <w:pStyle w:val="0"/>
        <w:jc w:val="both"/>
      </w:pPr>
      <w:r>
        <w:rPr>
          <w:sz w:val="20"/>
        </w:rPr>
      </w:r>
    </w:p>
    <w:p>
      <w:pPr>
        <w:pStyle w:val="0"/>
        <w:ind w:firstLine="540"/>
        <w:jc w:val="both"/>
      </w:pPr>
      <w:r>
        <w:rPr>
          <w:sz w:val="20"/>
        </w:rPr>
        <w:t xml:space="preserve">107. Основанием для начала административной процедуры является обращение заявителя за предоставлением информации о ходе и результате предоставления услуги, при обращении заявителя за предоставлением государственной услуги через ЕПГУ.</w:t>
      </w:r>
    </w:p>
    <w:p>
      <w:pPr>
        <w:pStyle w:val="0"/>
        <w:spacing w:before="200" w:line-rule="auto"/>
        <w:ind w:firstLine="540"/>
        <w:jc w:val="both"/>
      </w:pPr>
      <w:r>
        <w:rPr>
          <w:sz w:val="20"/>
        </w:rPr>
        <w:t xml:space="preserve">Информация о ходе предоставления государственной услуги направляется специалистом в срок, не превышающий одного рабочего дня после завершения выполнения соответствующей административной процедуры, в личный кабинет заявителя на ЕПГУ.</w:t>
      </w:r>
    </w:p>
    <w:p>
      <w:pPr>
        <w:pStyle w:val="0"/>
        <w:spacing w:before="200" w:line-rule="auto"/>
        <w:ind w:firstLine="540"/>
        <w:jc w:val="both"/>
      </w:pPr>
      <w:r>
        <w:rPr>
          <w:sz w:val="20"/>
        </w:rPr>
        <w:t xml:space="preserve">Максимальный срок выполнения административного действия - 1 рабочий день.</w:t>
      </w:r>
    </w:p>
    <w:p>
      <w:pPr>
        <w:pStyle w:val="0"/>
        <w:spacing w:before="200" w:line-rule="auto"/>
        <w:ind w:firstLine="540"/>
        <w:jc w:val="both"/>
      </w:pPr>
      <w:r>
        <w:rPr>
          <w:sz w:val="20"/>
        </w:rPr>
        <w:t xml:space="preserve">108. Заявитель информируется о результате предоставления государственной услуги путем направления решения о предоставлении государственной услуги либо об отказе в ее предоставлении в личный кабинет заявителя на ЕПГУ в течение 3 рабочих дней со дня принятия соответствующего решения.</w:t>
      </w:r>
    </w:p>
    <w:p>
      <w:pPr>
        <w:pStyle w:val="0"/>
        <w:spacing w:before="200" w:line-rule="auto"/>
        <w:ind w:firstLine="540"/>
        <w:jc w:val="both"/>
      </w:pPr>
      <w:r>
        <w:rPr>
          <w:sz w:val="20"/>
        </w:rPr>
        <w:t xml:space="preserve">Максимальный срок выполнения административного действия - 3 рабочих дня.</w:t>
      </w:r>
    </w:p>
    <w:p>
      <w:pPr>
        <w:pStyle w:val="0"/>
        <w:spacing w:before="200" w:line-rule="auto"/>
        <w:ind w:firstLine="540"/>
        <w:jc w:val="both"/>
      </w:pPr>
      <w:r>
        <w:rPr>
          <w:sz w:val="20"/>
        </w:rPr>
        <w:t xml:space="preserve">109. 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уведомление об отказе в приеме заявления и документов, необходимых для предоставления государственной услуги, с указанием причин отказа;</w:t>
      </w:r>
    </w:p>
    <w:p>
      <w:pPr>
        <w:pStyle w:val="0"/>
        <w:spacing w:before="200" w:line-rule="auto"/>
        <w:ind w:firstLine="540"/>
        <w:jc w:val="both"/>
      </w:pPr>
      <w:r>
        <w:rPr>
          <w:sz w:val="20"/>
        </w:rPr>
        <w:t xml:space="preserve">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уведомление об окончании предоставления государственной услуги с указанием результата рассмотрения документов, необходимых для предоставления государственной услуги (о принятии решения о предоставлении государственной услуги или об отказе в ее предоставлении).</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w:t>
      </w:r>
    </w:p>
    <w:p>
      <w:pPr>
        <w:pStyle w:val="0"/>
        <w:spacing w:before="200" w:line-rule="auto"/>
        <w:ind w:firstLine="540"/>
        <w:jc w:val="both"/>
      </w:pPr>
      <w:r>
        <w:rPr>
          <w:sz w:val="20"/>
        </w:rPr>
        <w:t xml:space="preserve">110. Критерий принятия решения: необходимость предоставления заявителю информации о ходе и результате предоставления государственной услуги.</w:t>
      </w:r>
    </w:p>
    <w:p>
      <w:pPr>
        <w:pStyle w:val="0"/>
        <w:spacing w:before="200" w:line-rule="auto"/>
        <w:ind w:firstLine="540"/>
        <w:jc w:val="both"/>
      </w:pPr>
      <w:r>
        <w:rPr>
          <w:sz w:val="20"/>
        </w:rPr>
        <w:t xml:space="preserve">111. Результат административной процедуры: подготовка информации о ходе и результате предоставления государственной услуги.</w:t>
      </w:r>
    </w:p>
    <w:p>
      <w:pPr>
        <w:pStyle w:val="0"/>
        <w:spacing w:before="200" w:line-rule="auto"/>
        <w:ind w:firstLine="540"/>
        <w:jc w:val="both"/>
      </w:pPr>
      <w:r>
        <w:rPr>
          <w:sz w:val="20"/>
        </w:rPr>
        <w:t xml:space="preserve">112. Способ фиксации результата: направление информации о ходе и результате предоставления государственной услуги в личный кабинет заявителя на ЕПГУ.</w:t>
      </w:r>
    </w:p>
    <w:p>
      <w:pPr>
        <w:pStyle w:val="0"/>
        <w:jc w:val="both"/>
      </w:pPr>
      <w:r>
        <w:rPr>
          <w:sz w:val="20"/>
        </w:rPr>
      </w:r>
    </w:p>
    <w:p>
      <w:pPr>
        <w:pStyle w:val="2"/>
        <w:outlineLvl w:val="2"/>
        <w:jc w:val="center"/>
      </w:pPr>
      <w:r>
        <w:rPr>
          <w:sz w:val="20"/>
        </w:rPr>
        <w:t xml:space="preserve">32. Порядок осуществления в электронной форме</w:t>
      </w:r>
    </w:p>
    <w:p>
      <w:pPr>
        <w:pStyle w:val="2"/>
        <w:jc w:val="center"/>
      </w:pPr>
      <w:r>
        <w:rPr>
          <w:sz w:val="20"/>
        </w:rPr>
        <w:t xml:space="preserve">административных процедур (действий) в соответствии</w:t>
      </w:r>
    </w:p>
    <w:p>
      <w:pPr>
        <w:pStyle w:val="2"/>
        <w:jc w:val="center"/>
      </w:pPr>
      <w:r>
        <w:rPr>
          <w:sz w:val="20"/>
        </w:rPr>
        <w:t xml:space="preserve">с положениями ст. 10 Федерального закона от 27.07.2010</w:t>
      </w:r>
    </w:p>
    <w:p>
      <w:pPr>
        <w:pStyle w:val="2"/>
        <w:jc w:val="center"/>
      </w:pPr>
      <w:r>
        <w:rPr>
          <w:sz w:val="20"/>
        </w:rPr>
        <w:t xml:space="preserve">N 210-ФЗ "Об организации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113. Сведения о государственной услуге размещаются на ЕПГУ.</w:t>
      </w:r>
    </w:p>
    <w:p>
      <w:pPr>
        <w:pStyle w:val="0"/>
        <w:spacing w:before="200" w:line-rule="auto"/>
        <w:ind w:firstLine="540"/>
        <w:jc w:val="both"/>
      </w:pPr>
      <w:r>
        <w:rPr>
          <w:sz w:val="20"/>
        </w:rPr>
        <w:t xml:space="preserve">114.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ЕПГУ.</w:t>
      </w:r>
    </w:p>
    <w:p>
      <w:pPr>
        <w:pStyle w:val="0"/>
        <w:spacing w:before="200" w:line-rule="auto"/>
        <w:ind w:firstLine="540"/>
        <w:jc w:val="both"/>
      </w:pPr>
      <w:r>
        <w:rPr>
          <w:sz w:val="20"/>
        </w:rPr>
        <w:t xml:space="preserve">Образцы заполнения электронной формы заявления размещаются на ЕПГУ.</w:t>
      </w:r>
    </w:p>
    <w:p>
      <w:pPr>
        <w:pStyle w:val="0"/>
        <w:spacing w:before="200" w:line-rule="auto"/>
        <w:ind w:firstLine="540"/>
        <w:jc w:val="both"/>
      </w:pPr>
      <w:r>
        <w:rPr>
          <w:sz w:val="20"/>
        </w:rPr>
        <w:t xml:space="preserve">115.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116. При формировании заявления заявителю обеспечивается:</w:t>
      </w:r>
    </w:p>
    <w:p>
      <w:pPr>
        <w:pStyle w:val="0"/>
        <w:spacing w:before="200" w:line-rule="auto"/>
        <w:ind w:firstLine="540"/>
        <w:jc w:val="both"/>
      </w:pPr>
      <w:r>
        <w:rPr>
          <w:sz w:val="20"/>
        </w:rPr>
        <w:t xml:space="preserve">возможность копирования и сохранения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pPr>
        <w:pStyle w:val="0"/>
        <w:spacing w:before="200" w:line-rule="auto"/>
        <w:ind w:firstLine="540"/>
        <w:jc w:val="both"/>
      </w:pPr>
      <w:r>
        <w:rPr>
          <w:sz w:val="20"/>
        </w:rPr>
        <w:t xml:space="preserve">117. Сформированное и подписанное заявление и иные документы направляются в Учреждение посредством ЕПГУ.</w:t>
      </w:r>
    </w:p>
    <w:p>
      <w:pPr>
        <w:pStyle w:val="0"/>
        <w:spacing w:before="200" w:line-rule="auto"/>
        <w:ind w:firstLine="540"/>
        <w:jc w:val="both"/>
      </w:pPr>
      <w:r>
        <w:rPr>
          <w:sz w:val="20"/>
        </w:rPr>
        <w:t xml:space="preserve">118. Запись на прием в Учреждение для подачи заявления о предоставлении государственной услуги с использованием ЕПГУ и официального сайта Управления не осуществляется.</w:t>
      </w:r>
    </w:p>
    <w:p>
      <w:pPr>
        <w:pStyle w:val="0"/>
        <w:spacing w:before="200" w:line-rule="auto"/>
        <w:ind w:firstLine="540"/>
        <w:jc w:val="both"/>
      </w:pPr>
      <w:r>
        <w:rPr>
          <w:sz w:val="20"/>
        </w:rPr>
        <w:t xml:space="preserve">119. Заявитель имеет возможность получения информации о ходе и результате предоставления государственной услуги.</w:t>
      </w:r>
    </w:p>
    <w:p>
      <w:pPr>
        <w:pStyle w:val="0"/>
        <w:spacing w:before="200" w:line-rule="auto"/>
        <w:ind w:firstLine="540"/>
        <w:jc w:val="both"/>
      </w:pPr>
      <w:r>
        <w:rPr>
          <w:sz w:val="20"/>
        </w:rPr>
        <w:t xml:space="preserve">120. Для просмотра сведений о ходе и результате предоставления государственной услуги через ЕПГУ заявителю необходимо:</w:t>
      </w:r>
    </w:p>
    <w:p>
      <w:pPr>
        <w:pStyle w:val="0"/>
        <w:spacing w:before="200" w:line-rule="auto"/>
        <w:ind w:firstLine="540"/>
        <w:jc w:val="both"/>
      </w:pPr>
      <w:r>
        <w:rPr>
          <w:sz w:val="20"/>
        </w:rPr>
        <w:t xml:space="preserve">авторизоваться на ЕПГУ (войти в личный кабинет);</w:t>
      </w:r>
    </w:p>
    <w:p>
      <w:pPr>
        <w:pStyle w:val="0"/>
        <w:spacing w:before="200" w:line-rule="auto"/>
        <w:ind w:firstLine="540"/>
        <w:jc w:val="both"/>
      </w:pPr>
      <w:r>
        <w:rPr>
          <w:sz w:val="20"/>
        </w:rPr>
        <w:t xml:space="preserve">найти в личном кабинете соответствующую заявку;</w:t>
      </w:r>
    </w:p>
    <w:p>
      <w:pPr>
        <w:pStyle w:val="0"/>
        <w:spacing w:before="200" w:line-rule="auto"/>
        <w:ind w:firstLine="540"/>
        <w:jc w:val="both"/>
      </w:pPr>
      <w:r>
        <w:rPr>
          <w:sz w:val="20"/>
        </w:rPr>
        <w:t xml:space="preserve">посмотреть информацию о ходе (результате) предоставления государственной услуги.</w:t>
      </w:r>
    </w:p>
    <w:p>
      <w:pPr>
        <w:pStyle w:val="0"/>
        <w:spacing w:before="200" w:line-rule="auto"/>
        <w:ind w:firstLine="540"/>
        <w:jc w:val="both"/>
      </w:pPr>
      <w:r>
        <w:rPr>
          <w:sz w:val="20"/>
        </w:rPr>
        <w:t xml:space="preserve">121. 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уведомление об отказе в приеме заявления и иных документов, необходимых для предоставления государственной услуги, с указанием причин отказа;</w:t>
      </w:r>
    </w:p>
    <w:p>
      <w:pPr>
        <w:pStyle w:val="0"/>
        <w:spacing w:before="200" w:line-rule="auto"/>
        <w:ind w:firstLine="540"/>
        <w:jc w:val="both"/>
      </w:pPr>
      <w:r>
        <w:rPr>
          <w:sz w:val="20"/>
        </w:rPr>
        <w:t xml:space="preserve">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копия решения о предоставлении государственной услуги или об отказе в предоставлении государственной услуги.</w:t>
      </w:r>
    </w:p>
    <w:p>
      <w:pPr>
        <w:pStyle w:val="0"/>
        <w:spacing w:before="200" w:line-rule="auto"/>
        <w:ind w:firstLine="540"/>
        <w:jc w:val="both"/>
      </w:pPr>
      <w:r>
        <w:rPr>
          <w:sz w:val="20"/>
        </w:rPr>
        <w:t xml:space="preserve">122. Заявителю обеспечивается возможность оценить доступность и качество государственной услуги на ЕПГУ.</w:t>
      </w:r>
    </w:p>
    <w:p>
      <w:pPr>
        <w:pStyle w:val="0"/>
        <w:jc w:val="both"/>
      </w:pPr>
      <w:r>
        <w:rPr>
          <w:sz w:val="20"/>
        </w:rPr>
      </w:r>
    </w:p>
    <w:p>
      <w:pPr>
        <w:pStyle w:val="2"/>
        <w:outlineLvl w:val="2"/>
        <w:jc w:val="center"/>
      </w:pPr>
      <w:r>
        <w:rPr>
          <w:sz w:val="20"/>
        </w:rPr>
        <w:t xml:space="preserve">33.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123.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jc w:val="both"/>
      </w:pPr>
      <w:r>
        <w:rPr>
          <w:sz w:val="20"/>
        </w:rPr>
      </w:r>
    </w:p>
    <w:p>
      <w:pPr>
        <w:pStyle w:val="2"/>
        <w:outlineLvl w:val="1"/>
        <w:jc w:val="center"/>
      </w:pPr>
      <w:r>
        <w:rPr>
          <w:sz w:val="20"/>
        </w:rPr>
        <w:t xml:space="preserve">Раздел 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34.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124. Текущий контроль за соблюдением и исполнением положений административного регламента осуществляется должностными лицами Управления,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125.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126. Контроль за деятельностью должностных лиц, осуществляющих работу по предоставлению государственной услуги, организует заместитель начальника Управления 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Липецкой области. По результатам проверок заместитель начальника Управления дает указания по устранению выявленных нарушений, контролирует их исполнение.</w:t>
      </w:r>
    </w:p>
    <w:p>
      <w:pPr>
        <w:pStyle w:val="0"/>
        <w:jc w:val="both"/>
      </w:pPr>
      <w:r>
        <w:rPr>
          <w:sz w:val="20"/>
        </w:rPr>
      </w:r>
    </w:p>
    <w:p>
      <w:pPr>
        <w:pStyle w:val="2"/>
        <w:outlineLvl w:val="2"/>
        <w:jc w:val="center"/>
      </w:pPr>
      <w:r>
        <w:rPr>
          <w:sz w:val="20"/>
        </w:rPr>
        <w:t xml:space="preserve">35. Порядок и периодичность осуществления плановых</w:t>
      </w:r>
    </w:p>
    <w:p>
      <w:pPr>
        <w:pStyle w:val="2"/>
        <w:jc w:val="center"/>
      </w:pPr>
      <w:r>
        <w:rPr>
          <w:sz w:val="20"/>
        </w:rPr>
        <w:t xml:space="preserve">и внеплановых проверок полноты и качества исполнения</w:t>
      </w:r>
    </w:p>
    <w:p>
      <w:pPr>
        <w:pStyle w:val="2"/>
        <w:jc w:val="center"/>
      </w:pPr>
      <w:r>
        <w:rPr>
          <w:sz w:val="20"/>
        </w:rPr>
        <w:t xml:space="preserve">административного регламента, в том числе порядок и формы</w:t>
      </w:r>
    </w:p>
    <w:p>
      <w:pPr>
        <w:pStyle w:val="2"/>
        <w:jc w:val="center"/>
      </w:pPr>
      <w:r>
        <w:rPr>
          <w:sz w:val="20"/>
        </w:rPr>
        <w:t xml:space="preserve">контроля за полнотой и качеством исполнения</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127. Контроль за полнотой и качеством исполнения административного регламента осуществляется на основании приказов 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содержащие жалобы на действия (бездействие) должностных лиц.</w:t>
      </w:r>
    </w:p>
    <w:p>
      <w:pPr>
        <w:pStyle w:val="0"/>
        <w:spacing w:before="200" w:line-rule="auto"/>
        <w:ind w:firstLine="540"/>
        <w:jc w:val="both"/>
      </w:pPr>
      <w:r>
        <w:rPr>
          <w:sz w:val="20"/>
        </w:rPr>
        <w:t xml:space="preserve">128. Периодичность проведения проверок может носить плановый характер (на основании утвержденного графика проведения проверок), но не реже 1 раза в год и внеплановый характер (по конкретным обращениям заинтересованных лиц).</w:t>
      </w:r>
    </w:p>
    <w:p>
      <w:pPr>
        <w:pStyle w:val="0"/>
        <w:spacing w:before="200" w:line-rule="auto"/>
        <w:ind w:firstLine="540"/>
        <w:jc w:val="both"/>
      </w:pPr>
      <w:r>
        <w:rPr>
          <w:sz w:val="20"/>
        </w:rPr>
        <w:t xml:space="preserve">129.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130. Для проведения проверки полноты и качества предоставления государственной услуги приказом Управления формируется комиссия, председателем которой является начальник Управления (его заместитель). В состав комиссии включаются работники Управления.</w:t>
      </w:r>
    </w:p>
    <w:p>
      <w:pPr>
        <w:pStyle w:val="0"/>
        <w:spacing w:before="200" w:line-rule="auto"/>
        <w:ind w:firstLine="540"/>
        <w:jc w:val="both"/>
      </w:pPr>
      <w:r>
        <w:rPr>
          <w:sz w:val="20"/>
        </w:rPr>
        <w:t xml:space="preserve">131. Комиссия имеет право:</w:t>
      </w:r>
    </w:p>
    <w:p>
      <w:pPr>
        <w:pStyle w:val="0"/>
        <w:spacing w:before="200" w:line-rule="auto"/>
        <w:ind w:firstLine="540"/>
        <w:jc w:val="both"/>
      </w:pPr>
      <w:r>
        <w:rPr>
          <w:sz w:val="20"/>
        </w:rPr>
        <w:t xml:space="preserve">разрабатывать предложения по вопросам предоставления государственной услуги;</w:t>
      </w:r>
    </w:p>
    <w:p>
      <w:pPr>
        <w:pStyle w:val="0"/>
        <w:spacing w:before="200" w:line-rule="auto"/>
        <w:ind w:firstLine="540"/>
        <w:jc w:val="both"/>
      </w:pPr>
      <w:r>
        <w:rPr>
          <w:sz w:val="20"/>
        </w:rPr>
        <w:t xml:space="preserve">привлекать к своей работе экспертов, специализированные консультационные, оценочные и иные организации.</w:t>
      </w:r>
    </w:p>
    <w:p>
      <w:pPr>
        <w:pStyle w:val="0"/>
        <w:spacing w:before="200" w:line-rule="auto"/>
        <w:ind w:firstLine="540"/>
        <w:jc w:val="both"/>
      </w:pPr>
      <w:r>
        <w:rPr>
          <w:sz w:val="20"/>
        </w:rPr>
        <w:t xml:space="preserve">132.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0"/>
        <w:jc w:val="both"/>
      </w:pPr>
      <w:r>
        <w:rPr>
          <w:sz w:val="20"/>
        </w:rPr>
      </w:r>
    </w:p>
    <w:p>
      <w:pPr>
        <w:pStyle w:val="2"/>
        <w:outlineLvl w:val="2"/>
        <w:jc w:val="center"/>
      </w:pPr>
      <w:r>
        <w:rPr>
          <w:sz w:val="20"/>
        </w:rPr>
        <w:t xml:space="preserve">36. 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исполнения</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133. По результатам проверок начальник Управления (его заместитель) дает указания по устранению выявленных нарушений, контролирует их исполнение.</w:t>
      </w:r>
    </w:p>
    <w:p>
      <w:pPr>
        <w:pStyle w:val="0"/>
        <w:spacing w:before="200" w:line-rule="auto"/>
        <w:ind w:firstLine="540"/>
        <w:jc w:val="both"/>
      </w:pPr>
      <w:r>
        <w:rPr>
          <w:sz w:val="20"/>
        </w:rPr>
        <w:t xml:space="preserve">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 и законодательством Липецкой области.</w:t>
      </w:r>
    </w:p>
    <w:p>
      <w:pPr>
        <w:pStyle w:val="0"/>
        <w:spacing w:before="200" w:line-rule="auto"/>
        <w:ind w:firstLine="540"/>
        <w:jc w:val="both"/>
      </w:pPr>
      <w:r>
        <w:rPr>
          <w:sz w:val="20"/>
        </w:rPr>
        <w:t xml:space="preserve">134. Должностные лица Управления несут персональную ответственность за сроки и порядок исполнения каждой административной процедуры, указанной в Административном регламенте.</w:t>
      </w:r>
    </w:p>
    <w:p>
      <w:pPr>
        <w:pStyle w:val="0"/>
        <w:spacing w:before="200" w:line-rule="auto"/>
        <w:ind w:firstLine="540"/>
        <w:jc w:val="both"/>
      </w:pPr>
      <w:r>
        <w:rPr>
          <w:sz w:val="20"/>
        </w:rPr>
        <w:t xml:space="preserve">135. Персональная ответственность должностных лиц Управления предусматривается в их должностных регламентах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37. Положения, характеризующие требования к порядку и формам</w:t>
      </w:r>
    </w:p>
    <w:p>
      <w:pPr>
        <w:pStyle w:val="2"/>
        <w:jc w:val="center"/>
      </w:pPr>
      <w:r>
        <w:rPr>
          <w:sz w:val="20"/>
        </w:rPr>
        <w:t xml:space="preserve">контроля за исполнением административного регламента,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136. Контроль за исполнением административного регламента,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в Управление и Правительство Липецкой области.</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38. Информация для заявителя о его праве подать жалобу</w:t>
      </w:r>
    </w:p>
    <w:p>
      <w:pPr>
        <w:pStyle w:val="0"/>
        <w:jc w:val="both"/>
      </w:pPr>
      <w:r>
        <w:rPr>
          <w:sz w:val="20"/>
        </w:rPr>
      </w:r>
    </w:p>
    <w:p>
      <w:pPr>
        <w:pStyle w:val="0"/>
        <w:ind w:firstLine="540"/>
        <w:jc w:val="both"/>
      </w:pPr>
      <w:r>
        <w:rPr>
          <w:sz w:val="20"/>
        </w:rPr>
        <w:t xml:space="preserve">137. Заявитель имеет право на досудебное (внесудебное) обжалование действий (бездействия) и решений, принятых (осуществляемых) специалистами Управления в ходе предоставления государственной услуги, предусмотренном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39. Предмет жалобы</w:t>
      </w:r>
    </w:p>
    <w:p>
      <w:pPr>
        <w:pStyle w:val="0"/>
        <w:jc w:val="both"/>
      </w:pPr>
      <w:r>
        <w:rPr>
          <w:sz w:val="20"/>
        </w:rPr>
      </w:r>
    </w:p>
    <w:p>
      <w:pPr>
        <w:pStyle w:val="0"/>
        <w:ind w:firstLine="540"/>
        <w:jc w:val="both"/>
      </w:pPr>
      <w:r>
        <w:rPr>
          <w:sz w:val="20"/>
        </w:rPr>
        <w:t xml:space="preserve">138.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Управлением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Управлением срока предоставления государственной услуги;</w:t>
      </w:r>
    </w:p>
    <w:p>
      <w:pPr>
        <w:pStyle w:val="0"/>
        <w:spacing w:before="200" w:line-rule="auto"/>
        <w:ind w:firstLine="540"/>
        <w:jc w:val="both"/>
      </w:pPr>
      <w:r>
        <w:rPr>
          <w:sz w:val="20"/>
        </w:rPr>
        <w:t xml:space="preserve">требование Управлением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pPr>
        <w:pStyle w:val="0"/>
        <w:spacing w:before="200" w:line-rule="auto"/>
        <w:ind w:firstLine="540"/>
        <w:jc w:val="both"/>
      </w:pPr>
      <w:r>
        <w:rPr>
          <w:sz w:val="20"/>
        </w:rPr>
        <w:t xml:space="preserve">отказ Управления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pPr>
        <w:pStyle w:val="0"/>
        <w:spacing w:before="200" w:line-rule="auto"/>
        <w:ind w:firstLine="540"/>
        <w:jc w:val="both"/>
      </w:pPr>
      <w:r>
        <w:rPr>
          <w:sz w:val="20"/>
        </w:rPr>
        <w:t xml:space="preserve">отказ Управления в предоставлении государственной услуги,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 законами и нормативными правовыми актами Липецкой области;</w:t>
      </w:r>
    </w:p>
    <w:p>
      <w:pPr>
        <w:pStyle w:val="0"/>
        <w:spacing w:before="200" w:line-rule="auto"/>
        <w:ind w:firstLine="540"/>
        <w:jc w:val="both"/>
      </w:pPr>
      <w:r>
        <w:rPr>
          <w:sz w:val="20"/>
        </w:rPr>
        <w:t xml:space="preserve">затребование Управлением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pPr>
        <w:pStyle w:val="0"/>
        <w:spacing w:before="200" w:line-rule="auto"/>
        <w:ind w:firstLine="540"/>
        <w:jc w:val="both"/>
      </w:pPr>
      <w:r>
        <w:rPr>
          <w:sz w:val="20"/>
        </w:rPr>
        <w:t xml:space="preserve">отказ Управления, должностных лиц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Управлением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Управлением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pPr>
        <w:pStyle w:val="0"/>
        <w:spacing w:before="200" w:line-rule="auto"/>
        <w:ind w:firstLine="540"/>
        <w:jc w:val="both"/>
      </w:pPr>
      <w:r>
        <w:rPr>
          <w:sz w:val="20"/>
        </w:rPr>
        <w:t xml:space="preserve">требование Управлением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40. Органы государственной власти, организации, должностные</w:t>
      </w:r>
    </w:p>
    <w:p>
      <w:pPr>
        <w:pStyle w:val="2"/>
        <w:jc w:val="center"/>
      </w:pPr>
      <w:r>
        <w:rPr>
          <w:sz w:val="20"/>
        </w:rPr>
        <w:t xml:space="preserve">лица, которым может быть направлена жалоба</w:t>
      </w:r>
    </w:p>
    <w:p>
      <w:pPr>
        <w:pStyle w:val="0"/>
        <w:jc w:val="both"/>
      </w:pPr>
      <w:r>
        <w:rPr>
          <w:sz w:val="20"/>
        </w:rPr>
      </w:r>
    </w:p>
    <w:p>
      <w:pPr>
        <w:pStyle w:val="0"/>
        <w:ind w:firstLine="540"/>
        <w:jc w:val="both"/>
      </w:pPr>
      <w:r>
        <w:rPr>
          <w:sz w:val="20"/>
        </w:rPr>
        <w:t xml:space="preserve">139. Жалобы на решения и действия (бездействие) должностных лиц Управления подаются начальнику Управления.</w:t>
      </w:r>
    </w:p>
    <w:p>
      <w:pPr>
        <w:pStyle w:val="0"/>
        <w:spacing w:before="200" w:line-rule="auto"/>
        <w:ind w:firstLine="540"/>
        <w:jc w:val="both"/>
      </w:pPr>
      <w:r>
        <w:rPr>
          <w:sz w:val="20"/>
        </w:rPr>
        <w:t xml:space="preserve">140. Жалобы на решения начальника Управления подаются в Правительство Липецкой области.</w:t>
      </w:r>
    </w:p>
    <w:p>
      <w:pPr>
        <w:pStyle w:val="0"/>
        <w:jc w:val="both"/>
      </w:pPr>
      <w:r>
        <w:rPr>
          <w:sz w:val="20"/>
        </w:rPr>
      </w:r>
    </w:p>
    <w:p>
      <w:pPr>
        <w:pStyle w:val="2"/>
        <w:outlineLvl w:val="2"/>
        <w:jc w:val="center"/>
      </w:pPr>
      <w:r>
        <w:rPr>
          <w:sz w:val="20"/>
        </w:rPr>
        <w:t xml:space="preserve">41. Порядок подачи и рассмотрения жалобы</w:t>
      </w:r>
    </w:p>
    <w:p>
      <w:pPr>
        <w:pStyle w:val="0"/>
        <w:jc w:val="both"/>
      </w:pPr>
      <w:r>
        <w:rPr>
          <w:sz w:val="20"/>
        </w:rPr>
      </w:r>
    </w:p>
    <w:p>
      <w:pPr>
        <w:pStyle w:val="0"/>
        <w:ind w:firstLine="540"/>
        <w:jc w:val="both"/>
      </w:pPr>
      <w:r>
        <w:rPr>
          <w:sz w:val="20"/>
        </w:rPr>
        <w:t xml:space="preserve">141. Основанием для начала процедуры досудебного (внесудебного) обжалования является обращение заявителя с жалобой.</w:t>
      </w:r>
    </w:p>
    <w:p>
      <w:pPr>
        <w:pStyle w:val="0"/>
        <w:spacing w:before="200" w:line-rule="auto"/>
        <w:ind w:firstLine="540"/>
        <w:jc w:val="both"/>
      </w:pPr>
      <w:r>
        <w:rPr>
          <w:sz w:val="20"/>
        </w:rPr>
        <w:t xml:space="preserve">142. Жалоба подается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Жалоба может быть направлена по почте, с использованием информационно-телекоммуникационной сети "Интернет", официального сайта Управления, ЕПГУ, а также может быть подана при личном приеме заявителя.</w:t>
      </w:r>
    </w:p>
    <w:p>
      <w:pPr>
        <w:pStyle w:val="0"/>
        <w:spacing w:before="200" w:line-rule="auto"/>
        <w:ind w:firstLine="540"/>
        <w:jc w:val="both"/>
      </w:pPr>
      <w:r>
        <w:rPr>
          <w:sz w:val="20"/>
        </w:rPr>
        <w:t xml:space="preserve">143. Жалоба должна содержать:</w:t>
      </w:r>
    </w:p>
    <w:p>
      <w:pPr>
        <w:pStyle w:val="0"/>
        <w:spacing w:before="200" w:line-rule="auto"/>
        <w:ind w:firstLine="540"/>
        <w:jc w:val="both"/>
      </w:pPr>
      <w:r>
        <w:rPr>
          <w:sz w:val="20"/>
        </w:rPr>
        <w:t xml:space="preserve">- наименование Управления, фамилию, имя, отчество (последнее - при наличии) должностного лица Управления, решения и действия (бездействие) которых обжалуется;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специалиста Управления;</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специалиста Управления.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144. В случае необходимости, в подтверждение своих доводов заявитель прилагает к письменному обращению соответствующие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145. Обращение заявителя подлежит обязательной регистрации в течение одного рабочего дня со дня поступления в управление.</w:t>
      </w:r>
    </w:p>
    <w:p>
      <w:pPr>
        <w:pStyle w:val="0"/>
        <w:spacing w:before="200" w:line-rule="auto"/>
        <w:ind w:firstLine="540"/>
        <w:jc w:val="both"/>
      </w:pPr>
      <w:r>
        <w:rPr>
          <w:sz w:val="20"/>
        </w:rPr>
        <w:t xml:space="preserve">146. Основания для приостановления рассмотрения жалобы отсутствуют.</w:t>
      </w:r>
    </w:p>
    <w:p>
      <w:pPr>
        <w:pStyle w:val="0"/>
        <w:spacing w:before="200" w:line-rule="auto"/>
        <w:ind w:firstLine="540"/>
        <w:jc w:val="both"/>
      </w:pPr>
      <w:r>
        <w:rPr>
          <w:sz w:val="20"/>
        </w:rPr>
        <w:t xml:space="preserve">147. Ответ на жалобу не дается в следующих случаях:</w:t>
      </w:r>
    </w:p>
    <w:p>
      <w:pPr>
        <w:pStyle w:val="0"/>
        <w:spacing w:before="200" w:line-rule="auto"/>
        <w:ind w:firstLine="540"/>
        <w:jc w:val="both"/>
      </w:pPr>
      <w:r>
        <w:rPr>
          <w:sz w:val="20"/>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0"/>
        <w:spacing w:before="200" w:line-rule="auto"/>
        <w:ind w:firstLine="540"/>
        <w:jc w:val="both"/>
      </w:pPr>
      <w:r>
        <w:rPr>
          <w:sz w:val="20"/>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pPr>
        <w:pStyle w:val="0"/>
        <w:spacing w:before="200" w:line-rule="auto"/>
        <w:ind w:firstLine="540"/>
        <w:jc w:val="both"/>
      </w:pPr>
      <w:r>
        <w:rPr>
          <w:sz w:val="20"/>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w:t>
      </w:r>
    </w:p>
    <w:p>
      <w:pPr>
        <w:pStyle w:val="0"/>
        <w:spacing w:before="200" w:line-rule="auto"/>
        <w:ind w:firstLine="540"/>
        <w:jc w:val="both"/>
      </w:pPr>
      <w:r>
        <w:rPr>
          <w:sz w:val="20"/>
        </w:rPr>
        <w:t xml:space="preserve">если в жалобе, поступившей в форме электронного документа, не указаны фамилия либо имя заявителя и адрес электронной почты.</w:t>
      </w:r>
    </w:p>
    <w:p>
      <w:pPr>
        <w:pStyle w:val="0"/>
        <w:spacing w:before="200" w:line-rule="auto"/>
        <w:ind w:firstLine="540"/>
        <w:jc w:val="both"/>
      </w:pPr>
      <w:r>
        <w:rPr>
          <w:sz w:val="20"/>
        </w:rPr>
        <w:t xml:space="preserve">148. Управление вправе оставить заявление без ответа по существу в следующих случаях:</w:t>
      </w:r>
    </w:p>
    <w:p>
      <w:pPr>
        <w:pStyle w:val="0"/>
        <w:spacing w:before="200" w:line-rule="auto"/>
        <w:ind w:firstLine="540"/>
        <w:jc w:val="both"/>
      </w:pPr>
      <w:r>
        <w:rPr>
          <w:sz w:val="20"/>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pPr>
        <w:pStyle w:val="0"/>
        <w:spacing w:before="200" w:line-rule="auto"/>
        <w:ind w:firstLine="540"/>
        <w:jc w:val="both"/>
      </w:pPr>
      <w:r>
        <w:rPr>
          <w:sz w:val="20"/>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pPr>
        <w:pStyle w:val="0"/>
        <w:spacing w:before="200" w:line-rule="auto"/>
        <w:ind w:firstLine="540"/>
        <w:jc w:val="both"/>
      </w:pPr>
      <w:r>
        <w:rPr>
          <w:sz w:val="20"/>
        </w:rPr>
        <w:t xml:space="preserve">149.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pPr>
        <w:pStyle w:val="0"/>
        <w:spacing w:before="200" w:line-rule="auto"/>
        <w:ind w:firstLine="540"/>
        <w:jc w:val="both"/>
      </w:pPr>
      <w:r>
        <w:rPr>
          <w:sz w:val="20"/>
        </w:rPr>
        <w:t xml:space="preserve">150.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Управление, либо вышестоящему должностному лицу.</w:t>
      </w:r>
    </w:p>
    <w:p>
      <w:pPr>
        <w:pStyle w:val="0"/>
        <w:spacing w:before="200" w:line-rule="auto"/>
        <w:ind w:firstLine="540"/>
        <w:jc w:val="both"/>
      </w:pPr>
      <w:r>
        <w:rPr>
          <w:sz w:val="20"/>
        </w:rPr>
        <w:t xml:space="preserve">151. В случае поступления в Управление либо к соответствующим должностным лицам письменного обращения, содержащего вопрос, ответ на который размещен в соответствии с </w:t>
      </w:r>
      <w:hyperlink w:history="0" r:id="rId2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4 статьи 10</w:t>
        </w:r>
      </w:hyperlink>
      <w:r>
        <w:rPr>
          <w:sz w:val="20"/>
        </w:rPr>
        <w:t xml:space="preserve"> Федерального закона от 2 мая 2006 года N 59-ФЗ "О порядке рассмотрения обращений граждан Российской Федерации" на официальном сайте 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0"/>
        <w:jc w:val="both"/>
      </w:pPr>
      <w:r>
        <w:rPr>
          <w:sz w:val="20"/>
        </w:rPr>
      </w:r>
    </w:p>
    <w:p>
      <w:pPr>
        <w:pStyle w:val="2"/>
        <w:outlineLvl w:val="2"/>
        <w:jc w:val="center"/>
      </w:pPr>
      <w:r>
        <w:rPr>
          <w:sz w:val="20"/>
        </w:rPr>
        <w:t xml:space="preserve">42. Сроки рассмотрения жалобы</w:t>
      </w:r>
    </w:p>
    <w:p>
      <w:pPr>
        <w:pStyle w:val="0"/>
        <w:jc w:val="both"/>
      </w:pPr>
      <w:r>
        <w:rPr>
          <w:sz w:val="20"/>
        </w:rPr>
      </w:r>
    </w:p>
    <w:p>
      <w:pPr>
        <w:pStyle w:val="0"/>
        <w:ind w:firstLine="540"/>
        <w:jc w:val="both"/>
      </w:pPr>
      <w:r>
        <w:rPr>
          <w:sz w:val="20"/>
        </w:rPr>
        <w:t xml:space="preserve">152. Жалоба, поступившая в Управление, подлежит рассмотрению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r>
    </w:p>
    <w:p>
      <w:pPr>
        <w:pStyle w:val="2"/>
        <w:outlineLvl w:val="2"/>
        <w:jc w:val="center"/>
      </w:pPr>
      <w:r>
        <w:rPr>
          <w:sz w:val="20"/>
        </w:rPr>
        <w:t xml:space="preserve">43. Результат рассмотрения жалобы</w:t>
      </w:r>
    </w:p>
    <w:p>
      <w:pPr>
        <w:pStyle w:val="0"/>
        <w:jc w:val="both"/>
      </w:pPr>
      <w:r>
        <w:rPr>
          <w:sz w:val="20"/>
        </w:rPr>
      </w:r>
    </w:p>
    <w:p>
      <w:pPr>
        <w:pStyle w:val="0"/>
        <w:ind w:firstLine="540"/>
        <w:jc w:val="both"/>
      </w:pPr>
      <w:r>
        <w:rPr>
          <w:sz w:val="20"/>
        </w:rPr>
        <w:t xml:space="preserve">153.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 жалоба удовлетворяется, в том числе в форме отмены принятого решения, исправления допущенных Управлением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pPr>
        <w:pStyle w:val="0"/>
        <w:spacing w:before="200" w:line-rule="auto"/>
        <w:ind w:firstLine="540"/>
        <w:jc w:val="both"/>
      </w:pPr>
      <w:r>
        <w:rPr>
          <w:sz w:val="20"/>
        </w:rPr>
        <w:t xml:space="preserve">- в удовлетворении жалобы отказывается.</w:t>
      </w:r>
    </w:p>
    <w:p>
      <w:pPr>
        <w:pStyle w:val="0"/>
        <w:jc w:val="both"/>
      </w:pPr>
      <w:r>
        <w:rPr>
          <w:sz w:val="20"/>
        </w:rPr>
      </w:r>
    </w:p>
    <w:p>
      <w:pPr>
        <w:pStyle w:val="2"/>
        <w:outlineLvl w:val="2"/>
        <w:jc w:val="center"/>
      </w:pPr>
      <w:r>
        <w:rPr>
          <w:sz w:val="20"/>
        </w:rPr>
        <w:t xml:space="preserve">44. Порядок информирования заявителя о результатах</w:t>
      </w:r>
    </w:p>
    <w:p>
      <w:pPr>
        <w:pStyle w:val="2"/>
        <w:jc w:val="center"/>
      </w:pPr>
      <w:r>
        <w:rPr>
          <w:sz w:val="20"/>
        </w:rPr>
        <w:t xml:space="preserve">рассмотрения жалобы</w:t>
      </w:r>
    </w:p>
    <w:p>
      <w:pPr>
        <w:pStyle w:val="0"/>
        <w:jc w:val="both"/>
      </w:pPr>
      <w:r>
        <w:rPr>
          <w:sz w:val="20"/>
        </w:rPr>
      </w:r>
    </w:p>
    <w:p>
      <w:pPr>
        <w:pStyle w:val="0"/>
        <w:ind w:firstLine="540"/>
        <w:jc w:val="both"/>
      </w:pPr>
      <w:r>
        <w:rPr>
          <w:sz w:val="20"/>
        </w:rPr>
        <w:t xml:space="preserve">154.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155.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156.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w:history="0" r:id="rId3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r>
    </w:p>
    <w:p>
      <w:pPr>
        <w:pStyle w:val="2"/>
        <w:outlineLvl w:val="2"/>
        <w:jc w:val="center"/>
      </w:pPr>
      <w:r>
        <w:rPr>
          <w:sz w:val="20"/>
        </w:rPr>
        <w:t xml:space="preserve">45. Порядок обжалования решения по жалобе</w:t>
      </w:r>
    </w:p>
    <w:p>
      <w:pPr>
        <w:pStyle w:val="0"/>
        <w:jc w:val="both"/>
      </w:pPr>
      <w:r>
        <w:rPr>
          <w:sz w:val="20"/>
        </w:rPr>
      </w:r>
    </w:p>
    <w:p>
      <w:pPr>
        <w:pStyle w:val="0"/>
        <w:ind w:firstLine="540"/>
        <w:jc w:val="both"/>
      </w:pPr>
      <w:r>
        <w:rPr>
          <w:sz w:val="20"/>
        </w:rPr>
        <w:t xml:space="preserve">157. Заявитель вправе обжаловать решение по жалобе в органы прокуратуры или в судебном порядке.</w:t>
      </w:r>
    </w:p>
    <w:p>
      <w:pPr>
        <w:pStyle w:val="0"/>
        <w:jc w:val="both"/>
      </w:pPr>
      <w:r>
        <w:rPr>
          <w:sz w:val="20"/>
        </w:rPr>
      </w:r>
    </w:p>
    <w:p>
      <w:pPr>
        <w:pStyle w:val="2"/>
        <w:outlineLvl w:val="2"/>
        <w:jc w:val="center"/>
      </w:pPr>
      <w:r>
        <w:rPr>
          <w:sz w:val="20"/>
        </w:rPr>
        <w:t xml:space="preserve">46. Порядок обжалования решения по жалобе</w:t>
      </w:r>
    </w:p>
    <w:p>
      <w:pPr>
        <w:pStyle w:val="0"/>
        <w:jc w:val="both"/>
      </w:pPr>
      <w:r>
        <w:rPr>
          <w:sz w:val="20"/>
        </w:rPr>
      </w:r>
    </w:p>
    <w:p>
      <w:pPr>
        <w:pStyle w:val="0"/>
        <w:ind w:firstLine="540"/>
        <w:jc w:val="both"/>
      </w:pPr>
      <w:r>
        <w:rPr>
          <w:sz w:val="20"/>
        </w:rPr>
        <w:t xml:space="preserve">158. Заявитель вправе обжаловать решение по жалобе в органы прокуратуры или в судебном порядке.</w:t>
      </w:r>
    </w:p>
    <w:p>
      <w:pPr>
        <w:pStyle w:val="0"/>
        <w:jc w:val="both"/>
      </w:pPr>
      <w:r>
        <w:rPr>
          <w:sz w:val="20"/>
        </w:rPr>
      </w:r>
    </w:p>
    <w:p>
      <w:pPr>
        <w:pStyle w:val="2"/>
        <w:outlineLvl w:val="2"/>
        <w:jc w:val="center"/>
      </w:pPr>
      <w:r>
        <w:rPr>
          <w:sz w:val="20"/>
        </w:rPr>
        <w:t xml:space="preserve">47. 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both"/>
      </w:pPr>
      <w:r>
        <w:rPr>
          <w:sz w:val="20"/>
        </w:rPr>
      </w:r>
    </w:p>
    <w:p>
      <w:pPr>
        <w:pStyle w:val="0"/>
        <w:ind w:firstLine="540"/>
        <w:jc w:val="both"/>
      </w:pPr>
      <w:r>
        <w:rPr>
          <w:sz w:val="20"/>
        </w:rPr>
        <w:t xml:space="preserve">159. Заявитель имеет право на:</w:t>
      </w:r>
    </w:p>
    <w:p>
      <w:pPr>
        <w:pStyle w:val="0"/>
        <w:spacing w:before="200" w:line-rule="auto"/>
        <w:ind w:firstLine="540"/>
        <w:jc w:val="both"/>
      </w:pPr>
      <w:r>
        <w:rPr>
          <w:sz w:val="20"/>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pPr>
        <w:pStyle w:val="0"/>
        <w:spacing w:before="200" w:line-rule="auto"/>
        <w:ind w:firstLine="540"/>
        <w:jc w:val="both"/>
      </w:pPr>
      <w:r>
        <w:rPr>
          <w:sz w:val="20"/>
        </w:rPr>
        <w:t xml:space="preserve">получение информации и документов, необходимых для обоснования и рассмотрения жалобы.</w:t>
      </w:r>
    </w:p>
    <w:p>
      <w:pPr>
        <w:pStyle w:val="0"/>
        <w:jc w:val="both"/>
      </w:pPr>
      <w:r>
        <w:rPr>
          <w:sz w:val="20"/>
        </w:rPr>
      </w:r>
    </w:p>
    <w:p>
      <w:pPr>
        <w:pStyle w:val="2"/>
        <w:outlineLvl w:val="2"/>
        <w:jc w:val="center"/>
      </w:pPr>
      <w:r>
        <w:rPr>
          <w:sz w:val="20"/>
        </w:rPr>
        <w:t xml:space="preserve">48. 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160. Информация о порядке подачи и рассмотрения жалобы размещается в информационно-телекоммуникационной сети "Интернет" на сайте Управления, на ЕПГУ, а также может быть сообщена заявителю при личном обращении в Управление.</w:t>
      </w:r>
    </w:p>
    <w:p>
      <w:pPr>
        <w:pStyle w:val="0"/>
        <w:jc w:val="both"/>
      </w:pPr>
      <w:r>
        <w:rPr>
          <w:sz w:val="20"/>
        </w:rPr>
      </w:r>
    </w:p>
    <w:p>
      <w:pPr>
        <w:pStyle w:val="2"/>
        <w:outlineLvl w:val="2"/>
        <w:jc w:val="center"/>
      </w:pPr>
      <w:r>
        <w:rPr>
          <w:sz w:val="20"/>
        </w:rPr>
        <w:t xml:space="preserve">49. Порядок ознакомления заявителя с документами</w:t>
      </w:r>
    </w:p>
    <w:p>
      <w:pPr>
        <w:pStyle w:val="2"/>
        <w:jc w:val="center"/>
      </w:pPr>
      <w:r>
        <w:rPr>
          <w:sz w:val="20"/>
        </w:rPr>
        <w:t xml:space="preserve">и материалами, касающимися рассмотрения обращения</w:t>
      </w:r>
    </w:p>
    <w:p>
      <w:pPr>
        <w:pStyle w:val="0"/>
        <w:jc w:val="both"/>
      </w:pPr>
      <w:r>
        <w:rPr>
          <w:sz w:val="20"/>
        </w:rPr>
      </w:r>
    </w:p>
    <w:p>
      <w:pPr>
        <w:pStyle w:val="0"/>
        <w:ind w:firstLine="540"/>
        <w:jc w:val="both"/>
      </w:pPr>
      <w:r>
        <w:rPr>
          <w:sz w:val="20"/>
        </w:rPr>
        <w:t xml:space="preserve">161. Ознакомление заявителя с документами и материалами, касающимися рассмотрения обращения, осуществляется в следующем порядке:</w:t>
      </w:r>
    </w:p>
    <w:p>
      <w:pPr>
        <w:pStyle w:val="0"/>
        <w:spacing w:before="200" w:line-rule="auto"/>
        <w:ind w:firstLine="540"/>
        <w:jc w:val="both"/>
      </w:pPr>
      <w:r>
        <w:rPr>
          <w:sz w:val="20"/>
        </w:rPr>
        <w:t xml:space="preserve">прием и регистрация заявления об ознакомлении с документами и материалами, касающимися рассмотрения обращения;</w:t>
      </w:r>
    </w:p>
    <w:p>
      <w:pPr>
        <w:pStyle w:val="0"/>
        <w:spacing w:before="200" w:line-rule="auto"/>
        <w:ind w:firstLine="540"/>
        <w:jc w:val="both"/>
      </w:pPr>
      <w:r>
        <w:rPr>
          <w:sz w:val="20"/>
        </w:rPr>
        <w:t xml:space="preserve">согласование с заявителем даты, времени и места ознакомления с документами и материалами;</w:t>
      </w:r>
    </w:p>
    <w:p>
      <w:pPr>
        <w:pStyle w:val="0"/>
        <w:spacing w:before="200" w:line-rule="auto"/>
        <w:ind w:firstLine="540"/>
        <w:jc w:val="both"/>
      </w:pPr>
      <w:r>
        <w:rPr>
          <w:sz w:val="20"/>
        </w:rPr>
        <w:t xml:space="preserve">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Ознакомление с документами и материалами проводится с учетом норм Федерального </w:t>
      </w:r>
      <w:hyperlink w:history="0" r:id="rId31"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p>
      <w:pPr>
        <w:pStyle w:val="0"/>
        <w:spacing w:before="200" w:line-rule="auto"/>
        <w:ind w:firstLine="540"/>
        <w:jc w:val="both"/>
      </w:pPr>
      <w:r>
        <w:rPr>
          <w:sz w:val="20"/>
        </w:rPr>
        <w:t xml:space="preserve">Подписание заявителем акта об ознакомлении с документами и материалами, касающимися рассмотрения обращения.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оценке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культуры и туризма</w:t>
      </w:r>
    </w:p>
    <w:p>
      <w:pPr>
        <w:pStyle w:val="1"/>
        <w:jc w:val="both"/>
      </w:pPr>
      <w:r>
        <w:rPr>
          <w:sz w:val="20"/>
        </w:rPr>
        <w:t xml:space="preserve">                                                           Липецкой области</w:t>
      </w:r>
    </w:p>
    <w:p>
      <w:pPr>
        <w:pStyle w:val="1"/>
        <w:jc w:val="both"/>
      </w:pPr>
      <w:r>
        <w:rPr>
          <w:sz w:val="20"/>
        </w:rPr>
      </w:r>
    </w:p>
    <w:p>
      <w:pPr>
        <w:pStyle w:val="1"/>
        <w:jc w:val="both"/>
      </w:pPr>
      <w:r>
        <w:rPr>
          <w:sz w:val="20"/>
        </w:rPr>
        <w:t xml:space="preserve">                                     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                                     от ___________________________________</w:t>
      </w:r>
    </w:p>
    <w:p>
      <w:pPr>
        <w:pStyle w:val="1"/>
        <w:jc w:val="both"/>
      </w:pPr>
      <w:r>
        <w:rPr>
          <w:sz w:val="20"/>
        </w:rPr>
        <w:t xml:space="preserve">                                     ______________________________________</w:t>
      </w:r>
    </w:p>
    <w:p>
      <w:pPr>
        <w:pStyle w:val="1"/>
        <w:jc w:val="both"/>
      </w:pPr>
      <w:r>
        <w:rPr>
          <w:sz w:val="20"/>
        </w:rPr>
        <w:t xml:space="preserve">                                      (полное наименование заявителя, ОГРН)</w:t>
      </w:r>
    </w:p>
    <w:p>
      <w:pPr>
        <w:pStyle w:val="1"/>
        <w:jc w:val="both"/>
      </w:pPr>
      <w:r>
        <w:rPr>
          <w:sz w:val="20"/>
        </w:rPr>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номер</w:t>
      </w:r>
    </w:p>
    <w:p>
      <w:pPr>
        <w:pStyle w:val="1"/>
        <w:jc w:val="both"/>
      </w:pPr>
      <w:r>
        <w:rPr>
          <w:sz w:val="20"/>
        </w:rPr>
        <w:t xml:space="preserve">                                             мобильного телефона</w:t>
      </w:r>
    </w:p>
    <w:p>
      <w:pPr>
        <w:pStyle w:val="1"/>
        <w:jc w:val="both"/>
      </w:pPr>
      <w:r>
        <w:rPr>
          <w:sz w:val="20"/>
        </w:rPr>
      </w:r>
    </w:p>
    <w:bookmarkStart w:id="699" w:name="P699"/>
    <w:bookmarkEnd w:id="699"/>
    <w:p>
      <w:pPr>
        <w:pStyle w:val="1"/>
        <w:jc w:val="both"/>
      </w:pPr>
      <w:r>
        <w:rPr>
          <w:sz w:val="20"/>
        </w:rPr>
        <w:t xml:space="preserve">                                 ЗАЯВЛЕНИЕ</w:t>
      </w:r>
    </w:p>
    <w:p>
      <w:pPr>
        <w:pStyle w:val="1"/>
        <w:jc w:val="both"/>
      </w:pPr>
      <w:r>
        <w:rPr>
          <w:sz w:val="20"/>
        </w:rPr>
      </w:r>
    </w:p>
    <w:p>
      <w:pPr>
        <w:pStyle w:val="1"/>
        <w:jc w:val="both"/>
      </w:pPr>
      <w:r>
        <w:rPr>
          <w:sz w:val="20"/>
        </w:rPr>
        <w:t xml:space="preserve">Прошу  Вас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w:t>
      </w:r>
      <w:hyperlink w:history="0" r:id="rId3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w:t>
      </w:r>
    </w:p>
    <w:p>
      <w:pPr>
        <w:pStyle w:val="1"/>
        <w:jc w:val="both"/>
      </w:pPr>
      <w:r>
        <w:rPr>
          <w:sz w:val="20"/>
        </w:rPr>
        <w:t xml:space="preserve">Российской  Федерации  от 27 октября 2016 г. N 1096 "Об утверждении перечня</w:t>
      </w:r>
    </w:p>
    <w:p>
      <w:pPr>
        <w:pStyle w:val="1"/>
        <w:jc w:val="both"/>
      </w:pPr>
      <w:r>
        <w:rPr>
          <w:sz w:val="20"/>
        </w:rPr>
        <w:t xml:space="preserve">общественно  полезных услуг  и  критериев  оценки  качества их оказания", и</w:t>
      </w:r>
    </w:p>
    <w:p>
      <w:pPr>
        <w:pStyle w:val="1"/>
        <w:jc w:val="both"/>
      </w:pPr>
      <w:r>
        <w:rPr>
          <w:sz w:val="20"/>
        </w:rPr>
        <w:t xml:space="preserve">перечисленным в  административном   регламенте  предоставления  управлением</w:t>
      </w:r>
    </w:p>
    <w:p>
      <w:pPr>
        <w:pStyle w:val="1"/>
        <w:jc w:val="both"/>
      </w:pPr>
      <w:r>
        <w:rPr>
          <w:sz w:val="20"/>
        </w:rPr>
        <w:t xml:space="preserve">культуры  и  туризма  Липецкой  области  государственной  услуги  по оценке</w:t>
      </w:r>
    </w:p>
    <w:p>
      <w:pPr>
        <w:pStyle w:val="1"/>
        <w:jc w:val="both"/>
      </w:pPr>
      <w:r>
        <w:rPr>
          <w:sz w:val="20"/>
        </w:rPr>
        <w:t xml:space="preserve">качества  оказания  общественно  полезных  услуг  социально ориентированной</w:t>
      </w:r>
    </w:p>
    <w:p>
      <w:pPr>
        <w:pStyle w:val="1"/>
        <w:jc w:val="both"/>
      </w:pPr>
      <w:r>
        <w:rPr>
          <w:sz w:val="20"/>
        </w:rPr>
        <w:t xml:space="preserve">некоммерческой  организацией,  утвержденным  приказом управления культуры и</w:t>
      </w:r>
    </w:p>
    <w:p>
      <w:pPr>
        <w:pStyle w:val="1"/>
        <w:jc w:val="both"/>
      </w:pPr>
      <w:r>
        <w:rPr>
          <w:sz w:val="20"/>
        </w:rPr>
        <w:t xml:space="preserve">туризма  Липецкой  области  от  9  сентября  2019  года  N  324, в сфере их</w:t>
      </w:r>
    </w:p>
    <w:p>
      <w:pPr>
        <w:pStyle w:val="1"/>
        <w:jc w:val="both"/>
      </w:pPr>
      <w:r>
        <w:rPr>
          <w:sz w:val="20"/>
        </w:rPr>
        <w:t xml:space="preserve">предоставления, рассмотрев представленные документы.</w:t>
      </w:r>
    </w:p>
    <w:p>
      <w:pPr>
        <w:pStyle w:val="1"/>
        <w:jc w:val="both"/>
      </w:pPr>
      <w:r>
        <w:rPr>
          <w:sz w:val="20"/>
        </w:rPr>
        <w:t xml:space="preserve">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hyperlink w:history="0" r:id="rId3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 и</w:t>
      </w:r>
    </w:p>
    <w:p>
      <w:pPr>
        <w:pStyle w:val="1"/>
        <w:jc w:val="both"/>
      </w:pPr>
      <w:r>
        <w:rPr>
          <w:sz w:val="20"/>
        </w:rPr>
        <w:t xml:space="preserve">   работников, привлеченных по договорам гражданско-правового характера),</w:t>
      </w:r>
    </w:p>
    <w:p>
      <w:pPr>
        <w:pStyle w:val="1"/>
        <w:jc w:val="both"/>
      </w:pPr>
      <w:r>
        <w:rPr>
          <w:sz w:val="20"/>
        </w:rPr>
        <w:t xml:space="preserve"> 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 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34"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       ____________________________________________________________________</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1531"/>
        <w:gridCol w:w="4535"/>
      </w:tblGrid>
      <w:tr>
        <w:tblPrEx>
          <w:tblBorders>
            <w:insideH w:val="single" w:sz="4"/>
          </w:tblBorders>
        </w:tblPrEx>
        <w:tc>
          <w:tcPr>
            <w:tcW w:w="3005" w:type="dxa"/>
            <w:tcBorders>
              <w:top w:val="nil"/>
              <w:left w:val="nil"/>
              <w:bottom w:val="single" w:sz="4"/>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4535" w:type="dxa"/>
            <w:tcBorders>
              <w:top w:val="nil"/>
              <w:left w:val="nil"/>
              <w:bottom w:val="single" w:sz="4"/>
              <w:right w:val="nil"/>
            </w:tcBorders>
          </w:tcPr>
          <w:p>
            <w:pPr>
              <w:pStyle w:val="0"/>
            </w:pPr>
            <w:r>
              <w:rPr>
                <w:sz w:val="20"/>
              </w:rPr>
            </w:r>
          </w:p>
        </w:tc>
      </w:tr>
      <w:tr>
        <w:tc>
          <w:tcPr>
            <w:tcW w:w="3005" w:type="dxa"/>
            <w:tcBorders>
              <w:top w:val="single" w:sz="4"/>
              <w:left w:val="nil"/>
              <w:bottom w:val="nil"/>
              <w:right w:val="nil"/>
            </w:tcBorders>
          </w:tcPr>
          <w:p>
            <w:pPr>
              <w:pStyle w:val="0"/>
              <w:jc w:val="center"/>
            </w:pPr>
            <w:r>
              <w:rPr>
                <w:sz w:val="20"/>
              </w:rPr>
              <w:t xml:space="preserve">(Должность)</w:t>
            </w:r>
          </w:p>
        </w:tc>
        <w:tc>
          <w:tcPr>
            <w:tcW w:w="1531" w:type="dxa"/>
            <w:tcBorders>
              <w:top w:val="single" w:sz="4"/>
              <w:left w:val="nil"/>
              <w:bottom w:val="nil"/>
              <w:right w:val="nil"/>
            </w:tcBorders>
          </w:tcPr>
          <w:p>
            <w:pPr>
              <w:pStyle w:val="0"/>
              <w:jc w:val="center"/>
            </w:pPr>
            <w:r>
              <w:rPr>
                <w:sz w:val="20"/>
              </w:rPr>
              <w:t xml:space="preserve">(Подпись)</w:t>
            </w:r>
          </w:p>
        </w:tc>
        <w:tc>
          <w:tcPr>
            <w:tcW w:w="4535"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3005" w:type="dxa"/>
            <w:vAlign w:val="center"/>
            <w:tcBorders>
              <w:top w:val="nil"/>
              <w:left w:val="nil"/>
              <w:bottom w:val="nil"/>
              <w:right w:val="nil"/>
            </w:tcBorders>
          </w:tcPr>
          <w:p>
            <w:pPr>
              <w:pStyle w:val="0"/>
            </w:pPr>
            <w:r>
              <w:rPr>
                <w:sz w:val="20"/>
              </w:rPr>
              <w:t xml:space="preserve">"__" __________ 20__ г.</w:t>
            </w:r>
          </w:p>
        </w:tc>
        <w:tc>
          <w:tcPr>
            <w:gridSpan w:val="2"/>
            <w:tcW w:w="6066" w:type="dxa"/>
            <w:tcBorders>
              <w:top w:val="nil"/>
              <w:left w:val="nil"/>
              <w:bottom w:val="nil"/>
              <w:right w:val="nil"/>
            </w:tcBorders>
          </w:tcPr>
          <w:p>
            <w:pPr>
              <w:pStyle w:val="0"/>
            </w:pPr>
            <w:r>
              <w:rPr>
                <w:sz w:val="20"/>
              </w:rPr>
            </w:r>
          </w:p>
        </w:tc>
      </w:tr>
      <w:tr>
        <w:tc>
          <w:tcPr>
            <w:tcW w:w="3005" w:type="dxa"/>
            <w:tcBorders>
              <w:top w:val="nil"/>
              <w:left w:val="nil"/>
              <w:bottom w:val="nil"/>
              <w:right w:val="nil"/>
            </w:tcBorders>
          </w:tcPr>
          <w:p>
            <w:pPr>
              <w:pStyle w:val="0"/>
              <w:jc w:val="right"/>
            </w:pPr>
            <w:r>
              <w:rPr>
                <w:sz w:val="20"/>
              </w:rPr>
              <w:t xml:space="preserve">М.П.</w:t>
            </w:r>
          </w:p>
        </w:tc>
        <w:tc>
          <w:tcPr>
            <w:gridSpan w:val="2"/>
            <w:tcW w:w="6066"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оценке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культуры и туризма</w:t>
      </w:r>
    </w:p>
    <w:p>
      <w:pPr>
        <w:pStyle w:val="1"/>
        <w:jc w:val="both"/>
      </w:pPr>
      <w:r>
        <w:rPr>
          <w:sz w:val="20"/>
        </w:rPr>
        <w:t xml:space="preserve">                                                           Липецкой области</w:t>
      </w:r>
    </w:p>
    <w:p>
      <w:pPr>
        <w:pStyle w:val="1"/>
        <w:jc w:val="both"/>
      </w:pPr>
      <w:r>
        <w:rPr>
          <w:sz w:val="20"/>
        </w:rPr>
      </w:r>
    </w:p>
    <w:p>
      <w:pPr>
        <w:pStyle w:val="1"/>
        <w:jc w:val="both"/>
      </w:pPr>
      <w:r>
        <w:rPr>
          <w:sz w:val="20"/>
        </w:rPr>
        <w:t xml:space="preserve">                                     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(полное наименование заявителя, ОГРН)</w:t>
      </w:r>
    </w:p>
    <w:p>
      <w:pPr>
        <w:pStyle w:val="1"/>
        <w:jc w:val="both"/>
      </w:pPr>
      <w:r>
        <w:rPr>
          <w:sz w:val="20"/>
        </w:rPr>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номер</w:t>
      </w:r>
    </w:p>
    <w:p>
      <w:pPr>
        <w:pStyle w:val="1"/>
        <w:jc w:val="both"/>
      </w:pPr>
      <w:r>
        <w:rPr>
          <w:sz w:val="20"/>
        </w:rPr>
        <w:t xml:space="preserve">                                             мобильного телефона</w:t>
      </w:r>
    </w:p>
    <w:p>
      <w:pPr>
        <w:pStyle w:val="1"/>
        <w:jc w:val="both"/>
      </w:pPr>
      <w:r>
        <w:rPr>
          <w:sz w:val="20"/>
        </w:rPr>
      </w:r>
    </w:p>
    <w:bookmarkStart w:id="810" w:name="P810"/>
    <w:bookmarkEnd w:id="810"/>
    <w:p>
      <w:pPr>
        <w:pStyle w:val="1"/>
        <w:jc w:val="both"/>
      </w:pPr>
      <w:r>
        <w:rPr>
          <w:sz w:val="20"/>
        </w:rPr>
        <w:t xml:space="preserve">                                 ЗАЯВЛЕНИЕ</w:t>
      </w:r>
    </w:p>
    <w:p>
      <w:pPr>
        <w:pStyle w:val="1"/>
        <w:jc w:val="both"/>
      </w:pPr>
      <w:r>
        <w:rPr>
          <w:sz w:val="20"/>
        </w:rPr>
      </w:r>
    </w:p>
    <w:p>
      <w:pPr>
        <w:pStyle w:val="1"/>
        <w:jc w:val="both"/>
      </w:pPr>
      <w:r>
        <w:rPr>
          <w:sz w:val="20"/>
        </w:rPr>
        <w:t xml:space="preserve">  об исправлении допущенных опечаток и ошибок в заключении о соответствии</w:t>
      </w:r>
    </w:p>
    <w:p>
      <w:pPr>
        <w:pStyle w:val="1"/>
        <w:jc w:val="both"/>
      </w:pPr>
      <w:r>
        <w:rPr>
          <w:sz w:val="20"/>
        </w:rPr>
        <w:t xml:space="preserve"> качества оказываемых организацией общественно полезных услуг установленным</w:t>
      </w:r>
    </w:p>
    <w:p>
      <w:pPr>
        <w:pStyle w:val="1"/>
        <w:jc w:val="both"/>
      </w:pPr>
      <w:r>
        <w:rPr>
          <w:sz w:val="20"/>
        </w:rPr>
        <w:t xml:space="preserve"> критериям, утвержденных постановлением Правительства Российской Федерации</w:t>
      </w:r>
    </w:p>
    <w:p>
      <w:pPr>
        <w:pStyle w:val="1"/>
        <w:jc w:val="both"/>
      </w:pPr>
      <w:r>
        <w:rPr>
          <w:sz w:val="20"/>
        </w:rPr>
        <w:t xml:space="preserve"> от 27 октября 2016 г. N 1096 "Об утверждении перечня общественно полезных</w:t>
      </w:r>
    </w:p>
    <w:p>
      <w:pPr>
        <w:pStyle w:val="1"/>
        <w:jc w:val="both"/>
      </w:pPr>
      <w:r>
        <w:rPr>
          <w:sz w:val="20"/>
        </w:rPr>
        <w:t xml:space="preserve">               услуг и критериев оценки качества их оказания"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включая организационно-правовую форму)</w:t>
      </w:r>
    </w:p>
    <w:p>
      <w:pPr>
        <w:pStyle w:val="1"/>
        <w:jc w:val="both"/>
      </w:pPr>
      <w:r>
        <w:rPr>
          <w:sz w:val="20"/>
        </w:rPr>
      </w:r>
    </w:p>
    <w:p>
      <w:pPr>
        <w:pStyle w:val="1"/>
        <w:jc w:val="both"/>
      </w:pPr>
      <w:r>
        <w:rPr>
          <w:sz w:val="20"/>
        </w:rPr>
        <w:t xml:space="preserve">Данные документа, удостоверяющего личность заявителя,</w:t>
      </w:r>
    </w:p>
    <w:p>
      <w:pPr>
        <w:pStyle w:val="1"/>
        <w:jc w:val="both"/>
      </w:pPr>
      <w:r>
        <w:rPr>
          <w:sz w:val="20"/>
        </w:rPr>
        <w:t xml:space="preserve">___________________________________________________________________________</w:t>
      </w:r>
    </w:p>
    <w:p>
      <w:pPr>
        <w:pStyle w:val="1"/>
        <w:jc w:val="both"/>
      </w:pPr>
      <w:r>
        <w:rPr>
          <w:sz w:val="20"/>
        </w:rPr>
        <w:t xml:space="preserve">ИНН ______________________________ ОГРН ___________________________________</w:t>
      </w:r>
    </w:p>
    <w:p>
      <w:pPr>
        <w:pStyle w:val="1"/>
        <w:jc w:val="both"/>
      </w:pPr>
      <w:r>
        <w:rPr>
          <w:sz w:val="20"/>
        </w:rPr>
      </w:r>
    </w:p>
    <w:p>
      <w:pPr>
        <w:pStyle w:val="1"/>
        <w:jc w:val="both"/>
      </w:pPr>
      <w:r>
        <w:rPr>
          <w:sz w:val="20"/>
        </w:rPr>
        <w:t xml:space="preserve">Юридический адрес заявителя: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Почтовый адрес заявителя: 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Контактный телефон: _______________________________________________________</w:t>
      </w:r>
    </w:p>
    <w:p>
      <w:pPr>
        <w:pStyle w:val="1"/>
        <w:jc w:val="both"/>
      </w:pPr>
      <w:r>
        <w:rPr>
          <w:sz w:val="20"/>
        </w:rPr>
        <w:t xml:space="preserve">Адрес электронной почты: __________________________________________________</w:t>
      </w:r>
    </w:p>
    <w:p>
      <w:pPr>
        <w:pStyle w:val="1"/>
        <w:jc w:val="both"/>
      </w:pPr>
      <w:r>
        <w:rPr>
          <w:sz w:val="20"/>
        </w:rPr>
        <w:t xml:space="preserve">Прошу Вас исправить ошибку в заключении о соответствии качества оказываемых</w:t>
      </w:r>
    </w:p>
    <w:p>
      <w:pPr>
        <w:pStyle w:val="1"/>
        <w:jc w:val="both"/>
      </w:pPr>
      <w:r>
        <w:rPr>
          <w:sz w:val="20"/>
        </w:rPr>
        <w:t xml:space="preserve">организацией общественно полезных услуг</w:t>
      </w:r>
    </w:p>
    <w:p>
      <w:pPr>
        <w:pStyle w:val="1"/>
        <w:jc w:val="both"/>
      </w:pPr>
      <w:r>
        <w:rPr>
          <w:sz w:val="20"/>
        </w:rPr>
        <w:t xml:space="preserve">от "__" ___________ ____ г. N ________, выданного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r>
    </w:p>
    <w:p>
      <w:pPr>
        <w:pStyle w:val="1"/>
        <w:jc w:val="both"/>
      </w:pPr>
      <w:r>
        <w:rPr>
          <w:sz w:val="20"/>
        </w:rPr>
        <w:t xml:space="preserve">Характер ошибки и место расположения 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Приложение:</w:t>
      </w:r>
    </w:p>
    <w:p>
      <w:pPr>
        <w:pStyle w:val="1"/>
        <w:jc w:val="both"/>
      </w:pPr>
      <w:r>
        <w:rPr>
          <w:sz w:val="20"/>
        </w:rPr>
      </w:r>
    </w:p>
    <w:p>
      <w:pPr>
        <w:pStyle w:val="1"/>
        <w:jc w:val="both"/>
      </w:pPr>
      <w:r>
        <w:rPr>
          <w:sz w:val="20"/>
        </w:rPr>
        <w:t xml:space="preserve">┌─┐</w:t>
      </w:r>
    </w:p>
    <w:p>
      <w:pPr>
        <w:pStyle w:val="1"/>
        <w:jc w:val="both"/>
      </w:pPr>
      <w:r>
        <w:rPr>
          <w:sz w:val="20"/>
        </w:rPr>
        <w:t xml:space="preserve">│ │ заявителя  -  юридического  лица  (копия  решения  о  назначении или об</w:t>
      </w:r>
    </w:p>
    <w:p>
      <w:pPr>
        <w:pStyle w:val="1"/>
        <w:jc w:val="both"/>
      </w:pPr>
      <w:r>
        <w:rPr>
          <w:sz w:val="20"/>
        </w:rPr>
        <w:t xml:space="preserve">└─┘ избрании либо копия приказа о назначении физического лица на должность,</w:t>
      </w:r>
    </w:p>
    <w:p>
      <w:pPr>
        <w:pStyle w:val="1"/>
        <w:jc w:val="both"/>
      </w:pPr>
      <w:r>
        <w:rPr>
          <w:sz w:val="20"/>
        </w:rPr>
        <w:t xml:space="preserve">в соответствии с которыми такое физическое лицо обладает правом действовать</w:t>
      </w:r>
    </w:p>
    <w:p>
      <w:pPr>
        <w:pStyle w:val="1"/>
        <w:jc w:val="both"/>
      </w:pPr>
      <w:r>
        <w:rPr>
          <w:sz w:val="20"/>
        </w:rPr>
        <w:t xml:space="preserve">от имени заявителя без доверенности);</w:t>
      </w:r>
    </w:p>
    <w:p>
      <w:pPr>
        <w:pStyle w:val="1"/>
        <w:jc w:val="both"/>
      </w:pPr>
      <w:r>
        <w:rPr>
          <w:sz w:val="20"/>
        </w:rPr>
        <w:t xml:space="preserve">┌─┐</w:t>
      </w:r>
    </w:p>
    <w:p>
      <w:pPr>
        <w:pStyle w:val="1"/>
        <w:jc w:val="both"/>
      </w:pPr>
      <w:r>
        <w:rPr>
          <w:sz w:val="20"/>
        </w:rPr>
        <w:t xml:space="preserve">│ │ доверенность  на  осуществление действий от имени заявителя, заверенная</w:t>
      </w:r>
    </w:p>
    <w:p>
      <w:pPr>
        <w:pStyle w:val="1"/>
        <w:jc w:val="both"/>
      </w:pPr>
      <w:r>
        <w:rPr>
          <w:sz w:val="20"/>
        </w:rPr>
        <w:t xml:space="preserve">└─┘ печатью  заявителя  (при  наличии)  и  подписанная  руководителем  (для</w:t>
      </w:r>
    </w:p>
    <w:p>
      <w:pPr>
        <w:pStyle w:val="1"/>
        <w:jc w:val="both"/>
      </w:pPr>
      <w:r>
        <w:rPr>
          <w:sz w:val="20"/>
        </w:rPr>
        <w:t xml:space="preserve">юридического лица) или уполномоченным руководителем лицом (в случае если от</w:t>
      </w:r>
    </w:p>
    <w:p>
      <w:pPr>
        <w:pStyle w:val="1"/>
        <w:jc w:val="both"/>
      </w:pPr>
      <w:r>
        <w:rPr>
          <w:sz w:val="20"/>
        </w:rPr>
        <w:t xml:space="preserve">имени заявителя действует иное лицо);</w:t>
      </w:r>
    </w:p>
    <w:p>
      <w:pPr>
        <w:pStyle w:val="1"/>
        <w:jc w:val="both"/>
      </w:pPr>
      <w:r>
        <w:rPr>
          <w:sz w:val="20"/>
        </w:rPr>
        <w:t xml:space="preserve">┌─┐</w:t>
      </w:r>
    </w:p>
    <w:p>
      <w:pPr>
        <w:pStyle w:val="1"/>
        <w:jc w:val="both"/>
      </w:pPr>
      <w:r>
        <w:rPr>
          <w:sz w:val="20"/>
        </w:rPr>
        <w:t xml:space="preserve">│ │ документ, подтверждающий полномочия лица, уполномоченного руководителем</w:t>
      </w:r>
    </w:p>
    <w:p>
      <w:pPr>
        <w:pStyle w:val="1"/>
        <w:jc w:val="both"/>
      </w:pPr>
      <w:r>
        <w:rPr>
          <w:sz w:val="20"/>
        </w:rPr>
        <w:t xml:space="preserve">└─┘ юридического лица (в случае если доверенность на осуществление действий</w:t>
      </w:r>
    </w:p>
    <w:p>
      <w:pPr>
        <w:pStyle w:val="1"/>
        <w:jc w:val="both"/>
      </w:pPr>
      <w:r>
        <w:rPr>
          <w:sz w:val="20"/>
        </w:rPr>
        <w:t xml:space="preserve">от  имени заявителя  подписана  лицом, уполномоченным руководителем), - для</w:t>
      </w:r>
    </w:p>
    <w:p>
      <w:pPr>
        <w:pStyle w:val="1"/>
        <w:jc w:val="both"/>
      </w:pPr>
      <w:r>
        <w:rPr>
          <w:sz w:val="20"/>
        </w:rPr>
        <w:t xml:space="preserve">юридического лица;</w:t>
      </w:r>
    </w:p>
    <w:p>
      <w:pPr>
        <w:pStyle w:val="1"/>
        <w:jc w:val="both"/>
      </w:pPr>
      <w:r>
        <w:rPr>
          <w:sz w:val="20"/>
        </w:rPr>
      </w:r>
    </w:p>
    <w:p>
      <w:pPr>
        <w:pStyle w:val="1"/>
        <w:jc w:val="both"/>
      </w:pPr>
      <w:r>
        <w:rPr>
          <w:sz w:val="20"/>
        </w:rPr>
        <w:t xml:space="preserve">┌─┐</w:t>
      </w:r>
    </w:p>
    <w:p>
      <w:pPr>
        <w:pStyle w:val="1"/>
        <w:jc w:val="both"/>
      </w:pPr>
      <w:r>
        <w:rPr>
          <w:sz w:val="20"/>
        </w:rPr>
        <w:t xml:space="preserve">│ │ заключение,   выданное  Минкультуры  России  или  его   территориальным</w:t>
      </w:r>
    </w:p>
    <w:p>
      <w:pPr>
        <w:pStyle w:val="1"/>
        <w:jc w:val="both"/>
      </w:pPr>
      <w:r>
        <w:rPr>
          <w:sz w:val="20"/>
        </w:rPr>
        <w:t xml:space="preserve">└─┘ органом, в котором содержится техническая ошибка;</w:t>
      </w:r>
    </w:p>
    <w:p>
      <w:pPr>
        <w:pStyle w:val="1"/>
        <w:jc w:val="both"/>
      </w:pPr>
      <w:r>
        <w:rPr>
          <w:sz w:val="20"/>
        </w:rPr>
      </w:r>
    </w:p>
    <w:p>
      <w:pPr>
        <w:pStyle w:val="1"/>
        <w:jc w:val="both"/>
      </w:pPr>
      <w:r>
        <w:rPr>
          <w:sz w:val="20"/>
        </w:rPr>
        <w:t xml:space="preserve">┌─┐</w:t>
      </w:r>
    </w:p>
    <w:p>
      <w:pPr>
        <w:pStyle w:val="1"/>
        <w:jc w:val="both"/>
      </w:pPr>
      <w:r>
        <w:rPr>
          <w:sz w:val="20"/>
        </w:rPr>
        <w:t xml:space="preserve">│ │ иные документы: _______________________________________________________</w:t>
      </w:r>
    </w:p>
    <w:p>
      <w:pPr>
        <w:pStyle w:val="1"/>
        <w:jc w:val="both"/>
      </w:pPr>
      <w:r>
        <w:rPr>
          <w:sz w:val="20"/>
        </w:rPr>
        <w:t xml:space="preserve">└─┘</w:t>
      </w:r>
    </w:p>
    <w:p>
      <w:pPr>
        <w:pStyle w:val="1"/>
        <w:jc w:val="both"/>
      </w:pPr>
      <w:r>
        <w:rPr>
          <w:sz w:val="20"/>
        </w:rPr>
        <w:t xml:space="preserve">__________________________________________________________________________.</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515"/>
        <w:gridCol w:w="340"/>
        <w:gridCol w:w="2835"/>
        <w:gridCol w:w="340"/>
        <w:gridCol w:w="2041"/>
      </w:tblGrid>
      <w:tr>
        <w:tc>
          <w:tcPr>
            <w:tcW w:w="351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nil"/>
              <w:left w:val="nil"/>
              <w:right w:val="nil"/>
            </w:tcBorders>
          </w:tcPr>
          <w:p>
            <w:pPr>
              <w:pStyle w:val="0"/>
            </w:pPr>
            <w:r>
              <w:rPr>
                <w:sz w:val="20"/>
              </w:rPr>
            </w:r>
          </w:p>
        </w:tc>
      </w:tr>
      <w:tr>
        <w:tc>
          <w:tcPr>
            <w:tcW w:w="3515" w:type="dxa"/>
            <w:tcBorders>
              <w:left w:val="nil"/>
              <w:bottom w:val="nil"/>
              <w:right w:val="nil"/>
            </w:tcBorders>
          </w:tcPr>
          <w:p>
            <w:pPr>
              <w:pStyle w:val="0"/>
              <w:jc w:val="center"/>
            </w:pPr>
            <w:r>
              <w:rPr>
                <w:sz w:val="20"/>
              </w:rPr>
              <w:t xml:space="preserve">(подпись заявителя или уполномоченного лица)</w:t>
            </w:r>
          </w:p>
        </w:tc>
        <w:tc>
          <w:tcPr>
            <w:tcW w:w="340" w:type="dxa"/>
            <w:tcBorders>
              <w:top w:val="nil"/>
              <w:left w:val="nil"/>
              <w:bottom w:val="nil"/>
              <w:right w:val="nil"/>
            </w:tcBorders>
          </w:tcPr>
          <w:p>
            <w:pPr>
              <w:pStyle w:val="0"/>
            </w:pPr>
            <w:r>
              <w:rPr>
                <w:sz w:val="20"/>
              </w:rPr>
            </w:r>
          </w:p>
        </w:tc>
        <w:tc>
          <w:tcPr>
            <w:tcW w:w="2835" w:type="dxa"/>
            <w:tcBorders>
              <w:left w:val="nil"/>
              <w:bottom w:val="nil"/>
              <w:right w:val="nil"/>
            </w:tcBorders>
          </w:tcPr>
          <w:p>
            <w:pPr>
              <w:pStyle w:val="0"/>
              <w:jc w:val="center"/>
            </w:pPr>
            <w:r>
              <w:rPr>
                <w:sz w:val="20"/>
              </w:rPr>
              <w:t xml:space="preserve">(расшифровка подписи)</w:t>
            </w:r>
          </w:p>
        </w:tc>
        <w:tc>
          <w:tcPr>
            <w:tcW w:w="340" w:type="dxa"/>
            <w:tcBorders>
              <w:top w:val="nil"/>
              <w:left w:val="nil"/>
              <w:bottom w:val="nil"/>
              <w:right w:val="nil"/>
            </w:tcBorders>
          </w:tcPr>
          <w:p>
            <w:pPr>
              <w:pStyle w:val="0"/>
            </w:pPr>
            <w:r>
              <w:rPr>
                <w:sz w:val="20"/>
              </w:rPr>
            </w:r>
          </w:p>
        </w:tc>
        <w:tc>
          <w:tcPr>
            <w:tcW w:w="2041" w:type="dxa"/>
            <w:tcBorders>
              <w:left w:val="nil"/>
              <w:bottom w:val="nil"/>
              <w:right w:val="nil"/>
            </w:tcBorders>
          </w:tcPr>
          <w:p>
            <w:pPr>
              <w:pStyle w:val="0"/>
              <w:jc w:val="center"/>
            </w:pPr>
            <w:r>
              <w:rPr>
                <w:sz w:val="20"/>
              </w:rPr>
              <w:t xml:space="preserve">(дата, печать)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культуры и туризма Липецкой обл. от 09.09.2019 N 324</w:t>
            <w:br/>
            <w:t>(ред. от 06.10.2023)</w:t>
            <w:br/>
            <w:t>"Об утверждении администрати...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53EE9468DDE713CA53CC7BE62B2D354A9D997AC490C189305740D7200E42F9A615CEE13E0C633004F649FEF1D701DCB9043C0049F3D346D66A2D96K1AEP" TargetMode = "External"/>
	<Relationship Id="rId8" Type="http://schemas.openxmlformats.org/officeDocument/2006/relationships/hyperlink" Target="consultantplus://offline/ref=EF53EE9468DDE713CA53D276F047713A4E93C474C490C8DB650746807F5E44ACE655C8B47D486E3800FD1DAFB089588CF44F30005EEFD245KCABP" TargetMode = "External"/>
	<Relationship Id="rId9" Type="http://schemas.openxmlformats.org/officeDocument/2006/relationships/hyperlink" Target="consultantplus://offline/ref=EF53EE9468DDE713CA53CC7BE62B2D354A9D997AC492C78F3F5140D7200E42F9A615CEE13E0C633004F64BF9F4D701DCB9043C0049F3D346D66A2D96K1AEP" TargetMode = "External"/>
	<Relationship Id="rId10" Type="http://schemas.openxmlformats.org/officeDocument/2006/relationships/hyperlink" Target="consultantplus://offline/ref=EF53EE9468DDE713CA53CC7BE62B2D354A9D997AC490C189305740D7200E42F9A615CEE13E0C633004F649FEF2D701DCB9043C0049F3D346D66A2D96K1AEP" TargetMode = "External"/>
	<Relationship Id="rId11" Type="http://schemas.openxmlformats.org/officeDocument/2006/relationships/hyperlink" Target="consultantplus://offline/ref=EF53EE9468DDE713CA53D276F047713A4E93C474C495C8DB650746807F5E44ACF45590B87C41703005E84BFEF6KDAFP" TargetMode = "External"/>
	<Relationship Id="rId12" Type="http://schemas.openxmlformats.org/officeDocument/2006/relationships/hyperlink" Target="consultantplus://offline/ref=EF53EE9468DDE713CA53D276F047713A4E92C57FC394C8DB650746807F5E44ACF45590B87C41703005E84BFEF6KDAFP" TargetMode = "External"/>
	<Relationship Id="rId13" Type="http://schemas.openxmlformats.org/officeDocument/2006/relationships/hyperlink" Target="consultantplus://offline/ref=EF53EE9468DDE713CA53D276F047713A4E94C77ECD96C8DB650746807F5E44ACF45590B87C41703005E84BFEF6KDAFP" TargetMode = "External"/>
	<Relationship Id="rId14" Type="http://schemas.openxmlformats.org/officeDocument/2006/relationships/hyperlink" Target="consultantplus://offline/ref=EF53EE9468DDE713CA53D276F047713A4E93C474C490C8DB650746807F5E44ACE655C8B675433A6040A344FFFDC2548CE3533103K4A3P" TargetMode = "External"/>
	<Relationship Id="rId15" Type="http://schemas.openxmlformats.org/officeDocument/2006/relationships/hyperlink" Target="consultantplus://offline/ref=EF53EE9468DDE713CA53CC7BE62B2D354A9D997AC491C68C3B5440D7200E42F9A615CEE13E0C633004F649FFF6D701DCB9043C0049F3D346D66A2D96K1AEP" TargetMode = "External"/>
	<Relationship Id="rId16" Type="http://schemas.openxmlformats.org/officeDocument/2006/relationships/hyperlink" Target="consultantplus://offline/ref=EF53EE9468DDE713CA53D276F047713A4994CF71C593C8DB650746807F5E44ACE655C8B47D486F310DFD1DAFB089588CF44F30005EEFD245KCABP" TargetMode = "External"/>
	<Relationship Id="rId17" Type="http://schemas.openxmlformats.org/officeDocument/2006/relationships/hyperlink" Target="consultantplus://offline/ref=EF53EE9468DDE713CA53D276F047713A4E92C57FC394C8DB650746807F5E44ACE655C8B47D486A370DFD1DAFB089588CF44F30005EEFD245KCABP" TargetMode = "External"/>
	<Relationship Id="rId18" Type="http://schemas.openxmlformats.org/officeDocument/2006/relationships/hyperlink" Target="consultantplus://offline/ref=EF53EE9468DDE713CA53D276F047713A4E90C677CC9AC8DB650746807F5E44ACF45590B87C41703005E84BFEF6KDAFP" TargetMode = "External"/>
	<Relationship Id="rId19" Type="http://schemas.openxmlformats.org/officeDocument/2006/relationships/hyperlink" Target="consultantplus://offline/ref=EF53EE9468DDE713CA53D276F047713A4994CF71C593C8DB650746807F5E44ACE655C8B47D486F310DFD1DAFB089588CF44F30005EEFD245KCABP" TargetMode = "External"/>
	<Relationship Id="rId20" Type="http://schemas.openxmlformats.org/officeDocument/2006/relationships/hyperlink" Target="consultantplus://offline/ref=EF53EE9468DDE713CA53D276F047713A4E93C474C490C8DB650746807F5E44ACE655C8B17E433A6040A344FFFDC2548CE3533103K4A3P" TargetMode = "External"/>
	<Relationship Id="rId21" Type="http://schemas.openxmlformats.org/officeDocument/2006/relationships/hyperlink" Target="consultantplus://offline/ref=EF53EE9468DDE713CA53D276F047713A4E93C474C490C8DB650746807F5E44ACE655C8B77448656555B21CF3F5D54B8CFC4F330142KEAEP" TargetMode = "External"/>
	<Relationship Id="rId22" Type="http://schemas.openxmlformats.org/officeDocument/2006/relationships/hyperlink" Target="consultantplus://offline/ref=EF53EE9468DDE713CA53D276F047713A4E93C474C490C8DB650746807F5E44ACE655C8B67E41656555B21CF3F5D54B8CFC4F330142KEAEP" TargetMode = "External"/>
	<Relationship Id="rId23" Type="http://schemas.openxmlformats.org/officeDocument/2006/relationships/hyperlink" Target="consultantplus://offline/ref=EF53EE9468DDE713CA53D276F047713A4E93C474C490C8DB650746807F5E44ACE655C8B67841656555B21CF3F5D54B8CFC4F330142KEAEP" TargetMode = "External"/>
	<Relationship Id="rId24" Type="http://schemas.openxmlformats.org/officeDocument/2006/relationships/hyperlink" Target="consultantplus://offline/ref=EF53EE9468DDE713CA53D276F047713A4E90C677CC9AC8DB650746807F5E44ACF45590B87C41703005E84BFEF6KDAFP" TargetMode = "External"/>
	<Relationship Id="rId25" Type="http://schemas.openxmlformats.org/officeDocument/2006/relationships/hyperlink" Target="consultantplus://offline/ref=EF53EE9468DDE713CA53D276F047713A4E93C374C596C8DB650746807F5E44ACF45590B87C41703005E84BFEF6KDAFP" TargetMode = "External"/>
	<Relationship Id="rId26" Type="http://schemas.openxmlformats.org/officeDocument/2006/relationships/hyperlink" Target="consultantplus://offline/ref=EF53EE9468DDE713CA53D276F047713A4E92C57FC394C8DB650746807F5E44ACE655C8B67F433A6040A344FFFDC2548CE3533103K4A3P" TargetMode = "External"/>
	<Relationship Id="rId27" Type="http://schemas.openxmlformats.org/officeDocument/2006/relationships/hyperlink" Target="consultantplus://offline/ref=EF53EE9468DDE713CA53D276F047713A4E93C474C490C8DB650746807F5E44ACE655C8B77C40656555B21CF3F5D54B8CFC4F330142KEAEP" TargetMode = "External"/>
	<Relationship Id="rId28" Type="http://schemas.openxmlformats.org/officeDocument/2006/relationships/hyperlink" Target="consultantplus://offline/ref=EF53EE9468DDE713CA53D276F047713A4E93C474C490C8DB650746807F5E44ACE655C8B77448656555B21CF3F5D54B8CFC4F330142KEAEP" TargetMode = "External"/>
	<Relationship Id="rId29" Type="http://schemas.openxmlformats.org/officeDocument/2006/relationships/hyperlink" Target="consultantplus://offline/ref=EF53EE9468DDE713CA53D276F047713A4E93C376C590C8DB650746807F5E44ACE655C8B779433A6040A344FFFDC2548CE3533103K4A3P" TargetMode = "External"/>
	<Relationship Id="rId30" Type="http://schemas.openxmlformats.org/officeDocument/2006/relationships/hyperlink" Target="consultantplus://offline/ref=EF53EE9468DDE713CA53D276F047713A4E93C376C590C8DB650746807F5E44ACF45590B87C41703005E84BFEF6KDAFP" TargetMode = "External"/>
	<Relationship Id="rId31" Type="http://schemas.openxmlformats.org/officeDocument/2006/relationships/hyperlink" Target="consultantplus://offline/ref=EF53EE9468DDE713CA53D276F047713A4E95CE75C592C8DB650746807F5E44ACF45590B87C41703005E84BFEF6KDAFP" TargetMode = "External"/>
	<Relationship Id="rId32" Type="http://schemas.openxmlformats.org/officeDocument/2006/relationships/hyperlink" Target="consultantplus://offline/ref=EF53EE9468DDE713CA53D276F047713A4994CF71C593C8DB650746807F5E44ACE655C8B47D486F310DFD1DAFB089588CF44F30005EEFD245KCABP" TargetMode = "External"/>
	<Relationship Id="rId33" Type="http://schemas.openxmlformats.org/officeDocument/2006/relationships/hyperlink" Target="consultantplus://offline/ref=EF53EE9468DDE713CA53D276F047713A4994CF71C593C8DB650746807F5E44ACE655C8B47D486F310DFD1DAFB089588CF44F30005EEFD245KCABP" TargetMode = "External"/>
	<Relationship Id="rId34" Type="http://schemas.openxmlformats.org/officeDocument/2006/relationships/hyperlink" Target="consultantplus://offline/ref=EF53EE9468DDE713CA53D276F047713A4E90C677CC9AC8DB650746807F5E44ACF45590B87C41703005E84BFEF6KDA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культуры и туризма Липецкой обл. от 09.09.2019 N 324
(ред. от 06.10.2023)
"Об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dc:title>
  <dcterms:created xsi:type="dcterms:W3CDTF">2023-11-19T15:00:10Z</dcterms:created>
</cp:coreProperties>
</file>