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управления образования и науки Липецкой обл. от 23.04.2024 N 34-Н</w:t>
              <w:br/>
              <w:t xml:space="preserve">"Об утверждении Порядка предоставления грантов в форме субсидий общеобразовательным организациям на реализацию инициативных проектов в рамках школьного инициативного бюджетирования, направленных на развитие школьной инфраструктуры"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УПРАВЛЕНИЕ ОБРАЗОВАНИЯ И НАУКИ ЛИПЕЦКОЙ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23 апреля 2024 г. N 34-Н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ПРЕДОСТАВЛЕНИЯ ГРАНТОВ В ФОРМЕ</w:t>
      </w:r>
    </w:p>
    <w:p>
      <w:pPr>
        <w:pStyle w:val="2"/>
        <w:jc w:val="center"/>
      </w:pPr>
      <w:r>
        <w:rPr>
          <w:sz w:val="20"/>
        </w:rPr>
        <w:t xml:space="preserve">СУБСИДИЙ ОБЩЕОБРАЗОВАТЕЛЬНЫМ ОРГАНИЗАЦИЯМ НА РЕАЛИЗАЦИЮ</w:t>
      </w:r>
    </w:p>
    <w:p>
      <w:pPr>
        <w:pStyle w:val="2"/>
        <w:jc w:val="center"/>
      </w:pPr>
      <w:r>
        <w:rPr>
          <w:sz w:val="20"/>
        </w:rPr>
        <w:t xml:space="preserve">ИНИЦИАТИВНЫХ ПРОЕКТОВ В РАМКАХ ШКОЛЬНОГО ИНИЦИАТИВНОГО</w:t>
      </w:r>
    </w:p>
    <w:p>
      <w:pPr>
        <w:pStyle w:val="2"/>
        <w:jc w:val="center"/>
      </w:pPr>
      <w:r>
        <w:rPr>
          <w:sz w:val="20"/>
        </w:rPr>
        <w:t xml:space="preserve">БЮДЖЕТИРОВАНИЯ, НАПРАВЛЕННЫХ НА РАЗВИТИЕ ШКОЛЬНОЙ</w:t>
      </w:r>
    </w:p>
    <w:p>
      <w:pPr>
        <w:pStyle w:val="2"/>
        <w:jc w:val="center"/>
      </w:pPr>
      <w:r>
        <w:rPr>
          <w:sz w:val="20"/>
        </w:rPr>
        <w:t xml:space="preserve">ИНФРАСТРУКТУРЫ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7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статьей 78.1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8" w:tooltip="Постановление Правительства Липецкой обл. от 25.04.2023 N 207 (ред. от 23.04.2024) &quot;Об исполнительных органах государственной власти Липецкой области и структурных подразделениях Правительства Липецкой области, имеющих статус юридического лица, уполномоченных на утверждение нормативных правовых актов о предоставлении субсидий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Липецкой области от 25 апреля 2023 года N 207 "Об исполнительных органах государственной власти Липецкой области, уполномоченных на утверждение нормативных правовых актов о предоставлении субсидий", в целях реализации мероприятий государственной </w:t>
      </w:r>
      <w:hyperlink w:history="0" r:id="rId9" w:tooltip="Постановление Правительства Липецкой обл. от 20.12.2023 N 725 (ред. от 06.05.2024) &quot;Об утверждении государственной программы Липецкой области &quot;Развитие образования Липецкой области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Липецкой области "Развитие образования Липецкой области", утвержденной постановлением Правительства Липецкой области от 20 декабря 2023 года N 725,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6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грантов в форме субсидий общеобразовательным организациям на реализацию инициативных проектов в рамках школьного инициативного бюджетирования, направленных на развитие школьной инфраструктуры,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за исполнением настоящего приказа оставляю за собой.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Начальник управления</w:t>
      </w:r>
    </w:p>
    <w:p>
      <w:pPr>
        <w:pStyle w:val="0"/>
        <w:jc w:val="right"/>
      </w:pPr>
      <w:r>
        <w:rPr>
          <w:sz w:val="20"/>
        </w:rPr>
        <w:t xml:space="preserve">И.А.ШУЙКОВА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управления образования</w:t>
      </w:r>
    </w:p>
    <w:p>
      <w:pPr>
        <w:pStyle w:val="0"/>
        <w:jc w:val="right"/>
      </w:pPr>
      <w:r>
        <w:rPr>
          <w:sz w:val="20"/>
        </w:rPr>
        <w:t xml:space="preserve">и науки Липецкой области</w:t>
      </w:r>
    </w:p>
    <w:p>
      <w:pPr>
        <w:pStyle w:val="0"/>
        <w:jc w:val="right"/>
      </w:pPr>
      <w:r>
        <w:rPr>
          <w:sz w:val="20"/>
        </w:rPr>
        <w:t xml:space="preserve">"Об утверждении Порядка</w:t>
      </w:r>
    </w:p>
    <w:p>
      <w:pPr>
        <w:pStyle w:val="0"/>
        <w:jc w:val="right"/>
      </w:pPr>
      <w:r>
        <w:rPr>
          <w:sz w:val="20"/>
        </w:rPr>
        <w:t xml:space="preserve">предоставления грантов в форме</w:t>
      </w:r>
    </w:p>
    <w:p>
      <w:pPr>
        <w:pStyle w:val="0"/>
        <w:jc w:val="right"/>
      </w:pPr>
      <w:r>
        <w:rPr>
          <w:sz w:val="20"/>
        </w:rPr>
        <w:t xml:space="preserve">субсидий общеобразовательным</w:t>
      </w:r>
    </w:p>
    <w:p>
      <w:pPr>
        <w:pStyle w:val="0"/>
        <w:jc w:val="right"/>
      </w:pPr>
      <w:r>
        <w:rPr>
          <w:sz w:val="20"/>
        </w:rPr>
        <w:t xml:space="preserve">организациям на реализацию</w:t>
      </w:r>
    </w:p>
    <w:p>
      <w:pPr>
        <w:pStyle w:val="0"/>
        <w:jc w:val="right"/>
      </w:pPr>
      <w:r>
        <w:rPr>
          <w:sz w:val="20"/>
        </w:rPr>
        <w:t xml:space="preserve">инициативных проектов в рамках</w:t>
      </w:r>
    </w:p>
    <w:p>
      <w:pPr>
        <w:pStyle w:val="0"/>
        <w:jc w:val="right"/>
      </w:pPr>
      <w:r>
        <w:rPr>
          <w:sz w:val="20"/>
        </w:rPr>
        <w:t xml:space="preserve">школьного инициативного</w:t>
      </w:r>
    </w:p>
    <w:p>
      <w:pPr>
        <w:pStyle w:val="0"/>
        <w:jc w:val="right"/>
      </w:pPr>
      <w:r>
        <w:rPr>
          <w:sz w:val="20"/>
        </w:rPr>
        <w:t xml:space="preserve">бюджетирования, направленных на</w:t>
      </w:r>
    </w:p>
    <w:p>
      <w:pPr>
        <w:pStyle w:val="0"/>
        <w:jc w:val="right"/>
      </w:pPr>
      <w:r>
        <w:rPr>
          <w:sz w:val="20"/>
        </w:rPr>
        <w:t xml:space="preserve">развитие школьной инфраструктуры"</w:t>
      </w:r>
    </w:p>
    <w:p>
      <w:pPr>
        <w:pStyle w:val="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ГРАНТОВ В ФОРМЕ СУБСИДИЙ ОБЩЕОБРАЗОВАТЕЛЬНЫМ</w:t>
      </w:r>
    </w:p>
    <w:p>
      <w:pPr>
        <w:pStyle w:val="2"/>
        <w:jc w:val="center"/>
      </w:pPr>
      <w:r>
        <w:rPr>
          <w:sz w:val="20"/>
        </w:rPr>
        <w:t xml:space="preserve">ОРГАНИЗАЦИЯМ НА РЕАЛИЗАЦИЮ ИНИЦИАТИВНЫХ ПРОЕКТОВ В РАМКАХ</w:t>
      </w:r>
    </w:p>
    <w:p>
      <w:pPr>
        <w:pStyle w:val="2"/>
        <w:jc w:val="center"/>
      </w:pPr>
      <w:r>
        <w:rPr>
          <w:sz w:val="20"/>
        </w:rPr>
        <w:t xml:space="preserve">ШКОЛЬНОГО ИНИЦИАТИВНОГО БЮДЖЕТИРОВАНИЯ, НАПРАВЛЕННЫХ</w:t>
      </w:r>
    </w:p>
    <w:p>
      <w:pPr>
        <w:pStyle w:val="2"/>
        <w:jc w:val="center"/>
      </w:pPr>
      <w:r>
        <w:rPr>
          <w:sz w:val="20"/>
        </w:rPr>
        <w:t xml:space="preserve">НА РАЗВИТИЕ ШКОЛЬНОЙ ИНФРАСТРУКТУРЫ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устанавливает механизм предоставления грантов в форме субсидий общеобразовательным организациям на реализацию инициативных проектов в рамках школьного инициативного бюджетирования, направленных на развитие школьной инфраструктуры (далее - гранты) из бюджета Липецкой области и проведения отбора получателей указанных грантов в пределах средств, предусмотренных в законе Липецкой области об областном бюджете на соответствующий финансовый год и плановый период (далее - Закон об областном бюджете).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Целью предоставления грантов является реализация инициативных проектов в рамках школьного инициативного бюджетирования, направленных на развитие школьной инфраструктуры, в соответствии с </w:t>
      </w:r>
      <w:hyperlink w:history="0" r:id="rId10" w:tooltip="Постановление Правительства Липецкой обл. от 20.12.2023 N 725 (ред. от 06.05.2024) &quot;Об утверждении государственной программы Липецкой области &quot;Развитие образования Липецкой области&quot; {КонсультантПлюс}">
        <w:r>
          <w:rPr>
            <w:sz w:val="20"/>
            <w:color w:val="0000ff"/>
          </w:rPr>
          <w:t xml:space="preserve">паспортом</w:t>
        </w:r>
      </w:hyperlink>
      <w:r>
        <w:rPr>
          <w:sz w:val="20"/>
        </w:rPr>
        <w:t xml:space="preserve"> комплекса процессных мероприятий "Развитие финансового образования" государственной программы Липецкой области "Развитие образования Липецкой области", утвержденной постановлением Правительства Липецкой области от 20 декабря 2023 года N 725 "Об утверждении государственной программы Липецкой области "Развитие образования Липецкой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Гранты предоставляются управлением образования и науки Липецкой области, осуществляющим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грантов на соответствующий финансовый год (соответствующий финансовый год и плановый период) (далее - Управление), в соответствии с Законом об областном бюджете.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Гранты предоставляются на финансовое обеспечение затрат.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Информация о грантах размещается на едином портале бюджетной системы Российской Федерации (</w:t>
      </w:r>
      <w:r>
        <w:rPr>
          <w:sz w:val="20"/>
        </w:rPr>
        <w:t xml:space="preserve">http://budget.gov.ru</w:t>
      </w:r>
      <w:r>
        <w:rPr>
          <w:sz w:val="20"/>
        </w:rPr>
        <w:t xml:space="preserve">) в информационно-телекоммуникационной сети "Интернет" (далее - единый портал), а также на официальном сайте Управления (</w:t>
      </w:r>
      <w:r>
        <w:rPr>
          <w:sz w:val="20"/>
        </w:rPr>
        <w:t xml:space="preserve">https://uoin.schools48.ru</w:t>
      </w:r>
      <w:r>
        <w:rPr>
          <w:sz w:val="20"/>
        </w:rPr>
        <w:t xml:space="preserve">) в информационно-телекоммуникационной сети "Интернет" (далее - сайт Управления).</w:t>
      </w:r>
    </w:p>
    <w:bookmarkStart w:id="47" w:name="P47"/>
    <w:bookmarkEnd w:id="4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Гранты предоставляются общеобразовательным организациям, соответствующим условиям и требованиям, установленным настоящим Порядком (далее - претендент), и прошедшим отбор. Отбор осуществляется Управлением путем проведения конкурса (далее - конкурс) на основании заявок, направленных претендентами для участия в конкурсе получателей грантов (далее - заявка), исходя из наилучших условий достижения результатов, в целях достижения которых предоставляются гранты.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Проведение конкурса обеспечивается с использованием сайта Управления.</w:t>
      </w:r>
    </w:p>
    <w:bookmarkStart w:id="49" w:name="P49"/>
    <w:bookmarkEnd w:id="4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Претендент должен соответствовать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 дату подачи заявки: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претендент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претендент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претендент не находится в составляемых в рамках реализации полномочий, предусмотренных </w:t>
      </w:r>
      <w:hyperlink w:history="0" r:id="rId11" w:tooltip="&quot;Раздел I. Понятие международного права, его сущность и роль в международных отношениях, политике и дипломатии. 1. Устав Организации Объединенных Наций&quot; (Принят в г. Сан-Франциско 26.06.1945) (с изм. и доп. от 20.12.1971) {КонсультантПлюс}">
        <w:r>
          <w:rPr>
            <w:sz w:val="20"/>
            <w:color w:val="0000ff"/>
          </w:rPr>
          <w:t xml:space="preserve">главой VII</w:t>
        </w:r>
      </w:hyperlink>
      <w:r>
        <w:rPr>
          <w:sz w:val="20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претендент не получает средства из областного бюджета на основании иных нормативных правовых актов Липецкой области на цели, установленные настоящим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претендент не является иностранным агентом в соответствии с Федеральным </w:t>
      </w:r>
      <w:hyperlink w:history="0" r:id="rId12" w:tooltip="Федеральный закон от 14.07.2022 N 255-ФЗ (ред. от 15.05.2024) &quot;О контроле за деятельностью лиц, находящихся под иностранным влиянием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14 июля 2022 года N 255-ФЗ "О контроле за деятельностью лиц, находящихся под иностранным влиянием";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 претендента отсутствует просроченная задолженность по возврату в областной бюджет иных субсидий, бюджетных инвестиций, а также иная просроченная (неурегулированная) задолженность по денежным обязательствам перед областным бюджетом;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претендент не находится в процессе реорганизации (за исключением реорганизации в форме присоединения к юридическому лицу, являющемуся претендентом, другого юридического лица), ликвидации, в отношении его не введена процедура банкротства, деятельность претендента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претендента;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орган, осуществляющий функции и полномочия учредителя в отношении претендента, согласен на его участие в конкурсе;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 дату формирования справки, но не ранее даты подачи заявки, у претендента на едином налоговом счете отсутствует или не превышает размер, определенный </w:t>
      </w:r>
      <w:hyperlink w:history="0" r:id="rId13" w:tooltip="&quot;Налоговый кодекс Российской Федерации (часть первая)&quot; от 31.07.1998 N 146-ФЗ (ред. от 23.03.2024) {КонсультантПлюс}">
        <w:r>
          <w:rPr>
            <w:sz w:val="20"/>
            <w:color w:val="0000ff"/>
          </w:rPr>
          <w:t xml:space="preserve">пунктом 3 статьи 47</w:t>
        </w:r>
      </w:hyperlink>
      <w:r>
        <w:rPr>
          <w:sz w:val="20"/>
        </w:rPr>
        <w:t xml:space="preserve">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Федерации.</w:t>
      </w:r>
    </w:p>
    <w:bookmarkStart w:id="61" w:name="P61"/>
    <w:bookmarkEnd w:id="6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Претендент должен соответствовать следующим условиям на дату подачи заявки: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претендент осуществляет деятельность на территории Липецкой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лицензии на образовательную деятельность;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мероприятиях по повышению финансовой грамотности;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инициативного проекта в рамках школьного инициативного бюджетирования, направленного на развитие школьной инфраструктуры;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 претендента отсутствует задолженность по заработной плате.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Гранты подлежат использованию строго в соответствии со следующими направлениями затрат, предусматривающих расходы 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ремонт помещений, используемых в рамках реализации инициативного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приобретение основных средств, мебели, материалов, инвентаря, необходимых для реализации инициативного проекта.</w:t>
      </w:r>
    </w:p>
    <w:bookmarkStart w:id="70" w:name="P70"/>
    <w:bookmarkEnd w:id="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В целях проведения конкурса Управление не позднее 1 июня текущего года размещает на едином портале и на сайте Управления объявление о проведении конкурса с указанием: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сроков проведения конкурса, даты начала подачи или окончания приема заявок, при этом дата окончания приема заявок не может быть ранее 30-го календарного дня, следующего за днем размещения объявления о проведении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наименования, места нахождения, почтового адреса, адреса электронной почты 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результата предоставления грантов;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доменного имени и (или) указателей страниц сайта в информационно-телекоммуникационной сети "Интернет", на котором обеспечивается проведение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требований и условий к претендентам, определенных в соответствии с </w:t>
      </w:r>
      <w:hyperlink w:history="0" w:anchor="P49" w:tooltip="7. Претендент должен соответствовать следующим требованиям:">
        <w:r>
          <w:rPr>
            <w:sz w:val="20"/>
            <w:color w:val="0000ff"/>
          </w:rPr>
          <w:t xml:space="preserve">пунктами 7</w:t>
        </w:r>
      </w:hyperlink>
      <w:r>
        <w:rPr>
          <w:sz w:val="20"/>
        </w:rPr>
        <w:t xml:space="preserve"> и </w:t>
      </w:r>
      <w:hyperlink w:history="0" w:anchor="P61" w:tooltip="8. Претендент должен соответствовать следующим условиям на дату подачи заявки:">
        <w:r>
          <w:rPr>
            <w:sz w:val="20"/>
            <w:color w:val="0000ff"/>
          </w:rPr>
          <w:t xml:space="preserve">8</w:t>
        </w:r>
      </w:hyperlink>
      <w:r>
        <w:rPr>
          <w:sz w:val="20"/>
        </w:rPr>
        <w:t xml:space="preserve"> настоящего Порядка, которым претендент должен соответствовать на дату, определенную настоящим Порядком, и к перечню документов, представляемых претендентами для подтверждения соответствия указанным требованиям и условиям;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категории и критериев оценки, указанных в </w:t>
      </w:r>
      <w:hyperlink w:history="0" w:anchor="P47" w:tooltip="5. Гранты предоставляются общеобразовательным организациям, соответствующим условиям и требованиям, установленным настоящим Порядком (далее - претендент), и прошедшим отбор. Отбор осуществляется Управлением путем проведения конкурса (далее - конкурс) на основании заявок, направленных претендентами для участия в конкурсе получателей грантов (далее - заявка), исходя из наилучших условий достижения результатов, в целях достижения которых предоставляются гранты.">
        <w:r>
          <w:rPr>
            <w:sz w:val="20"/>
            <w:color w:val="0000ff"/>
          </w:rPr>
          <w:t xml:space="preserve">пунктах 5</w:t>
        </w:r>
      </w:hyperlink>
      <w:r>
        <w:rPr>
          <w:sz w:val="20"/>
        </w:rPr>
        <w:t xml:space="preserve"> и </w:t>
      </w:r>
      <w:hyperlink w:history="0" w:anchor="P127" w:tooltip="16. Конкурсная комиссия в течение 5 рабочих дней со дня, следующего за днем получения документов участников конкурса:">
        <w:r>
          <w:rPr>
            <w:sz w:val="20"/>
            <w:color w:val="0000ff"/>
          </w:rPr>
          <w:t xml:space="preserve">16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подачи заявок и требований, предъявляемых к форме и содержанию заявок, в соответствии с </w:t>
      </w:r>
      <w:hyperlink w:history="0" w:anchor="P88" w:tooltip="11. Претендент в сроки, указанные в объявлении о проведении конкурса, размещенном на едином портале и на сайте Управления в соответствии с пунктом 10 настоящего Порядка, представляет в Управление заявку по форме согласно приложению 1 к настоящему Порядку с приложением следующих документов:">
        <w:r>
          <w:rPr>
            <w:sz w:val="20"/>
            <w:color w:val="0000ff"/>
          </w:rPr>
          <w:t xml:space="preserve">пунктом 11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отзыва заявок, порядка возврата заявок, определяющего, в том числе, основания для их возврата, порядка внесения изменений в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 рассмотрения и оценки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возврата заявок на доработку;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отклонения заявок, а также информации об основаниях их отклонения;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объема распределяемых грантов в рамках конкурса, порядка расчета размера грантов, установленного настоящим Порядком, правил распределения грантов по результатам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предоставления претендентам разъяснений положений объявления о проведении конкурса, даты начала и окончания срока такого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оценки заявок, включающего критерии оценки, показатели критериев оценки, и их весовое значение в общей оценке, необходимую для представления претендентом информацию по каждому критерию оценки, показателю критерия оценки, сведения, документы и материалы, подтверждающие такую информацию, минимальный проходной балл, который необходимо набрать по результатам оценки заявок претендентом для признания их победителями конкурса, сроки оценки заявок, а также информацию об участии или неучастии комиссии и экспертов (экспертных организаций) в оценке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срока, в течение которого победители конкурса должны подписать соглашение о предоставлении грантов;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условий признания победителей конкурса, уклонившимися от заключения соглашения о предоставлении грантов;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сроков размещения протокола подведения итогов конкурса/документа об итогах проведения конкурса (далее - протокол) на едином портале, а также на сайте Управления, которые не могут быть позднее 14-го календарного дня, следующего за днем определения победителей конкурса.</w:t>
      </w:r>
    </w:p>
    <w:bookmarkStart w:id="88" w:name="P88"/>
    <w:bookmarkEnd w:id="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Претендент в сроки, указанные в объявлении о проведении конкурса, размещенном на едином портале и на сайте Управления в соответствии с </w:t>
      </w:r>
      <w:hyperlink w:history="0" w:anchor="P70" w:tooltip="10. В целях проведения конкурса Управление не позднее 1 июня текущего года размещает на едином портале и на сайте Управления объявление о проведении конкурса с указанием:">
        <w:r>
          <w:rPr>
            <w:sz w:val="20"/>
            <w:color w:val="0000ff"/>
          </w:rPr>
          <w:t xml:space="preserve">пунктом 10</w:t>
        </w:r>
      </w:hyperlink>
      <w:r>
        <w:rPr>
          <w:sz w:val="20"/>
        </w:rPr>
        <w:t xml:space="preserve"> настоящего Порядка, представляет в Управление </w:t>
      </w:r>
      <w:hyperlink w:history="0" w:anchor="P219" w:tooltip="                                  ЗАЯВКА">
        <w:r>
          <w:rPr>
            <w:sz w:val="20"/>
            <w:color w:val="0000ff"/>
          </w:rPr>
          <w:t xml:space="preserve">заявку</w:t>
        </w:r>
      </w:hyperlink>
      <w:r>
        <w:rPr>
          <w:sz w:val="20"/>
        </w:rPr>
        <w:t xml:space="preserve"> по форме согласно приложению 1 к настоящему Порядку с приложением следующих документов:</w:t>
      </w:r>
    </w:p>
    <w:p>
      <w:pPr>
        <w:pStyle w:val="0"/>
        <w:spacing w:before="200" w:line-rule="auto"/>
        <w:ind w:firstLine="540"/>
        <w:jc w:val="both"/>
      </w:pPr>
      <w:hyperlink w:history="0" w:anchor="P377" w:tooltip="                                 СОГЛАСИЕ">
        <w:r>
          <w:rPr>
            <w:sz w:val="20"/>
            <w:color w:val="0000ff"/>
          </w:rPr>
          <w:t xml:space="preserve">согласия</w:t>
        </w:r>
      </w:hyperlink>
      <w:r>
        <w:rPr>
          <w:sz w:val="20"/>
        </w:rPr>
        <w:t xml:space="preserve"> представителя претендента на публикацию (размещение) на едином портале и на сайте Управления информации о претенденте, о подаваемой претендентом заявке и иной информации о претенденте, связанной с конкурсом, по форме, установленной приложением 2 к настоящему Порядку;</w:t>
      </w:r>
    </w:p>
    <w:p>
      <w:pPr>
        <w:pStyle w:val="0"/>
        <w:spacing w:before="200" w:line-rule="auto"/>
        <w:ind w:firstLine="540"/>
        <w:jc w:val="both"/>
      </w:pPr>
      <w:hyperlink w:history="0" w:anchor="P417" w:tooltip="    Сведения об активности и результативности участия в мероприятиях по">
        <w:r>
          <w:rPr>
            <w:sz w:val="20"/>
            <w:color w:val="0000ff"/>
          </w:rPr>
          <w:t xml:space="preserve">сведений</w:t>
        </w:r>
      </w:hyperlink>
      <w:r>
        <w:rPr>
          <w:sz w:val="20"/>
        </w:rPr>
        <w:t xml:space="preserve"> об активности и результативности участия претендента в мероприятиях по формированию финансовой грамотности за предыдущий год в соответствии с приложением 3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справки об отсутствии задолженности по заработной плате на дату подачи заявки;</w:t>
      </w:r>
    </w:p>
    <w:p>
      <w:pPr>
        <w:pStyle w:val="0"/>
        <w:spacing w:before="200" w:line-rule="auto"/>
        <w:ind w:firstLine="540"/>
        <w:jc w:val="both"/>
      </w:pPr>
      <w:hyperlink w:history="0" w:anchor="P550" w:tooltip="                Описание инициативного проекта, подаваемого">
        <w:r>
          <w:rPr>
            <w:sz w:val="20"/>
            <w:color w:val="0000ff"/>
          </w:rPr>
          <w:t xml:space="preserve">описания</w:t>
        </w:r>
      </w:hyperlink>
      <w:r>
        <w:rPr>
          <w:sz w:val="20"/>
        </w:rPr>
        <w:t xml:space="preserve"> инициативного проекта, подаваемого на участие в конкурсе по форме, установленной приложением 4 к настоящему Порядку;</w:t>
      </w:r>
    </w:p>
    <w:p>
      <w:pPr>
        <w:pStyle w:val="0"/>
        <w:spacing w:before="200" w:line-rule="auto"/>
        <w:ind w:firstLine="540"/>
        <w:jc w:val="both"/>
      </w:pPr>
      <w:hyperlink w:history="0" w:anchor="P741" w:tooltip="                                 Согласие">
        <w:r>
          <w:rPr>
            <w:sz w:val="20"/>
            <w:color w:val="0000ff"/>
          </w:rPr>
          <w:t xml:space="preserve">согласия</w:t>
        </w:r>
      </w:hyperlink>
      <w:r>
        <w:rPr>
          <w:sz w:val="20"/>
        </w:rPr>
        <w:t xml:space="preserve"> органа, осуществляющего функции и полномочия учредителя в отношении претендента, на участие в конкурсе, по форме, установленной приложением 5 к настоящему Порядку (за исключением претендентов в отношении которых функции и полномочия учредителя осуществляет Управление).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 (копии документов), указанные в настоящем пункте, удостоверяются подписью руководителя и печатью претендента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представлении документов руководителем претендента предъявляется документ, удостоверяющий его личность. При представлении документов представителем руководителя претендента предъявляется документ, удостоверяющий его личность, а также документ, подтверждающий его полномочия, оформленный в соответствии с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Регистрация представленных заявок и прилагаемых к ним документов, указанных в настоящем пункте, осуществляется должностным лицом, уполномоченным приказом Управления на прием документов, в день их поступления в порядке очередности их поступления.</w:t>
      </w:r>
    </w:p>
    <w:bookmarkStart w:id="97" w:name="P97"/>
    <w:bookmarkEnd w:id="9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Должностное лицо, уполномоченное приказом Управления (далее - уполномоченное лицо), в течение 3 рабочих дней со дня, следующего за днем регистрации заявок и прилагаемых к ним документов, указанных в </w:t>
      </w:r>
      <w:hyperlink w:history="0" w:anchor="P88" w:tooltip="11. Претендент в сроки, указанные в объявлении о проведении конкурса, размещенном на едином портале и на сайте Управления в соответствии с пунктом 10 настоящего Порядка, представляет в Управление заявку по форме согласно приложению 1 к настоящему Порядку с приложением следующих документов:">
        <w:r>
          <w:rPr>
            <w:sz w:val="20"/>
            <w:color w:val="0000ff"/>
          </w:rPr>
          <w:t xml:space="preserve">пункте 11</w:t>
        </w:r>
      </w:hyperlink>
      <w:r>
        <w:rPr>
          <w:sz w:val="20"/>
        </w:rPr>
        <w:t xml:space="preserve"> настоящего Порядка, в рамках межведомственного взаимодействия запрашивает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выписку из реестра лицензий;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управления финансов Липецкой области об отсутствии просроченной задолженности по возврату в областной бюджет предоставленных субсидий, грантов в форме субсидий, бюджетных инвестиций на дату подачи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управления имущественных и земельных отношений Липецкой области об отсутствии просроченной (неурегулированной) задолженности в областной бюджет по арендной плате на дату подачи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налогового органа об отсутствии у претендента на едином налоговом счете или о не превышающим размере, определенном </w:t>
      </w:r>
      <w:hyperlink w:history="0" r:id="rId14" w:tooltip="&quot;Налоговый кодекс Российской Федерации (часть первая)&quot; от 31.07.1998 N 146-ФЗ (ред. от 23.03.2024) {КонсультантПлюс}">
        <w:r>
          <w:rPr>
            <w:sz w:val="20"/>
            <w:color w:val="0000ff"/>
          </w:rPr>
          <w:t xml:space="preserve">пунктом 3 статьи 47</w:t>
        </w:r>
      </w:hyperlink>
      <w:r>
        <w:rPr>
          <w:sz w:val="20"/>
        </w:rPr>
        <w:t xml:space="preserve"> Налогового кодекса Российской Федерации, задолженности по уплате налогов, сборов и страховых взносов в бюджеты бюджетной системы Российской Федерации, на дату формирования справки, но не ранее даты подачи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Претендент вправе представить оригиналы указанных в настоящем пункте документов по собственной инициативе.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В течение 10 рабочих дней со дня, следующего за днем окончания срока подачи заявок, указанного в объявлении о проведении конкурса:</w:t>
      </w:r>
    </w:p>
    <w:bookmarkStart w:id="104" w:name="P104"/>
    <w:bookmarkEnd w:id="10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уполномоченное лицо: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рассматривает документы, указанные в </w:t>
      </w:r>
      <w:hyperlink w:history="0" w:anchor="P88" w:tooltip="11. Претендент в сроки, указанные в объявлении о проведении конкурса, размещенном на едином портале и на сайте Управления в соответствии с пунктом 10 настоящего Порядка, представляет в Управление заявку по форме согласно приложению 1 к настоящему Порядку с приложением следующих документов:">
        <w:r>
          <w:rPr>
            <w:sz w:val="20"/>
            <w:color w:val="0000ff"/>
          </w:rPr>
          <w:t xml:space="preserve">пунктах 11</w:t>
        </w:r>
      </w:hyperlink>
      <w:r>
        <w:rPr>
          <w:sz w:val="20"/>
        </w:rPr>
        <w:t xml:space="preserve"> и </w:t>
      </w:r>
      <w:hyperlink w:history="0" w:anchor="P97" w:tooltip="12. Должностное лицо, уполномоченное приказом Управления (далее - уполномоченное лицо), в течение 3 рабочих дней со дня, следующего за днем регистрации заявок и прилагаемых к ним документов, указанных в пункте 11 настоящего Порядка, в рамках межведомственного взаимодействия запрашивает следующие документы:">
        <w:r>
          <w:rPr>
            <w:sz w:val="20"/>
            <w:color w:val="0000ff"/>
          </w:rPr>
          <w:t xml:space="preserve">12</w:t>
        </w:r>
      </w:hyperlink>
      <w:r>
        <w:rPr>
          <w:sz w:val="20"/>
        </w:rPr>
        <w:t xml:space="preserve"> настоящего Порядка, и осуществляет проверку документов и претендента на соответствие предъявляемым настоящим Порядком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принимает решение о допуске (об отказе в допуске) претендента к участию в конкурсе;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оформляет принятое решение актом в форме протокола;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подготавливает проект приказа Управления с отражением в нем следующей информации: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перечня претендентов, заявки которых были рассмотрены;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перечня претендентов, заявки которых были отклонены с указанием причин их отклонения, в том числе положений настоящего Порядка, которым не соответствуют такие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перечня претендентов, допущенных к участию в конкурсе;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начальник Управления подписывает приказ, подготовленный в соответствии с требованиями </w:t>
      </w:r>
      <w:hyperlink w:history="0" w:anchor="P104" w:tooltip="1) уполномоченное лицо:">
        <w:r>
          <w:rPr>
            <w:sz w:val="20"/>
            <w:color w:val="0000ff"/>
          </w:rPr>
          <w:t xml:space="preserve">подпункта 1 пункта 13</w:t>
        </w:r>
      </w:hyperlink>
      <w:r>
        <w:rPr>
          <w:sz w:val="20"/>
        </w:rPr>
        <w:t xml:space="preserve"> настоящего Порядка (далее - приказ об утверждении перечня претендентов);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уполномоченное лицо: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размещает приказ об утверждении перечня претендентов на едином портале и на сайте 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направляет претендентам, не допущенным к участию в конкурсе, уведомление с указанием причин отказа.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направляется в течение 2 рабочих дней со дня, следующего за днем подписания приказа начальником Управления, способом, указанным претендентом в заявке, позволяющим достоверно установить факт и дату его отправления.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Основания для отклонения заявок: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претендента условиям и требованиям, установленным настоящим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непредставление (представление не в полном объеме) документов, указанных в объявлении о проведении конкурса, предусмотренных настоящим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представленных претендентом заявок и (или) документов требованиям, установленным в объявлении о проведении конкурса, предусмотренных настоящим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недостоверность информации, содержащейся в документах, представленных претендентом в целях подтверждения соответствия установленным настоящим Порядком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претендента категории и (или) критериям конкурса, установленным настоящим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подача претендентом заявки после даты и (или) времени, определенных для подачи заявок в объявлении о проведении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Уполномоченное лицо в течение 3 рабочих дней со дня, следующего за днем размещения приказа об утверждении перечня претендентов на едином портале и на сайте Управления, передает документы претендентов, допущенных к участию в конкурсе (далее - участники конкурса), на рассмотрение в конкурсную комиссию.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Положение о конкурсной комиссии и ее состав утверждаются приказом 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Конкурсная комиссия формируется в количестве не менее 9 человек и состоит из лиц, замещающих должности государственной гражданской службы в Управлении, сотрудников профессиональных образовательных организаций, государственного автономного учреждения дополнительного профессионального образования Липецкой области "Институт развития образования".</w:t>
      </w:r>
    </w:p>
    <w:bookmarkStart w:id="127" w:name="P127"/>
    <w:bookmarkEnd w:id="12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Конкурсная комиссия в течение 5 рабочих дней со дня, следующего за днем получения документов участников конкурса: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проводит оценку представленных документов исходя из наилучших условий достижения результатов, в целях достижения которых предоставляются гранты, по следующим критериям: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обучение педагогических работников общеобразовательной организации по направлению финансовой грамотности;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результативность участия общеобразовательной организации во Всероссийской олимпиаде по финансовой грамотности, финансовому рынку и защите прав потребителей финансовых услуг "Финатлон для старшеклассников", и (или) "Высшая проба" (по направлениям "Финансовая грамотность", "Основы бизнеса"), и (или) иных Всероссийских олимпиадах школьников по направлению финансовой грамотности;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результативность участия общеобразовательной организации в Международной олимпиаде по финансовой безопасности;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доля учащихся 9 - 11 классов общеобразовательной организации, участвовавших в процедуре отбора инициативного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доля представленных на отборе в общеобразовательной организации инициативных проектов с использованием презентационных материалов;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доля учащихся 9 - 11 классов общеобразовательной организации, принимавших участие в разработке инициативного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привлечение прочих источников финансирования;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безвозмездное участие в реализации инициативного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размещение информационных материалов о конкурсе;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определяет победителей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принимает решение о предоставлении грантов;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оформляет решение о предоставлении грантов протоколом (далее - протокол) и передает его уполномоченному лицу.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Оценка представленных документов производится исходя из наилучших условий достижения результатов, в целях достижения которых предоставляются гранты по критериям, указанным в </w:t>
      </w:r>
      <w:hyperlink w:history="0" w:anchor="P127" w:tooltip="16. Конкурсная комиссия в течение 5 рабочих дней со дня, следующего за днем получения документов участников конкурса:">
        <w:r>
          <w:rPr>
            <w:sz w:val="20"/>
            <w:color w:val="0000ff"/>
          </w:rPr>
          <w:t xml:space="preserve">пункте 16</w:t>
        </w:r>
      </w:hyperlink>
      <w:r>
        <w:rPr>
          <w:sz w:val="20"/>
        </w:rPr>
        <w:t xml:space="preserve"> настоящего Порядка, в соответствии с показателями, предусмотренными </w:t>
      </w:r>
      <w:hyperlink w:history="0" w:anchor="P417" w:tooltip="    Сведения об активности и результативности участия в мероприятиях по">
        <w:r>
          <w:rPr>
            <w:sz w:val="20"/>
            <w:color w:val="0000ff"/>
          </w:rPr>
          <w:t xml:space="preserve">приложением 3</w:t>
        </w:r>
      </w:hyperlink>
      <w:r>
        <w:rPr>
          <w:sz w:val="20"/>
        </w:rPr>
        <w:t xml:space="preserve"> к настоящему Порядку (далее - показатели).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осуществляется по балльной системе.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Участнику конкурса по каждому </w:t>
      </w:r>
      <w:hyperlink w:history="0" w:anchor="P777" w:tooltip="КРИТЕРИИ ОЦЕНКИ ДОКУМЕНТОВ ПРЕТЕНДЕНТОВ">
        <w:r>
          <w:rPr>
            <w:sz w:val="20"/>
            <w:color w:val="0000ff"/>
          </w:rPr>
          <w:t xml:space="preserve">критерию</w:t>
        </w:r>
      </w:hyperlink>
      <w:r>
        <w:rPr>
          <w:sz w:val="20"/>
        </w:rPr>
        <w:t xml:space="preserve"> исходя из значений показателей выставляется соответствующий балл согласно приложению 6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Итоговая оценка по всем критериям определяется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19"/>
        </w:rPr>
        <w:drawing>
          <wp:inline distT="0" distB="0" distL="0" distR="0">
            <wp:extent cx="1000125" cy="37147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 - итоговая оценка представленных документов участника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Mi - весовое значение i-го критерия;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- значение показателя по i-му критерию;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 - количество критериев.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основе итоговой оценки каждому участнику конкурса присваивается порядковый номер в зависимости от количества набранных баллов. Меньший порядковый номер присваивается участнику конкурса, набравшему большее количество баллов.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Победителями конкурса признаются участники конкурса, набравшие наибольшее количество баллов и занявшие с первого по пятое место включительно (далее - получатели грантов).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равенства баллов приоритет имеют участники конкурса с более высокой оценкой по критерию: доля учащихся 9 - 11 классов общеобразовательной организации, участвовавших в процедуре отбора инициативного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В течение 5 рабочих дней, следующих за днем поступления протокола из конкурсной комиссии:</w:t>
      </w:r>
    </w:p>
    <w:bookmarkStart w:id="156" w:name="P156"/>
    <w:bookmarkEnd w:id="15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уполномоченное лицо: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подготавливает проект приказа о предоставлении грантов получателям грантов, который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дату, время и место проведения оценки документов конкурсной комиссией;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об участниках конкурса, документы которых были оценены конкурсной комиссией;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последовательность оценки документов участников конкурса, присвоенные документам участников конкурса значения по каждому из предусмотренных критериев оценки, принятое на основании результатов оценки указанных документов решение о присвоении таким документам порядковых номеров;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получателей грантов, с которыми заключаются соглашения, и размер предоставляемого гранта;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начальник Управления подписывает приказ, подготовленный в соответствии с требованиями </w:t>
      </w:r>
      <w:hyperlink w:history="0" w:anchor="P156" w:tooltip="1) уполномоченное лицо:">
        <w:r>
          <w:rPr>
            <w:sz w:val="20"/>
            <w:color w:val="0000ff"/>
          </w:rPr>
          <w:t xml:space="preserve">подпункта 1 пункта 18</w:t>
        </w:r>
      </w:hyperlink>
      <w:r>
        <w:rPr>
          <w:sz w:val="20"/>
        </w:rPr>
        <w:t xml:space="preserve"> настоящего Порядка (далее - приказ о предоставлении грантов);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уполномоченное лицо: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размещает приказ о предоставлении грантов на едином портале и сайте 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направляет получателям грантов уведомление о необходимости заключения соглашения о предоставлении грантов (далее - соглашение) в течение 2 рабочих дней со дня, следующего за днем получения уведомления.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направляется способом, указанным получателем гранта в заявке, позволяющим достоверно установить факт и дату его направления.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Управление заключает с получателями грантов соглашения в день их обращения в соответствии с типовой формой, установленной управлением финансов Липецкой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незаключения соглашения гранты не перечисляются.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Гранты предоставляются в размере, указанном в заявке претендента, но не более 400 тыс. рублей на одного получателя грантов.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Обязательными условиями предоставления грантов, включаемыми в соглашения,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запрет приобретения получателями грантов, а также иными юридическими лицами, получающими средства на основании договоров, заключенных с получателями грантов, за счет полученных из областного бюджета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получателя грантов, лиц, получающих средства на основании договоров, заключенных с получателями грантов (за исключением государственных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Управлением соблюдения порядка и условий предоставления грантов, в том числе в части достижения результатов предоставления грантов, а также проверки органом государственного финансового контроля в соответствии со </w:t>
      </w:r>
      <w:hyperlink w:history="0" r:id="rId16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17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 и на включение таких положений в соглашение.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В случае уменьшения Управлению ранее доведенных лимитов бюджетных обязательств, приводящего к невозможности предоставления грантов в размере, определенном в соглашении, условия о согласовании новых условий соглашения или расторжении соглашения при недостижении согласия по новым условиям включаются в соглашение.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При реорганизации получателя грантов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реорганизации получателя грантов в форме разделения, выделения, а также при ликвидации получателя грантов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грантов обязательствах, источником финансового обеспечения которых являются гранты, и возврате неиспользованного остатка грантов в областной бюджет.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Внесение изменений в соглашение (расторжение соглашения) осуществляется на основании дополнительного соглашения в соответствии с типовой формой, утвержденной управлением финансов Липецкой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Управление до заключения соглашения с победителями конкурса может отменить конкурс только в случае возникновения обстоятельств непреодолимой силы в соответствии с </w:t>
      </w:r>
      <w:hyperlink w:history="0" r:id="rId18" w:tooltip="&quot;Гражданский кодекс Российской Федерации (часть первая)&quot; от 30.11.1994 N 51-ФЗ (ред. от 11.03.2024) {КонсультантПлюс}">
        <w:r>
          <w:rPr>
            <w:sz w:val="20"/>
            <w:color w:val="0000ff"/>
          </w:rPr>
          <w:t xml:space="preserve">пунктом 3 статьи 401</w:t>
        </w:r>
      </w:hyperlink>
      <w:r>
        <w:rPr>
          <w:sz w:val="20"/>
        </w:rPr>
        <w:t xml:space="preserve"> Гражданского кодекса Российской Федерации. Объявление об отмене конкурса содержит информацию о причинах отмены конкурса и размещается на едином портале, сайте Управления в день принятия такого решения. Конкурс считается отмененным со дня размещения объявления о его отмене на сайте 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Уполномоченное лицо в течение 5 рабочих дней со дня, следующего за днем заключения с получателем гранта соглашения, подготавливает проект приказа о выплате гранта в разрезе получателей гранта (далее - приказ о выплате грантов).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Начальник Управления подписывает приказ о выплате грантов.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Перечисление грантов с лицевого счета Управления на расчетные или корреспондентские счета, открытые получателям грантов в учреждениях Центрального банка Российской Федерации или кредитных организациях, указанные в соглашениях, осуществляется не позднее 10-го рабочего дня со дня, следующего за днем издания приказа о выплате грантов.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Гранты перечисляются получателям грантов единовременно в полном объеме средств, предусмотренном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Конкурс получателей грантов признается несостоявшимся, о чем оформляется протокол, который публикуется в течение 5 рабочих дней со дня его подписания на едином портале и на сайте Управления,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окончании срока подачи заявок подана только одна заявка;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рассмотрения заявок только одна заявка соответствует требованиям, установленным в объявлении о проведении конкурса получателей грантов;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окончании срока подачи заявок не подано ни одной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рассмотрения заявок отклонены все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Соглашение заключается с претендентом на конкурс, признанный несостоявшимся, в случае, если по результатам рассмотрения заявок единственная заявка признана соответствующей требованиям и условиям, установленным в объявлении о проведении конкурса получателей грантов.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Результатом предоставления грантов является количество инициативных проектов в рамках школьного инициативного бюджетирования, направленных на развитие школьной инфраструктуры, реализованных общеобразовательной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Точная дата завершения и конечное значение результата предоставления грантов (конкретной количественной характеристики итогов) устанавливается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Получатели грантов представляют в Управление отчет о достижении значений результата предоставления грантов, об осуществлении расходов, источником финансового обеспечения которых являются гранты, ежеквартально не позднее 10 рабочего дня, следующего за отчетным кварталом, по форме, утвержденной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Управление принимает и проверяет отчетность, представленную получателем грантов, в течение 5 рабочих дней, следующих за днем ее представления.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При увеличении объема средств, предусмотренных Законом об областном бюджете на указанные в настоящем Порядке цели, при наличии нераспределенных грантов, Управление проводит новый конкурс в соответствии с настоящим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Управление размещает объявление о проведении нового конкурса на едином портале и сайте Управления с указанием даты начала подачи или окончания приема заявок претендентов, которая не может быть ранее 30-го календарного дня, следующего за днем размещения объявления о проведении нового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Проверки соблюдения порядка и условий предоставления грантов, в том числе в части достижения результатов их предоставления в отношении получателей грантов осуществляют Управление, а также орган государственного финансового контроля в соответствии со </w:t>
      </w:r>
      <w:hyperlink w:history="0" r:id="rId19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20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Управление проводит мониторинг достижения значения результата предоставления грантов, определенного соглашением, и событий, отражающих факт завершения соответствующего мероприятия по получению результата предоставления грантов (контрольная точка), в порядке и по формам, установленным в соответствии с утвержденным Министерством финансов Российской Федерации порядком проведения мониторинга достижения результатов предоставления грантов.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Возврат грантов в бюджет Липецкой области, а также уплата пени в случае нарушения получателем грантов условий и порядка, установленных при предоставлении грантов, выявленного в том числе по фактам проверок, проведенных Управлением и органом государственного финансового контроля, а также в случае недостижения значения результата предоставления грантов, осуществляется в размере, порядке и сроки, установленные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Возврат неиспользованных в отчетном финансовом году грантов (остатка грантов) осуществляется в порядке и сроки, установленные Законом об областном бюджете.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Получатели грантов несут ответственность за достоверность представляемых документов в соответствии с действующим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</w:t>
      </w:r>
    </w:p>
    <w:p>
      <w:pPr>
        <w:pStyle w:val="0"/>
        <w:jc w:val="right"/>
      </w:pPr>
      <w:r>
        <w:rPr>
          <w:sz w:val="20"/>
        </w:rPr>
        <w:t xml:space="preserve">грантов в форме субсидий</w:t>
      </w:r>
    </w:p>
    <w:p>
      <w:pPr>
        <w:pStyle w:val="0"/>
        <w:jc w:val="right"/>
      </w:pPr>
      <w:r>
        <w:rPr>
          <w:sz w:val="20"/>
        </w:rPr>
        <w:t xml:space="preserve">общеобразовательным организациям</w:t>
      </w:r>
    </w:p>
    <w:p>
      <w:pPr>
        <w:pStyle w:val="0"/>
        <w:jc w:val="right"/>
      </w:pPr>
      <w:r>
        <w:rPr>
          <w:sz w:val="20"/>
        </w:rPr>
        <w:t xml:space="preserve">на реализацию инициативных</w:t>
      </w:r>
    </w:p>
    <w:p>
      <w:pPr>
        <w:pStyle w:val="0"/>
        <w:jc w:val="right"/>
      </w:pPr>
      <w:r>
        <w:rPr>
          <w:sz w:val="20"/>
        </w:rPr>
        <w:t xml:space="preserve">проектов в рамках школьного</w:t>
      </w:r>
    </w:p>
    <w:p>
      <w:pPr>
        <w:pStyle w:val="0"/>
        <w:jc w:val="right"/>
      </w:pPr>
      <w:r>
        <w:rPr>
          <w:sz w:val="20"/>
        </w:rPr>
        <w:t xml:space="preserve">инициативного бюджетирования,</w:t>
      </w:r>
    </w:p>
    <w:p>
      <w:pPr>
        <w:pStyle w:val="0"/>
        <w:jc w:val="right"/>
      </w:pPr>
      <w:r>
        <w:rPr>
          <w:sz w:val="20"/>
        </w:rPr>
        <w:t xml:space="preserve">направленных на развитие</w:t>
      </w:r>
    </w:p>
    <w:p>
      <w:pPr>
        <w:pStyle w:val="0"/>
        <w:jc w:val="right"/>
      </w:pPr>
      <w:r>
        <w:rPr>
          <w:sz w:val="20"/>
        </w:rPr>
        <w:t xml:space="preserve">школьной инфраструктуры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В управление образования и науки Липецкой области</w:t>
      </w:r>
    </w:p>
    <w:p>
      <w:pPr>
        <w:pStyle w:val="1"/>
        <w:jc w:val="both"/>
      </w:pPr>
      <w:r>
        <w:rPr>
          <w:sz w:val="20"/>
        </w:rPr>
        <w:t xml:space="preserve">                                        Рег. N ________ от ________ 20__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</w:r>
    </w:p>
    <w:bookmarkStart w:id="219" w:name="P219"/>
    <w:bookmarkEnd w:id="219"/>
    <w:p>
      <w:pPr>
        <w:pStyle w:val="1"/>
        <w:jc w:val="both"/>
      </w:pPr>
      <w:r>
        <w:rPr>
          <w:sz w:val="20"/>
        </w:rPr>
        <w:t xml:space="preserve">                                  ЗАЯВКА</w:t>
      </w:r>
    </w:p>
    <w:p>
      <w:pPr>
        <w:pStyle w:val="1"/>
        <w:jc w:val="both"/>
      </w:pPr>
      <w:r>
        <w:rPr>
          <w:sz w:val="20"/>
        </w:rPr>
        <w:t xml:space="preserve">                   на получение грантов в форме субсидий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Ознакомившись с условиями предоставления грантов в форме субсидий, 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</w:t>
      </w:r>
      <w:r>
        <w:rPr>
          <w:sz w:val="20"/>
          <w:i w:val="on"/>
        </w:rPr>
        <w:t xml:space="preserve">(наименование претендента)</w:t>
      </w:r>
    </w:p>
    <w:p>
      <w:pPr>
        <w:pStyle w:val="1"/>
        <w:jc w:val="both"/>
      </w:pPr>
      <w:r>
        <w:rPr>
          <w:sz w:val="20"/>
        </w:rPr>
        <w:t xml:space="preserve">претендует  на  получение  грантов  в  форме  субсидий  общеобразовательным</w:t>
      </w:r>
    </w:p>
    <w:p>
      <w:pPr>
        <w:pStyle w:val="1"/>
        <w:jc w:val="both"/>
      </w:pPr>
      <w:r>
        <w:rPr>
          <w:sz w:val="20"/>
        </w:rPr>
        <w:t xml:space="preserve">организациям   на  реализацию  инициативных  проектов  в  рамках  школьного</w:t>
      </w:r>
    </w:p>
    <w:p>
      <w:pPr>
        <w:pStyle w:val="1"/>
        <w:jc w:val="both"/>
      </w:pPr>
      <w:r>
        <w:rPr>
          <w:sz w:val="20"/>
        </w:rPr>
        <w:t xml:space="preserve">инициативного    бюджетирования,    направленных   на   развитие   школьной</w:t>
      </w:r>
    </w:p>
    <w:p>
      <w:pPr>
        <w:pStyle w:val="1"/>
        <w:jc w:val="both"/>
      </w:pPr>
      <w:r>
        <w:rPr>
          <w:sz w:val="20"/>
        </w:rPr>
        <w:t xml:space="preserve">инфраструктуры в ______ году.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1. Сведения о претенденте: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 Таблица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0"/>
        <w:gridCol w:w="4592"/>
        <w:gridCol w:w="3798"/>
      </w:tblGrid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5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сведений</w:t>
            </w:r>
          </w:p>
        </w:tc>
        <w:tc>
          <w:tcPr>
            <w:tcW w:w="37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Данные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Наименование, ИНН, КПП претендента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Организационно-правовая форма претендента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Дата, место и орган регистрации претендента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Юридический адрес претендента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Адрес электронной почты претендента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Почтовые реквизиты претендента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Учредители претендента (физические или юридические лица)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Ф.И.О. руководителя, его контактные данные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Ф.И.О. исполнителя, его контактные данные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Реквизиты для перечисления грантов: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10.1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банка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10.2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N расчетного счета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10.3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ИНН организации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10.4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БИК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10.5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КПП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10.6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Корреспондентский счет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10.7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Код дохода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2. Перечень прилагаемых документов:</w:t>
      </w:r>
    </w:p>
    <w:p>
      <w:pPr>
        <w:pStyle w:val="1"/>
        <w:jc w:val="both"/>
      </w:pPr>
      <w:r>
        <w:rPr>
          <w:sz w:val="20"/>
        </w:rPr>
        <w:t xml:space="preserve">    согласие  на  публикацию  (размещение)  на  едином  портале  и на сайте</w:t>
      </w:r>
    </w:p>
    <w:p>
      <w:pPr>
        <w:pStyle w:val="1"/>
        <w:jc w:val="both"/>
      </w:pPr>
      <w:r>
        <w:rPr>
          <w:sz w:val="20"/>
        </w:rPr>
        <w:t xml:space="preserve">Управления  информации  о  претенденте,  о подаваемой претендентом заявке и</w:t>
      </w:r>
    </w:p>
    <w:p>
      <w:pPr>
        <w:pStyle w:val="1"/>
        <w:jc w:val="both"/>
      </w:pPr>
      <w:r>
        <w:rPr>
          <w:sz w:val="20"/>
        </w:rPr>
        <w:t xml:space="preserve">иной информации о претенденте, связанной с конкурсом;</w:t>
      </w:r>
    </w:p>
    <w:p>
      <w:pPr>
        <w:pStyle w:val="1"/>
        <w:jc w:val="both"/>
      </w:pPr>
      <w:r>
        <w:rPr>
          <w:sz w:val="20"/>
        </w:rPr>
        <w:t xml:space="preserve">    сведения  об  активности  и  результативности участия в мероприятиях по</w:t>
      </w:r>
    </w:p>
    <w:p>
      <w:pPr>
        <w:pStyle w:val="1"/>
        <w:jc w:val="both"/>
      </w:pPr>
      <w:r>
        <w:rPr>
          <w:sz w:val="20"/>
        </w:rPr>
        <w:t xml:space="preserve">формированию финансовой грамотности за предыдущий год;</w:t>
      </w:r>
    </w:p>
    <w:p>
      <w:pPr>
        <w:pStyle w:val="1"/>
        <w:jc w:val="both"/>
      </w:pPr>
      <w:r>
        <w:rPr>
          <w:sz w:val="20"/>
        </w:rPr>
        <w:t xml:space="preserve">    справка  об отсутствии задолженности по заработной плате на дату подачи</w:t>
      </w:r>
    </w:p>
    <w:p>
      <w:pPr>
        <w:pStyle w:val="1"/>
        <w:jc w:val="both"/>
      </w:pPr>
      <w:r>
        <w:rPr>
          <w:sz w:val="20"/>
        </w:rPr>
        <w:t xml:space="preserve">заявки;</w:t>
      </w:r>
    </w:p>
    <w:p>
      <w:pPr>
        <w:pStyle w:val="1"/>
        <w:jc w:val="both"/>
      </w:pPr>
      <w:r>
        <w:rPr>
          <w:sz w:val="20"/>
        </w:rPr>
        <w:t xml:space="preserve">    описание инициативного проекта, подаваемого на участие в конкурсе;</w:t>
      </w:r>
    </w:p>
    <w:p>
      <w:pPr>
        <w:pStyle w:val="1"/>
        <w:jc w:val="both"/>
      </w:pPr>
      <w:r>
        <w:rPr>
          <w:sz w:val="20"/>
        </w:rPr>
        <w:t xml:space="preserve">    согласие  органа,  осуществляющего  функции  и  полномочия учредителя в</w:t>
      </w:r>
    </w:p>
    <w:p>
      <w:pPr>
        <w:pStyle w:val="1"/>
        <w:jc w:val="both"/>
      </w:pPr>
      <w:r>
        <w:rPr>
          <w:sz w:val="20"/>
        </w:rPr>
        <w:t xml:space="preserve">отношении  общеобразовательной  организации,  на  участие  в  конкурсе  (за</w:t>
      </w:r>
    </w:p>
    <w:p>
      <w:pPr>
        <w:pStyle w:val="1"/>
        <w:jc w:val="both"/>
      </w:pPr>
      <w:r>
        <w:rPr>
          <w:sz w:val="20"/>
        </w:rPr>
        <w:t xml:space="preserve">исключением   претендентов   в   отношении  которых  функции  и  полномочия</w:t>
      </w:r>
    </w:p>
    <w:p>
      <w:pPr>
        <w:pStyle w:val="1"/>
        <w:jc w:val="both"/>
      </w:pPr>
      <w:r>
        <w:rPr>
          <w:sz w:val="20"/>
        </w:rPr>
        <w:t xml:space="preserve">учредителя осуществляет Управление).</w:t>
      </w:r>
    </w:p>
    <w:p>
      <w:pPr>
        <w:pStyle w:val="1"/>
        <w:jc w:val="both"/>
      </w:pPr>
      <w:r>
        <w:rPr>
          <w:sz w:val="20"/>
        </w:rPr>
        <w:t xml:space="preserve">    Подтверждаю, что:</w:t>
      </w:r>
    </w:p>
    <w:p>
      <w:pPr>
        <w:pStyle w:val="1"/>
        <w:jc w:val="both"/>
      </w:pPr>
      <w:r>
        <w:rPr>
          <w:sz w:val="20"/>
        </w:rPr>
        <w:t xml:space="preserve">    на  дату  подачи  заявки претендент не является иностранным юридическим</w:t>
      </w:r>
    </w:p>
    <w:p>
      <w:pPr>
        <w:pStyle w:val="1"/>
        <w:jc w:val="both"/>
      </w:pPr>
      <w:r>
        <w:rPr>
          <w:sz w:val="20"/>
        </w:rPr>
        <w:t xml:space="preserve">лицом,  в  том  числе  местом регистрации которого является государство или</w:t>
      </w:r>
    </w:p>
    <w:p>
      <w:pPr>
        <w:pStyle w:val="1"/>
        <w:jc w:val="both"/>
      </w:pPr>
      <w:r>
        <w:rPr>
          <w:sz w:val="20"/>
        </w:rPr>
        <w:t xml:space="preserve">территория,  включенные  в  утвержденный  Министерством финансов Российской</w:t>
      </w:r>
    </w:p>
    <w:p>
      <w:pPr>
        <w:pStyle w:val="1"/>
        <w:jc w:val="both"/>
      </w:pPr>
      <w:r>
        <w:rPr>
          <w:sz w:val="20"/>
        </w:rPr>
        <w:t xml:space="preserve">Федерации перечень государств и территорий, используемых для промежуточного</w:t>
      </w:r>
    </w:p>
    <w:p>
      <w:pPr>
        <w:pStyle w:val="1"/>
        <w:jc w:val="both"/>
      </w:pPr>
      <w:r>
        <w:rPr>
          <w:sz w:val="20"/>
        </w:rPr>
        <w:t xml:space="preserve">(офшорного)  владения  активами  в  Российской  Федерации (далее - офшорные</w:t>
      </w:r>
    </w:p>
    <w:p>
      <w:pPr>
        <w:pStyle w:val="1"/>
        <w:jc w:val="both"/>
      </w:pPr>
      <w:r>
        <w:rPr>
          <w:sz w:val="20"/>
        </w:rPr>
        <w:t xml:space="preserve">компании),  а  также  российским юридическим лицом, в уставном (складочном)</w:t>
      </w:r>
    </w:p>
    <w:p>
      <w:pPr>
        <w:pStyle w:val="1"/>
        <w:jc w:val="both"/>
      </w:pPr>
      <w:r>
        <w:rPr>
          <w:sz w:val="20"/>
        </w:rPr>
        <w:t xml:space="preserve">капитале  которого  доля прямого или косвенного (через третьих лиц) участия</w:t>
      </w:r>
    </w:p>
    <w:p>
      <w:pPr>
        <w:pStyle w:val="1"/>
        <w:jc w:val="both"/>
      </w:pPr>
      <w:r>
        <w:rPr>
          <w:sz w:val="20"/>
        </w:rPr>
        <w:t xml:space="preserve">офшорных  компаний  в  совокупности  превышает  25  процентов (если иное не</w:t>
      </w:r>
    </w:p>
    <w:p>
      <w:pPr>
        <w:pStyle w:val="1"/>
        <w:jc w:val="both"/>
      </w:pPr>
      <w:r>
        <w:rPr>
          <w:sz w:val="20"/>
        </w:rPr>
        <w:t xml:space="preserve">предусмотрено  законодательством  Российской  Федерации).  При расчете доли</w:t>
      </w:r>
    </w:p>
    <w:p>
      <w:pPr>
        <w:pStyle w:val="1"/>
        <w:jc w:val="both"/>
      </w:pPr>
      <w:r>
        <w:rPr>
          <w:sz w:val="20"/>
        </w:rPr>
        <w:t xml:space="preserve">участия   офшорных  компаний  в  капитале  российских  юридических  лиц  не</w:t>
      </w:r>
    </w:p>
    <w:p>
      <w:pPr>
        <w:pStyle w:val="1"/>
        <w:jc w:val="both"/>
      </w:pPr>
      <w:r>
        <w:rPr>
          <w:sz w:val="20"/>
        </w:rPr>
        <w:t xml:space="preserve">учитывается  прямое  и (или) косвенное участие офшорных компаний в капитале</w:t>
      </w:r>
    </w:p>
    <w:p>
      <w:pPr>
        <w:pStyle w:val="1"/>
        <w:jc w:val="both"/>
      </w:pPr>
      <w:r>
        <w:rPr>
          <w:sz w:val="20"/>
        </w:rPr>
        <w:t xml:space="preserve">публичных  акционерных  обществ  (в  том  числе  со  статусом международной</w:t>
      </w:r>
    </w:p>
    <w:p>
      <w:pPr>
        <w:pStyle w:val="1"/>
        <w:jc w:val="both"/>
      </w:pPr>
      <w:r>
        <w:rPr>
          <w:sz w:val="20"/>
        </w:rPr>
        <w:t xml:space="preserve">компании),  акции  которых обращаются на организованных торгах в Российской</w:t>
      </w:r>
    </w:p>
    <w:p>
      <w:pPr>
        <w:pStyle w:val="1"/>
        <w:jc w:val="both"/>
      </w:pPr>
      <w:r>
        <w:rPr>
          <w:sz w:val="20"/>
        </w:rPr>
        <w:t xml:space="preserve">Федерации,  а  также  косвенное участие офшорных компаний в капитале других</w:t>
      </w:r>
    </w:p>
    <w:p>
      <w:pPr>
        <w:pStyle w:val="1"/>
        <w:jc w:val="both"/>
      </w:pPr>
      <w:r>
        <w:rPr>
          <w:sz w:val="20"/>
        </w:rPr>
        <w:t xml:space="preserve">российских   юридических   лиц,  реализованное  через  участие  в  капитале</w:t>
      </w:r>
    </w:p>
    <w:p>
      <w:pPr>
        <w:pStyle w:val="1"/>
        <w:jc w:val="both"/>
      </w:pPr>
      <w:r>
        <w:rPr>
          <w:sz w:val="20"/>
        </w:rPr>
        <w:t xml:space="preserve">указанных публичных акционерных обществ;</w:t>
      </w:r>
    </w:p>
    <w:p>
      <w:pPr>
        <w:pStyle w:val="1"/>
        <w:jc w:val="both"/>
      </w:pPr>
      <w:r>
        <w:rPr>
          <w:sz w:val="20"/>
        </w:rPr>
        <w:t xml:space="preserve">    претендент  не  находится  в  перечне  организаций  и физических лиц, в</w:t>
      </w:r>
    </w:p>
    <w:p>
      <w:pPr>
        <w:pStyle w:val="1"/>
        <w:jc w:val="both"/>
      </w:pPr>
      <w:r>
        <w:rPr>
          <w:sz w:val="20"/>
        </w:rPr>
        <w:t xml:space="preserve">отношении  которых  имеются  сведения  об  их причастности к экстремистской</w:t>
      </w:r>
    </w:p>
    <w:p>
      <w:pPr>
        <w:pStyle w:val="1"/>
        <w:jc w:val="both"/>
      </w:pPr>
      <w:r>
        <w:rPr>
          <w:sz w:val="20"/>
        </w:rPr>
        <w:t xml:space="preserve">деятельности или терроризму;</w:t>
      </w:r>
    </w:p>
    <w:p>
      <w:pPr>
        <w:pStyle w:val="1"/>
        <w:jc w:val="both"/>
      </w:pPr>
      <w:r>
        <w:rPr>
          <w:sz w:val="20"/>
        </w:rPr>
        <w:t xml:space="preserve">    претендент  не находится в составляемых в рамках реализации полномочий,</w:t>
      </w:r>
    </w:p>
    <w:p>
      <w:pPr>
        <w:pStyle w:val="1"/>
        <w:jc w:val="both"/>
      </w:pPr>
      <w:r>
        <w:rPr>
          <w:sz w:val="20"/>
        </w:rPr>
        <w:t xml:space="preserve">предусмотренных  </w:t>
      </w:r>
      <w:hyperlink w:history="0" r:id="rId21" w:tooltip="&quot;Раздел I. Понятие международного права, его сущность и роль в международных отношениях, политике и дипломатии. 1. Устав Организации Объединенных Наций&quot; (Принят в г. Сан-Франциско 26.06.1945) (с изм. и доп. от 20.12.1971) {КонсультантПлюс}">
        <w:r>
          <w:rPr>
            <w:sz w:val="20"/>
            <w:color w:val="0000ff"/>
          </w:rPr>
          <w:t xml:space="preserve">главой  VII</w:t>
        </w:r>
      </w:hyperlink>
      <w:r>
        <w:rPr>
          <w:sz w:val="20"/>
        </w:rPr>
        <w:t xml:space="preserve">  Устава  ООН,  Советом  Безопасности  ООН  или</w:t>
      </w:r>
    </w:p>
    <w:p>
      <w:pPr>
        <w:pStyle w:val="1"/>
        <w:jc w:val="both"/>
      </w:pPr>
      <w:r>
        <w:rPr>
          <w:sz w:val="20"/>
        </w:rPr>
        <w:t xml:space="preserve">органами, специально созданными решениями Совета Безопасности ООН, перечнях</w:t>
      </w:r>
    </w:p>
    <w:p>
      <w:pPr>
        <w:pStyle w:val="1"/>
        <w:jc w:val="both"/>
      </w:pPr>
      <w:r>
        <w:rPr>
          <w:sz w:val="20"/>
        </w:rPr>
        <w:t xml:space="preserve">организаций и физических лиц, связанных с террористическими организациями и</w:t>
      </w:r>
    </w:p>
    <w:p>
      <w:pPr>
        <w:pStyle w:val="1"/>
        <w:jc w:val="both"/>
      </w:pPr>
      <w:r>
        <w:rPr>
          <w:sz w:val="20"/>
        </w:rPr>
        <w:t xml:space="preserve">террористами или с распространением оружия массового уничтожения;</w:t>
      </w:r>
    </w:p>
    <w:p>
      <w:pPr>
        <w:pStyle w:val="1"/>
        <w:jc w:val="both"/>
      </w:pPr>
      <w:r>
        <w:rPr>
          <w:sz w:val="20"/>
        </w:rPr>
        <w:t xml:space="preserve">    претендент   не  является  получателем  средств  областного  бюджета  в</w:t>
      </w:r>
    </w:p>
    <w:p>
      <w:pPr>
        <w:pStyle w:val="1"/>
        <w:jc w:val="both"/>
      </w:pPr>
      <w:r>
        <w:rPr>
          <w:sz w:val="20"/>
        </w:rPr>
        <w:t xml:space="preserve">соответствии  с  иными  нормативными правовыми актами области на реализацию</w:t>
      </w:r>
    </w:p>
    <w:p>
      <w:pPr>
        <w:pStyle w:val="1"/>
        <w:jc w:val="both"/>
      </w:pPr>
      <w:r>
        <w:rPr>
          <w:sz w:val="20"/>
        </w:rPr>
        <w:t xml:space="preserve">инициативных  проектов  в  рамках  школьного  инициативного бюджетирования,</w:t>
      </w:r>
    </w:p>
    <w:p>
      <w:pPr>
        <w:pStyle w:val="1"/>
        <w:jc w:val="both"/>
      </w:pPr>
      <w:r>
        <w:rPr>
          <w:sz w:val="20"/>
        </w:rPr>
        <w:t xml:space="preserve">направленных  на  развитие  школьной  инфраструктуры,  в текущем финансовом</w:t>
      </w:r>
    </w:p>
    <w:p>
      <w:pPr>
        <w:pStyle w:val="1"/>
        <w:jc w:val="both"/>
      </w:pPr>
      <w:r>
        <w:rPr>
          <w:sz w:val="20"/>
        </w:rPr>
        <w:t xml:space="preserve">году;</w:t>
      </w:r>
    </w:p>
    <w:p>
      <w:pPr>
        <w:pStyle w:val="1"/>
        <w:jc w:val="both"/>
      </w:pPr>
      <w:r>
        <w:rPr>
          <w:sz w:val="20"/>
        </w:rPr>
        <w:t xml:space="preserve">    претендент не является иностранным агентом в соответствии с Федеральным</w:t>
      </w:r>
    </w:p>
    <w:p>
      <w:pPr>
        <w:pStyle w:val="1"/>
        <w:jc w:val="both"/>
      </w:pPr>
      <w:hyperlink w:history="0" r:id="rId22" w:tooltip="Федеральный закон от 14.07.2022 N 255-ФЗ (ред. от 15.05.2024) &quot;О контроле за деятельностью лиц, находящихся под иностранным влиянием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 от  14  июля  2022 года N 255-ФЗ "О контроле за деятельностью лиц,</w:t>
      </w:r>
    </w:p>
    <w:p>
      <w:pPr>
        <w:pStyle w:val="1"/>
        <w:jc w:val="both"/>
      </w:pPr>
      <w:r>
        <w:rPr>
          <w:sz w:val="20"/>
        </w:rPr>
        <w:t xml:space="preserve">находящихся под иностранным влиянием";</w:t>
      </w:r>
    </w:p>
    <w:p>
      <w:pPr>
        <w:pStyle w:val="1"/>
        <w:jc w:val="both"/>
      </w:pPr>
      <w:r>
        <w:rPr>
          <w:sz w:val="20"/>
        </w:rPr>
        <w:t xml:space="preserve">    у  претендента  отсутствует  просроченная  задолженность  по возврату в</w:t>
      </w:r>
    </w:p>
    <w:p>
      <w:pPr>
        <w:pStyle w:val="1"/>
        <w:jc w:val="both"/>
      </w:pPr>
      <w:r>
        <w:rPr>
          <w:sz w:val="20"/>
        </w:rPr>
        <w:t xml:space="preserve">областной   бюджет  иных  субсидий,  бюджетных  инвестиций,  а  также  иная</w:t>
      </w:r>
    </w:p>
    <w:p>
      <w:pPr>
        <w:pStyle w:val="1"/>
        <w:jc w:val="both"/>
      </w:pPr>
      <w:r>
        <w:rPr>
          <w:sz w:val="20"/>
        </w:rPr>
        <w:t xml:space="preserve">просроченная  (неурегулированная)  задолженность по денежным обязательствам</w:t>
      </w:r>
    </w:p>
    <w:p>
      <w:pPr>
        <w:pStyle w:val="1"/>
        <w:jc w:val="both"/>
      </w:pPr>
      <w:r>
        <w:rPr>
          <w:sz w:val="20"/>
        </w:rPr>
        <w:t xml:space="preserve">перед областным бюджетом на дату подачи заявки;</w:t>
      </w:r>
    </w:p>
    <w:p>
      <w:pPr>
        <w:pStyle w:val="1"/>
        <w:jc w:val="both"/>
      </w:pPr>
      <w:r>
        <w:rPr>
          <w:sz w:val="20"/>
        </w:rPr>
        <w:t xml:space="preserve">    претендент   не  находится  в  процессе  реорганизации,  ликвидации,  в</w:t>
      </w:r>
    </w:p>
    <w:p>
      <w:pPr>
        <w:pStyle w:val="1"/>
        <w:jc w:val="both"/>
      </w:pPr>
      <w:r>
        <w:rPr>
          <w:sz w:val="20"/>
        </w:rPr>
        <w:t xml:space="preserve">отношении   претендента  не  введена  процедура  банкротства,  деятельность</w:t>
      </w:r>
    </w:p>
    <w:p>
      <w:pPr>
        <w:pStyle w:val="1"/>
        <w:jc w:val="both"/>
      </w:pPr>
      <w:r>
        <w:rPr>
          <w:sz w:val="20"/>
        </w:rPr>
        <w:t xml:space="preserve">претендента  не приостановлена в порядке, предусмотренном законодательством</w:t>
      </w:r>
    </w:p>
    <w:p>
      <w:pPr>
        <w:pStyle w:val="1"/>
        <w:jc w:val="both"/>
      </w:pPr>
      <w:r>
        <w:rPr>
          <w:sz w:val="20"/>
        </w:rPr>
        <w:t xml:space="preserve">Российской Федерации;</w:t>
      </w:r>
    </w:p>
    <w:p>
      <w:pPr>
        <w:pStyle w:val="1"/>
        <w:jc w:val="both"/>
      </w:pPr>
      <w:r>
        <w:rPr>
          <w:sz w:val="20"/>
        </w:rPr>
        <w:t xml:space="preserve">    в    реестре    дисквалифицированных   лиц   отсутствуют   сведения   о</w:t>
      </w:r>
    </w:p>
    <w:p>
      <w:pPr>
        <w:pStyle w:val="1"/>
        <w:jc w:val="both"/>
      </w:pPr>
      <w:r>
        <w:rPr>
          <w:sz w:val="20"/>
        </w:rPr>
        <w:t xml:space="preserve">дисквалифицированных  руководителе,  членах  коллегиального исполнительного</w:t>
      </w:r>
    </w:p>
    <w:p>
      <w:pPr>
        <w:pStyle w:val="1"/>
        <w:jc w:val="both"/>
      </w:pPr>
      <w:r>
        <w:rPr>
          <w:sz w:val="20"/>
        </w:rPr>
        <w:t xml:space="preserve">органа,  лице, исполняющем функции единоличного исполнительного органа, или</w:t>
      </w:r>
    </w:p>
    <w:p>
      <w:pPr>
        <w:pStyle w:val="1"/>
        <w:jc w:val="both"/>
      </w:pPr>
      <w:r>
        <w:rPr>
          <w:sz w:val="20"/>
        </w:rPr>
        <w:t xml:space="preserve">главном бухгалтере (при наличии) претендента на дату подачи заявки;</w:t>
      </w:r>
    </w:p>
    <w:p>
      <w:pPr>
        <w:pStyle w:val="1"/>
        <w:jc w:val="both"/>
      </w:pPr>
      <w:r>
        <w:rPr>
          <w:sz w:val="20"/>
        </w:rPr>
        <w:t xml:space="preserve">    ознакомлен  с  положениями  Федерального  </w:t>
      </w:r>
      <w:hyperlink w:history="0" r:id="rId23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 от  27 июля 2006 года</w:t>
      </w:r>
    </w:p>
    <w:p>
      <w:pPr>
        <w:pStyle w:val="1"/>
        <w:jc w:val="both"/>
      </w:pPr>
      <w:r>
        <w:rPr>
          <w:sz w:val="20"/>
        </w:rPr>
        <w:t xml:space="preserve">N  152-ФЗ  "О  персональных  данных",  права и обязанности в области защиты</w:t>
      </w:r>
    </w:p>
    <w:p>
      <w:pPr>
        <w:pStyle w:val="1"/>
        <w:jc w:val="both"/>
      </w:pPr>
      <w:r>
        <w:rPr>
          <w:sz w:val="20"/>
        </w:rPr>
        <w:t xml:space="preserve">персональных данных разъяснены.</w:t>
      </w:r>
    </w:p>
    <w:p>
      <w:pPr>
        <w:pStyle w:val="1"/>
        <w:jc w:val="both"/>
      </w:pPr>
      <w:r>
        <w:rPr>
          <w:sz w:val="20"/>
        </w:rPr>
        <w:t xml:space="preserve">    Достоверность  информации  (в  том  числе документов), представленной в</w:t>
      </w:r>
    </w:p>
    <w:p>
      <w:pPr>
        <w:pStyle w:val="1"/>
        <w:jc w:val="both"/>
      </w:pPr>
      <w:r>
        <w:rPr>
          <w:sz w:val="20"/>
        </w:rPr>
        <w:t xml:space="preserve">составе заявки, подтверждаю.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В  случае  предоставления  грантов  в  форме субсидий прошу уведомить о</w:t>
      </w:r>
    </w:p>
    <w:p>
      <w:pPr>
        <w:pStyle w:val="1"/>
        <w:jc w:val="both"/>
      </w:pPr>
      <w:r>
        <w:rPr>
          <w:sz w:val="20"/>
        </w:rPr>
        <w:t xml:space="preserve">необходимости заключения соглашения следующим образом: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 ___________________________________________ (Ф.И.О. полностью)</w:t>
      </w:r>
    </w:p>
    <w:p>
      <w:pPr>
        <w:pStyle w:val="1"/>
        <w:jc w:val="both"/>
      </w:pPr>
      <w:r>
        <w:rPr>
          <w:sz w:val="20"/>
        </w:rPr>
        <w:t xml:space="preserve">                             (подпись)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М.П. "__" ___________ 20__ года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</w:t>
      </w:r>
    </w:p>
    <w:p>
      <w:pPr>
        <w:pStyle w:val="0"/>
        <w:jc w:val="right"/>
      </w:pPr>
      <w:r>
        <w:rPr>
          <w:sz w:val="20"/>
        </w:rPr>
        <w:t xml:space="preserve">грантов в форме субсидий</w:t>
      </w:r>
    </w:p>
    <w:p>
      <w:pPr>
        <w:pStyle w:val="0"/>
        <w:jc w:val="right"/>
      </w:pPr>
      <w:r>
        <w:rPr>
          <w:sz w:val="20"/>
        </w:rPr>
        <w:t xml:space="preserve">общеобразовательным организациям</w:t>
      </w:r>
    </w:p>
    <w:p>
      <w:pPr>
        <w:pStyle w:val="0"/>
        <w:jc w:val="right"/>
      </w:pPr>
      <w:r>
        <w:rPr>
          <w:sz w:val="20"/>
        </w:rPr>
        <w:t xml:space="preserve">на реализацию инициативных</w:t>
      </w:r>
    </w:p>
    <w:p>
      <w:pPr>
        <w:pStyle w:val="0"/>
        <w:jc w:val="right"/>
      </w:pPr>
      <w:r>
        <w:rPr>
          <w:sz w:val="20"/>
        </w:rPr>
        <w:t xml:space="preserve">проектов в рамках школьного</w:t>
      </w:r>
    </w:p>
    <w:p>
      <w:pPr>
        <w:pStyle w:val="0"/>
        <w:jc w:val="right"/>
      </w:pPr>
      <w:r>
        <w:rPr>
          <w:sz w:val="20"/>
        </w:rPr>
        <w:t xml:space="preserve">инициативного бюджетирования,</w:t>
      </w:r>
    </w:p>
    <w:p>
      <w:pPr>
        <w:pStyle w:val="0"/>
        <w:jc w:val="right"/>
      </w:pPr>
      <w:r>
        <w:rPr>
          <w:sz w:val="20"/>
        </w:rPr>
        <w:t xml:space="preserve">направленных на развитие</w:t>
      </w:r>
    </w:p>
    <w:p>
      <w:pPr>
        <w:pStyle w:val="0"/>
        <w:jc w:val="right"/>
      </w:pPr>
      <w:r>
        <w:rPr>
          <w:sz w:val="20"/>
        </w:rPr>
        <w:t xml:space="preserve">школьной инфраструктуры</w:t>
      </w:r>
    </w:p>
    <w:p>
      <w:pPr>
        <w:pStyle w:val="0"/>
        <w:jc w:val="both"/>
      </w:pPr>
      <w:r>
        <w:rPr>
          <w:sz w:val="20"/>
        </w:rPr>
      </w:r>
    </w:p>
    <w:bookmarkStart w:id="377" w:name="P377"/>
    <w:bookmarkEnd w:id="377"/>
    <w:p>
      <w:pPr>
        <w:pStyle w:val="1"/>
        <w:jc w:val="both"/>
      </w:pPr>
      <w:r>
        <w:rPr>
          <w:sz w:val="20"/>
        </w:rPr>
        <w:t xml:space="preserve">                                 СОГЛАСИЕ</w:t>
      </w:r>
    </w:p>
    <w:p>
      <w:pPr>
        <w:pStyle w:val="1"/>
        <w:jc w:val="both"/>
      </w:pPr>
      <w:r>
        <w:rPr>
          <w:sz w:val="20"/>
        </w:rPr>
        <w:t xml:space="preserve">      на публикацию (размещение) в информационно-телекоммуникационной</w:t>
      </w:r>
    </w:p>
    <w:p>
      <w:pPr>
        <w:pStyle w:val="1"/>
        <w:jc w:val="both"/>
      </w:pPr>
      <w:r>
        <w:rPr>
          <w:sz w:val="20"/>
        </w:rPr>
        <w:t xml:space="preserve">    сети "Интернет" информации о претенденте, о подаваемой претендентом</w:t>
      </w:r>
    </w:p>
    <w:p>
      <w:pPr>
        <w:pStyle w:val="1"/>
        <w:jc w:val="both"/>
      </w:pPr>
      <w:r>
        <w:rPr>
          <w:sz w:val="20"/>
        </w:rPr>
        <w:t xml:space="preserve">        заявке и иной информации претендента, связанной с конкурсом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Настоящим     даю     согласие    на    публикацию    (размещение)    в</w:t>
      </w:r>
    </w:p>
    <w:p>
      <w:pPr>
        <w:pStyle w:val="1"/>
        <w:jc w:val="both"/>
      </w:pPr>
      <w:r>
        <w:rPr>
          <w:sz w:val="20"/>
        </w:rPr>
        <w:t xml:space="preserve">информационно-телекоммуникационной сети "Интернет" информации о 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</w:t>
      </w:r>
      <w:r>
        <w:rPr>
          <w:sz w:val="20"/>
          <w:i w:val="on"/>
        </w:rPr>
        <w:t xml:space="preserve">(наименование претендента, ИНН)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как    претенденте    на    предоставление   грантов   в   форме   субсидий</w:t>
      </w:r>
    </w:p>
    <w:p>
      <w:pPr>
        <w:pStyle w:val="1"/>
        <w:jc w:val="both"/>
      </w:pPr>
      <w:r>
        <w:rPr>
          <w:sz w:val="20"/>
        </w:rPr>
        <w:t xml:space="preserve">общеобразовательным  организациям  на  реализацию  инициативных  проектов в</w:t>
      </w:r>
    </w:p>
    <w:p>
      <w:pPr>
        <w:pStyle w:val="1"/>
        <w:jc w:val="both"/>
      </w:pPr>
      <w:r>
        <w:rPr>
          <w:sz w:val="20"/>
        </w:rPr>
        <w:t xml:space="preserve">рамках  школьного  инициативного  бюджетирования,  направленных на развитие</w:t>
      </w:r>
    </w:p>
    <w:p>
      <w:pPr>
        <w:pStyle w:val="1"/>
        <w:jc w:val="both"/>
      </w:pPr>
      <w:r>
        <w:rPr>
          <w:sz w:val="20"/>
        </w:rPr>
        <w:t xml:space="preserve">школьной   инфраструктуры,   в  20__  году,  о  подаваемой  заявке  и  иной</w:t>
      </w:r>
    </w:p>
    <w:p>
      <w:pPr>
        <w:pStyle w:val="1"/>
        <w:jc w:val="both"/>
      </w:pPr>
      <w:r>
        <w:rPr>
          <w:sz w:val="20"/>
        </w:rPr>
        <w:t xml:space="preserve">информации, связанной с конкурсом.</w:t>
      </w:r>
    </w:p>
    <w:p>
      <w:pPr>
        <w:pStyle w:val="1"/>
        <w:jc w:val="both"/>
      </w:pPr>
      <w:r>
        <w:rPr>
          <w:sz w:val="20"/>
        </w:rPr>
        <w:t xml:space="preserve">    Настоящее согласие действует со дня его подписания.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 или иное</w:t>
      </w:r>
    </w:p>
    <w:p>
      <w:pPr>
        <w:pStyle w:val="1"/>
        <w:jc w:val="both"/>
      </w:pPr>
      <w:r>
        <w:rPr>
          <w:sz w:val="20"/>
        </w:rPr>
        <w:t xml:space="preserve">уполномоченное лицо: ___________ 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(подпись)   (расшифровка подписи)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МП           "__" _________________ 20__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3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</w:t>
      </w:r>
    </w:p>
    <w:p>
      <w:pPr>
        <w:pStyle w:val="0"/>
        <w:jc w:val="right"/>
      </w:pPr>
      <w:r>
        <w:rPr>
          <w:sz w:val="20"/>
        </w:rPr>
        <w:t xml:space="preserve">грантов в форме субсидий</w:t>
      </w:r>
    </w:p>
    <w:p>
      <w:pPr>
        <w:pStyle w:val="0"/>
        <w:jc w:val="right"/>
      </w:pPr>
      <w:r>
        <w:rPr>
          <w:sz w:val="20"/>
        </w:rPr>
        <w:t xml:space="preserve">общеобразовательным организациям</w:t>
      </w:r>
    </w:p>
    <w:p>
      <w:pPr>
        <w:pStyle w:val="0"/>
        <w:jc w:val="right"/>
      </w:pPr>
      <w:r>
        <w:rPr>
          <w:sz w:val="20"/>
        </w:rPr>
        <w:t xml:space="preserve">на реализацию инициативных</w:t>
      </w:r>
    </w:p>
    <w:p>
      <w:pPr>
        <w:pStyle w:val="0"/>
        <w:jc w:val="right"/>
      </w:pPr>
      <w:r>
        <w:rPr>
          <w:sz w:val="20"/>
        </w:rPr>
        <w:t xml:space="preserve">проектов в рамках школьного</w:t>
      </w:r>
    </w:p>
    <w:p>
      <w:pPr>
        <w:pStyle w:val="0"/>
        <w:jc w:val="right"/>
      </w:pPr>
      <w:r>
        <w:rPr>
          <w:sz w:val="20"/>
        </w:rPr>
        <w:t xml:space="preserve">инициативного бюджетирования,</w:t>
      </w:r>
    </w:p>
    <w:p>
      <w:pPr>
        <w:pStyle w:val="0"/>
        <w:jc w:val="right"/>
      </w:pPr>
      <w:r>
        <w:rPr>
          <w:sz w:val="20"/>
        </w:rPr>
        <w:t xml:space="preserve">направленных на развитие</w:t>
      </w:r>
    </w:p>
    <w:p>
      <w:pPr>
        <w:pStyle w:val="0"/>
        <w:jc w:val="right"/>
      </w:pPr>
      <w:r>
        <w:rPr>
          <w:sz w:val="20"/>
        </w:rPr>
        <w:t xml:space="preserve">школьной инфраструктуры</w:t>
      </w:r>
    </w:p>
    <w:p>
      <w:pPr>
        <w:pStyle w:val="0"/>
        <w:jc w:val="both"/>
      </w:pPr>
      <w:r>
        <w:rPr>
          <w:sz w:val="20"/>
        </w:rPr>
      </w:r>
    </w:p>
    <w:bookmarkStart w:id="417" w:name="P417"/>
    <w:bookmarkEnd w:id="417"/>
    <w:p>
      <w:pPr>
        <w:pStyle w:val="1"/>
        <w:jc w:val="both"/>
      </w:pPr>
      <w:r>
        <w:rPr>
          <w:sz w:val="20"/>
        </w:rPr>
        <w:t xml:space="preserve">    Сведения об активности и результативности участия в мероприятиях по</w:t>
      </w:r>
    </w:p>
    <w:p>
      <w:pPr>
        <w:pStyle w:val="1"/>
        <w:jc w:val="both"/>
      </w:pPr>
      <w:r>
        <w:rPr>
          <w:sz w:val="20"/>
        </w:rPr>
        <w:t xml:space="preserve">             формированию финансовой грамотности за ______ год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 Таблица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2835"/>
        <w:gridCol w:w="2324"/>
        <w:gridCol w:w="1587"/>
        <w:gridCol w:w="1757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критериев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показателей по критериям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показателей по критериям (баллов)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Фактические значения показателей по критериям (баллов)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83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Обучение педагогических работников общеобразовательной организации по направлению финансовой грамотности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обученных педагогических сотрудников более 10 человек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обученных педагогических сотрудников 8 - 10 человек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обученных педагогических сотрудников 5 - 7 человек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обученных педагогических сотрудников 2 - 4 человека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обученных педагогических сотрудников 1 человек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83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Результативность участия общеобразовательной организации во Всероссийской олимпиаде по финансовой грамотности, финансовому рынку и защите прав потребителей финансовых услуг "Финатлон для старшеклассников", и (или) "Высшая проба" (по направлениям "Финансовая грамотность", "Основы бизнеса"), и (или) иных Всероссийских олимпиадах школьников по направлению финансовой грамотности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Финалист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Призер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Победитель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83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Результативность участия общеобразовательной организации в Международной олимпиаде по финансовой безопасности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Финалист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Призер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Победитель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83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Доля учащихся 9 - 11 классов общеобразовательной организации, участвовавших в процедуре отбора инициативного проекта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86 - 100%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71 - 85%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56 - 70%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41 - 55%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83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Доля представленных на отборе в общеобразовательной организации инициативных проектов с использованием презентационных материалов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5% и более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4%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3%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2%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83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Доля учащихся 9 - 11 классов общеобразовательной организации, принимающих участие в разработке инициативного проекта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81 - 100%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61 - 80%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41 - 60%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21 - 40%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83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Привлечение прочих источников финансирования (от предполагаемой стоимости проекта)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5 и более %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1 - 4%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83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Безвозмездное участие в реализации инициативного проекта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обучающихся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родителей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юридических лиц и индивидуальных предпринимателей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283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Размещение информационных материалов о конкурсе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На стендах образовательного учреждения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на интернет-сайте образовательной организации, в социальных сетях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4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</w:t>
      </w:r>
    </w:p>
    <w:p>
      <w:pPr>
        <w:pStyle w:val="0"/>
        <w:jc w:val="right"/>
      </w:pPr>
      <w:r>
        <w:rPr>
          <w:sz w:val="20"/>
        </w:rPr>
        <w:t xml:space="preserve">грантов в форме субсидий</w:t>
      </w:r>
    </w:p>
    <w:p>
      <w:pPr>
        <w:pStyle w:val="0"/>
        <w:jc w:val="right"/>
      </w:pPr>
      <w:r>
        <w:rPr>
          <w:sz w:val="20"/>
        </w:rPr>
        <w:t xml:space="preserve">общеобразовательным организациям</w:t>
      </w:r>
    </w:p>
    <w:p>
      <w:pPr>
        <w:pStyle w:val="0"/>
        <w:jc w:val="right"/>
      </w:pPr>
      <w:r>
        <w:rPr>
          <w:sz w:val="20"/>
        </w:rPr>
        <w:t xml:space="preserve">на реализацию инициативных</w:t>
      </w:r>
    </w:p>
    <w:p>
      <w:pPr>
        <w:pStyle w:val="0"/>
        <w:jc w:val="right"/>
      </w:pPr>
      <w:r>
        <w:rPr>
          <w:sz w:val="20"/>
        </w:rPr>
        <w:t xml:space="preserve">проектов в рамках школьного</w:t>
      </w:r>
    </w:p>
    <w:p>
      <w:pPr>
        <w:pStyle w:val="0"/>
        <w:jc w:val="right"/>
      </w:pPr>
      <w:r>
        <w:rPr>
          <w:sz w:val="20"/>
        </w:rPr>
        <w:t xml:space="preserve">инициативного бюджетирования,</w:t>
      </w:r>
    </w:p>
    <w:p>
      <w:pPr>
        <w:pStyle w:val="0"/>
        <w:jc w:val="right"/>
      </w:pPr>
      <w:r>
        <w:rPr>
          <w:sz w:val="20"/>
        </w:rPr>
        <w:t xml:space="preserve">направленных на развитие</w:t>
      </w:r>
    </w:p>
    <w:p>
      <w:pPr>
        <w:pStyle w:val="0"/>
        <w:jc w:val="right"/>
      </w:pPr>
      <w:r>
        <w:rPr>
          <w:sz w:val="20"/>
        </w:rPr>
        <w:t xml:space="preserve">школьной инфраструктуры</w:t>
      </w:r>
    </w:p>
    <w:p>
      <w:pPr>
        <w:pStyle w:val="0"/>
        <w:jc w:val="both"/>
      </w:pPr>
      <w:r>
        <w:rPr>
          <w:sz w:val="20"/>
        </w:rPr>
      </w:r>
    </w:p>
    <w:bookmarkStart w:id="550" w:name="P550"/>
    <w:bookmarkEnd w:id="550"/>
    <w:p>
      <w:pPr>
        <w:pStyle w:val="1"/>
        <w:jc w:val="both"/>
      </w:pPr>
      <w:r>
        <w:rPr>
          <w:sz w:val="20"/>
        </w:rPr>
        <w:t xml:space="preserve">                Описание инициативного проекта, подаваемого</w:t>
      </w:r>
    </w:p>
    <w:p>
      <w:pPr>
        <w:pStyle w:val="1"/>
        <w:jc w:val="both"/>
      </w:pPr>
      <w:r>
        <w:rPr>
          <w:sz w:val="20"/>
        </w:rPr>
        <w:t xml:space="preserve">                           на участие в конкурсе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1.   Наименование   инициативного   проекта,  выдвинутого  и  поддержанного</w:t>
      </w:r>
    </w:p>
    <w:p>
      <w:pPr>
        <w:pStyle w:val="1"/>
        <w:jc w:val="both"/>
      </w:pPr>
      <w:r>
        <w:rPr>
          <w:sz w:val="20"/>
        </w:rPr>
        <w:t xml:space="preserve">участниками образовательного процесса: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(наименование инициативного проекта в соответствии с протоколом школьного</w:t>
      </w:r>
    </w:p>
    <w:p>
      <w:pPr>
        <w:pStyle w:val="1"/>
        <w:jc w:val="both"/>
      </w:pPr>
      <w:r>
        <w:rPr>
          <w:sz w:val="20"/>
        </w:rPr>
        <w:t xml:space="preserve">             голосования, сметной и технической документацией)</w:t>
      </w:r>
    </w:p>
    <w:p>
      <w:pPr>
        <w:pStyle w:val="1"/>
        <w:jc w:val="both"/>
      </w:pPr>
      <w:r>
        <w:rPr>
          <w:sz w:val="20"/>
        </w:rPr>
        <w:t xml:space="preserve">2.   Общеобразовательная   организация,   в   рамках   которой  реализуется</w:t>
      </w:r>
    </w:p>
    <w:p>
      <w:pPr>
        <w:pStyle w:val="1"/>
        <w:jc w:val="both"/>
      </w:pPr>
      <w:r>
        <w:rPr>
          <w:sz w:val="20"/>
        </w:rPr>
        <w:t xml:space="preserve">инициативный проект: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(полное наименование в соответствии с Уставом)</w:t>
      </w:r>
    </w:p>
    <w:p>
      <w:pPr>
        <w:pStyle w:val="1"/>
        <w:jc w:val="both"/>
      </w:pPr>
      <w:r>
        <w:rPr>
          <w:sz w:val="20"/>
        </w:rPr>
        <w:t xml:space="preserve">3. Цель инициативного проекта &lt;*&gt;: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&lt;*&gt;  Цель  должна  иметь  конкретную  формулировку  и  наглядный  результат</w:t>
      </w:r>
    </w:p>
    <w:p>
      <w:pPr>
        <w:pStyle w:val="1"/>
        <w:jc w:val="both"/>
      </w:pPr>
      <w:r>
        <w:rPr>
          <w:sz w:val="20"/>
        </w:rPr>
        <w:t xml:space="preserve">достижения  (приобретение  оборудования, ремонт актового зала, обустройство</w:t>
      </w:r>
    </w:p>
    <w:p>
      <w:pPr>
        <w:pStyle w:val="1"/>
        <w:jc w:val="both"/>
      </w:pPr>
      <w:r>
        <w:rPr>
          <w:sz w:val="20"/>
        </w:rPr>
        <w:t xml:space="preserve">школьного стадиона и т.п.).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4. Ожидаемые результаты: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5. Описание инициативного проекта:</w:t>
      </w:r>
    </w:p>
    <w:p>
      <w:pPr>
        <w:pStyle w:val="1"/>
        <w:jc w:val="both"/>
      </w:pPr>
      <w:r>
        <w:rPr>
          <w:sz w:val="20"/>
        </w:rPr>
        <w:t xml:space="preserve">5.1. Общая стоимость реализации проекта: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 Таблица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4195"/>
        <w:gridCol w:w="1531"/>
        <w:gridCol w:w="2778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1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Виды работ (услуг)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Полная стоимость, руб.</w:t>
            </w:r>
          </w:p>
        </w:tc>
        <w:tc>
          <w:tcPr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Описание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Общая стоимость реализации проекта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5.2.  Наличие  технической,  проектной  и  сметной  документации  и  прочих</w:t>
      </w:r>
    </w:p>
    <w:p>
      <w:pPr>
        <w:pStyle w:val="1"/>
        <w:jc w:val="both"/>
      </w:pPr>
      <w:r>
        <w:rPr>
          <w:sz w:val="20"/>
        </w:rPr>
        <w:t xml:space="preserve">подтверждающих документов &lt;*&gt;:</w:t>
      </w:r>
    </w:p>
    <w:p>
      <w:pPr>
        <w:pStyle w:val="1"/>
        <w:jc w:val="both"/>
      </w:pPr>
      <w:r>
        <w:rPr>
          <w:sz w:val="20"/>
        </w:rPr>
        <w:t xml:space="preserve">5.2.1. локальные сметы (сводный сметный расчет) на работы (услуги) в рамках</w:t>
      </w:r>
    </w:p>
    <w:p>
      <w:pPr>
        <w:pStyle w:val="1"/>
        <w:jc w:val="both"/>
      </w:pPr>
      <w:r>
        <w:rPr>
          <w:sz w:val="20"/>
        </w:rPr>
        <w:t xml:space="preserve">инициативного проекта;</w:t>
      </w:r>
    </w:p>
    <w:p>
      <w:pPr>
        <w:pStyle w:val="1"/>
        <w:jc w:val="both"/>
      </w:pPr>
      <w:r>
        <w:rPr>
          <w:sz w:val="20"/>
        </w:rPr>
        <w:t xml:space="preserve">5.2.2. проектная документация на работы (услуги) в рамках проекта;</w:t>
      </w:r>
    </w:p>
    <w:p>
      <w:pPr>
        <w:pStyle w:val="1"/>
        <w:jc w:val="both"/>
      </w:pPr>
      <w:r>
        <w:rPr>
          <w:sz w:val="20"/>
        </w:rPr>
        <w:t xml:space="preserve">5.2.3.   прайс-листы   и   другая   информация,   подтверждающая  стоимость</w:t>
      </w:r>
    </w:p>
    <w:p>
      <w:pPr>
        <w:pStyle w:val="1"/>
        <w:jc w:val="both"/>
      </w:pPr>
      <w:r>
        <w:rPr>
          <w:sz w:val="20"/>
        </w:rPr>
        <w:t xml:space="preserve">материалов,  оборудования,  являющегося  неотъемлемой  частью  выполняемого</w:t>
      </w:r>
    </w:p>
    <w:p>
      <w:pPr>
        <w:pStyle w:val="1"/>
        <w:jc w:val="both"/>
      </w:pPr>
      <w:r>
        <w:rPr>
          <w:sz w:val="20"/>
        </w:rPr>
        <w:t xml:space="preserve">проекта, работ (услуг) (указать) 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&lt;*&gt; Прилагается к заявке.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5.3. Наличие фото- и видеоматериалов:</w:t>
      </w:r>
    </w:p>
    <w:p>
      <w:pPr>
        <w:pStyle w:val="1"/>
        <w:jc w:val="both"/>
      </w:pPr>
      <w:r>
        <w:rPr>
          <w:sz w:val="20"/>
        </w:rPr>
        <w:t xml:space="preserve">5.3.1.  наличие  видеозаписи  презентаций инициативных проектов участниками</w:t>
      </w:r>
    </w:p>
    <w:p>
      <w:pPr>
        <w:pStyle w:val="1"/>
        <w:jc w:val="both"/>
      </w:pPr>
      <w:r>
        <w:rPr>
          <w:sz w:val="20"/>
        </w:rPr>
        <w:t xml:space="preserve">образовательного  процесса  и  последующего  голосования  в образовательной</w:t>
      </w:r>
    </w:p>
    <w:p>
      <w:pPr>
        <w:pStyle w:val="1"/>
        <w:jc w:val="both"/>
      </w:pPr>
      <w:r>
        <w:rPr>
          <w:sz w:val="20"/>
        </w:rPr>
        <w:t xml:space="preserve">организации &lt;*&gt;;</w:t>
      </w:r>
    </w:p>
    <w:p>
      <w:pPr>
        <w:pStyle w:val="1"/>
        <w:jc w:val="both"/>
      </w:pPr>
      <w:r>
        <w:rPr>
          <w:sz w:val="20"/>
        </w:rPr>
        <w:t xml:space="preserve">5.3.2.  наличие фотографий инфраструктуры общеобразовательной организации в</w:t>
      </w:r>
    </w:p>
    <w:p>
      <w:pPr>
        <w:pStyle w:val="1"/>
        <w:jc w:val="both"/>
      </w:pPr>
      <w:r>
        <w:rPr>
          <w:sz w:val="20"/>
        </w:rPr>
        <w:t xml:space="preserve">текущем  состоянии,  в  случае  если  проект  направлен  на ее развитие или</w:t>
      </w:r>
    </w:p>
    <w:p>
      <w:pPr>
        <w:pStyle w:val="1"/>
        <w:jc w:val="both"/>
      </w:pPr>
      <w:r>
        <w:rPr>
          <w:sz w:val="20"/>
        </w:rPr>
        <w:t xml:space="preserve">создание &lt;*&gt;</w:t>
      </w:r>
    </w:p>
    <w:p>
      <w:pPr>
        <w:pStyle w:val="1"/>
        <w:jc w:val="both"/>
      </w:pPr>
      <w:r>
        <w:rPr>
          <w:sz w:val="20"/>
        </w:rPr>
        <w:t xml:space="preserve">    --------------------------------</w:t>
      </w:r>
    </w:p>
    <w:p>
      <w:pPr>
        <w:pStyle w:val="1"/>
        <w:jc w:val="both"/>
      </w:pPr>
      <w:r>
        <w:rPr>
          <w:sz w:val="20"/>
        </w:rPr>
        <w:t xml:space="preserve">    &lt;*&gt; Прилагается к заявке на цифровом носителе.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6. Планируемые источники финансирования проекта: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 Таблица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4706"/>
        <w:gridCol w:w="1417"/>
        <w:gridCol w:w="2381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Виды источников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Сумма, руб.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Доля в общей сумме проекта (%)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областного бюджета на поддержку инициатив образовательных организаций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(указать)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5273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&lt;*&gt;  Если  реализация  инициативного проекта предусматривает прочие (помимо</w:t>
      </w:r>
    </w:p>
    <w:p>
      <w:pPr>
        <w:pStyle w:val="1"/>
        <w:jc w:val="both"/>
      </w:pPr>
      <w:r>
        <w:rPr>
          <w:sz w:val="20"/>
        </w:rPr>
        <w:t xml:space="preserve">средств  областного  бюджета) источники финансирования, к заявке необходимо</w:t>
      </w:r>
    </w:p>
    <w:p>
      <w:pPr>
        <w:pStyle w:val="1"/>
        <w:jc w:val="both"/>
      </w:pPr>
      <w:r>
        <w:rPr>
          <w:sz w:val="20"/>
        </w:rPr>
        <w:t xml:space="preserve">приложить   гарантийные   письма   или   другие  документы,  подтверждающие</w:t>
      </w:r>
    </w:p>
    <w:p>
      <w:pPr>
        <w:pStyle w:val="1"/>
        <w:jc w:val="both"/>
      </w:pPr>
      <w:r>
        <w:rPr>
          <w:sz w:val="20"/>
        </w:rPr>
        <w:t xml:space="preserve">заявленные суммы поступления средств из указанных источников.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7. Информация для оценки инициативного проекта конкурсной комиссией:</w:t>
      </w:r>
    </w:p>
    <w:p>
      <w:pPr>
        <w:pStyle w:val="1"/>
        <w:jc w:val="both"/>
      </w:pPr>
      <w:r>
        <w:rPr>
          <w:sz w:val="20"/>
        </w:rPr>
        <w:t xml:space="preserve">7.1.   Описание   категорий   учащихся   общеобразовательной   организации,</w:t>
      </w:r>
    </w:p>
    <w:p>
      <w:pPr>
        <w:pStyle w:val="1"/>
        <w:jc w:val="both"/>
      </w:pPr>
      <w:r>
        <w:rPr>
          <w:sz w:val="20"/>
        </w:rPr>
        <w:t xml:space="preserve">получающих выгоду от реализации инициативного проекта: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(например,   в   случае   приобретения   общеобразовательной   организацией</w:t>
      </w:r>
    </w:p>
    <w:p>
      <w:pPr>
        <w:pStyle w:val="1"/>
        <w:jc w:val="both"/>
      </w:pPr>
      <w:r>
        <w:rPr>
          <w:sz w:val="20"/>
        </w:rPr>
        <w:t xml:space="preserve">компьютеров   с  целью  улучшения  качества  учебного  процесса  на  уроках</w:t>
      </w:r>
    </w:p>
    <w:p>
      <w:pPr>
        <w:pStyle w:val="1"/>
        <w:jc w:val="both"/>
      </w:pPr>
      <w:r>
        <w:rPr>
          <w:sz w:val="20"/>
        </w:rPr>
        <w:t xml:space="preserve">информатики, учащиеся старших классов получат выгоду от реализации проекта)</w:t>
      </w:r>
    </w:p>
    <w:p>
      <w:pPr>
        <w:pStyle w:val="1"/>
        <w:jc w:val="both"/>
      </w:pPr>
      <w:r>
        <w:rPr>
          <w:sz w:val="20"/>
        </w:rPr>
        <w:t xml:space="preserve">количество учащихся общеобразовательной организации, получающих выгоду от</w:t>
      </w:r>
    </w:p>
    <w:p>
      <w:pPr>
        <w:pStyle w:val="1"/>
        <w:jc w:val="both"/>
      </w:pPr>
      <w:r>
        <w:rPr>
          <w:sz w:val="20"/>
        </w:rPr>
        <w:t xml:space="preserve">реализации инициативного проекта (человек) &lt;*&gt;: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--------------------------------</w:t>
      </w:r>
    </w:p>
    <w:p>
      <w:pPr>
        <w:pStyle w:val="1"/>
        <w:jc w:val="both"/>
      </w:pPr>
      <w:r>
        <w:rPr>
          <w:sz w:val="20"/>
        </w:rPr>
        <w:t xml:space="preserve">&lt;*&gt;  Прилагаются  заверенные  копии  документов, подтверждающих численность</w:t>
      </w:r>
    </w:p>
    <w:p>
      <w:pPr>
        <w:pStyle w:val="1"/>
        <w:jc w:val="both"/>
      </w:pPr>
      <w:r>
        <w:rPr>
          <w:sz w:val="20"/>
        </w:rPr>
        <w:t xml:space="preserve">учащихся  общеобразовательной  организации, получающих выгоду от реализации</w:t>
      </w:r>
    </w:p>
    <w:p>
      <w:pPr>
        <w:pStyle w:val="1"/>
        <w:jc w:val="both"/>
      </w:pPr>
      <w:r>
        <w:rPr>
          <w:sz w:val="20"/>
        </w:rPr>
        <w:t xml:space="preserve">инициативного проекта.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7.2.    Безвозмездный   вклад   учащихся,   родителей,   индивидуальных</w:t>
      </w:r>
    </w:p>
    <w:p>
      <w:pPr>
        <w:pStyle w:val="1"/>
        <w:jc w:val="both"/>
      </w:pPr>
      <w:r>
        <w:rPr>
          <w:sz w:val="20"/>
        </w:rPr>
        <w:t xml:space="preserve">предпринимателей и юридических лиц в реализацию инициативного проекта &lt;*&gt;:</w:t>
      </w:r>
    </w:p>
    <w:p>
      <w:pPr>
        <w:pStyle w:val="1"/>
        <w:jc w:val="both"/>
      </w:pPr>
      <w:r>
        <w:rPr>
          <w:sz w:val="20"/>
        </w:rPr>
        <w:t xml:space="preserve">(заполняется    при   наличии   безвозмездного   (неоплачиваемого)   вклада</w:t>
      </w:r>
    </w:p>
    <w:p>
      <w:pPr>
        <w:pStyle w:val="1"/>
        <w:jc w:val="both"/>
      </w:pPr>
      <w:r>
        <w:rPr>
          <w:sz w:val="20"/>
        </w:rPr>
        <w:t xml:space="preserve">старшеклассников,  родителей, индивидуальных предпринимателей и юридических</w:t>
      </w:r>
    </w:p>
    <w:p>
      <w:pPr>
        <w:pStyle w:val="1"/>
        <w:jc w:val="both"/>
      </w:pPr>
      <w:r>
        <w:rPr>
          <w:sz w:val="20"/>
        </w:rPr>
        <w:t xml:space="preserve">лиц.    Безвозмездный   (неоплачиваемый)   вклад   включает   использование</w:t>
      </w:r>
    </w:p>
    <w:p>
      <w:pPr>
        <w:pStyle w:val="1"/>
        <w:jc w:val="both"/>
      </w:pPr>
      <w:r>
        <w:rPr>
          <w:sz w:val="20"/>
        </w:rPr>
        <w:t xml:space="preserve">строительных   материалов,   оборудования,   инструмента,   уборку  мусора,</w:t>
      </w:r>
    </w:p>
    <w:p>
      <w:pPr>
        <w:pStyle w:val="1"/>
        <w:jc w:val="both"/>
      </w:pPr>
      <w:r>
        <w:rPr>
          <w:sz w:val="20"/>
        </w:rPr>
        <w:t xml:space="preserve">благоустройство и пр.)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(указываются  объемы  и формы предоставления безвозмездного вклада, а также</w:t>
      </w:r>
    </w:p>
    <w:p>
      <w:pPr>
        <w:pStyle w:val="1"/>
        <w:jc w:val="both"/>
      </w:pPr>
      <w:r>
        <w:rPr>
          <w:sz w:val="20"/>
        </w:rPr>
        <w:t xml:space="preserve">лица и организации, которые планируют внести такой вклад)</w:t>
      </w:r>
    </w:p>
    <w:p>
      <w:pPr>
        <w:pStyle w:val="1"/>
        <w:jc w:val="both"/>
      </w:pPr>
      <w:r>
        <w:rPr>
          <w:sz w:val="20"/>
        </w:rPr>
        <w:t xml:space="preserve">    --------------------------------</w:t>
      </w:r>
    </w:p>
    <w:p>
      <w:pPr>
        <w:pStyle w:val="1"/>
        <w:jc w:val="both"/>
      </w:pPr>
      <w:r>
        <w:rPr>
          <w:sz w:val="20"/>
        </w:rPr>
        <w:t xml:space="preserve">&lt;*&gt;  К  заявке необходимо приложить гарантийные письма учащихся, родителей,</w:t>
      </w:r>
    </w:p>
    <w:p>
      <w:pPr>
        <w:pStyle w:val="1"/>
        <w:jc w:val="both"/>
      </w:pPr>
      <w:r>
        <w:rPr>
          <w:sz w:val="20"/>
        </w:rPr>
        <w:t xml:space="preserve">индивидуальных   предпринимателей   и   юридических   лиц,   подтверждающие</w:t>
      </w:r>
    </w:p>
    <w:p>
      <w:pPr>
        <w:pStyle w:val="1"/>
        <w:jc w:val="both"/>
      </w:pPr>
      <w:r>
        <w:rPr>
          <w:sz w:val="20"/>
        </w:rPr>
        <w:t xml:space="preserve">заявленный безвозмездный вклад.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7.3. Информирование учащихся о конкурсе &lt;*&gt;:</w:t>
      </w:r>
    </w:p>
    <w:p>
      <w:pPr>
        <w:pStyle w:val="1"/>
        <w:jc w:val="both"/>
      </w:pPr>
      <w:r>
        <w:rPr>
          <w:sz w:val="20"/>
        </w:rPr>
        <w:t xml:space="preserve">размещение  информационных  материалов  о  конкурсе  в  общеобразовательной</w:t>
      </w:r>
    </w:p>
    <w:p>
      <w:pPr>
        <w:pStyle w:val="1"/>
        <w:jc w:val="both"/>
      </w:pPr>
      <w:r>
        <w:rPr>
          <w:sz w:val="20"/>
        </w:rPr>
        <w:t xml:space="preserve">организации;</w:t>
      </w:r>
    </w:p>
    <w:p>
      <w:pPr>
        <w:pStyle w:val="1"/>
        <w:jc w:val="both"/>
      </w:pPr>
      <w:r>
        <w:rPr>
          <w:sz w:val="20"/>
        </w:rPr>
        <w:t xml:space="preserve">размещение информации о конкурсе в средствах массовой информации;</w:t>
      </w:r>
    </w:p>
    <w:p>
      <w:pPr>
        <w:pStyle w:val="1"/>
        <w:jc w:val="both"/>
      </w:pPr>
      <w:r>
        <w:rPr>
          <w:sz w:val="20"/>
        </w:rPr>
        <w:t xml:space="preserve">размещение  информации  о  конкурсе  на  интернет-сайте общеобразовательной</w:t>
      </w:r>
    </w:p>
    <w:p>
      <w:pPr>
        <w:pStyle w:val="1"/>
        <w:jc w:val="both"/>
      </w:pPr>
      <w:r>
        <w:rPr>
          <w:sz w:val="20"/>
        </w:rPr>
        <w:t xml:space="preserve">организации, в социальных сетях</w:t>
      </w:r>
    </w:p>
    <w:p>
      <w:pPr>
        <w:pStyle w:val="1"/>
        <w:jc w:val="both"/>
      </w:pPr>
      <w:r>
        <w:rPr>
          <w:sz w:val="20"/>
        </w:rPr>
        <w:t xml:space="preserve">    --------------------------------</w:t>
      </w:r>
    </w:p>
    <w:p>
      <w:pPr>
        <w:pStyle w:val="1"/>
        <w:jc w:val="both"/>
      </w:pPr>
      <w:r>
        <w:rPr>
          <w:sz w:val="20"/>
        </w:rPr>
        <w:t xml:space="preserve">&lt;*&gt;   К   заявке  приложить  фотографии,  бумажные  носители,  видеозаписи,</w:t>
      </w:r>
    </w:p>
    <w:p>
      <w:pPr>
        <w:pStyle w:val="1"/>
        <w:jc w:val="both"/>
      </w:pPr>
      <w:r>
        <w:rPr>
          <w:sz w:val="20"/>
        </w:rPr>
        <w:t xml:space="preserve">скриншоты  и/или  адреса  интернет-страниц,  подтверждающие  информирование</w:t>
      </w:r>
    </w:p>
    <w:p>
      <w:pPr>
        <w:pStyle w:val="1"/>
        <w:jc w:val="both"/>
      </w:pPr>
      <w:r>
        <w:rPr>
          <w:sz w:val="20"/>
        </w:rPr>
        <w:t xml:space="preserve">учащихся о конкурсе.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8.    Мероприятия    по    содержанию    и    обслуживанию   инфраструктуры</w:t>
      </w:r>
    </w:p>
    <w:p>
      <w:pPr>
        <w:pStyle w:val="1"/>
        <w:jc w:val="both"/>
      </w:pPr>
      <w:r>
        <w:rPr>
          <w:sz w:val="20"/>
        </w:rPr>
        <w:t xml:space="preserve">общеобразовательной   организации,   в   случае  если  инициативный  проект</w:t>
      </w:r>
    </w:p>
    <w:p>
      <w:pPr>
        <w:pStyle w:val="1"/>
        <w:jc w:val="both"/>
      </w:pPr>
      <w:r>
        <w:rPr>
          <w:sz w:val="20"/>
        </w:rPr>
        <w:t xml:space="preserve">направлен на его развитие: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(описание  мероприятий,  содержащее  способы,  которыми общеобразовательная</w:t>
      </w:r>
    </w:p>
    <w:p>
      <w:pPr>
        <w:pStyle w:val="1"/>
        <w:jc w:val="both"/>
      </w:pPr>
      <w:r>
        <w:rPr>
          <w:sz w:val="20"/>
        </w:rPr>
        <w:t xml:space="preserve">организация   и/или  специализированная  организация  будут  содержать  или</w:t>
      </w:r>
    </w:p>
    <w:p>
      <w:pPr>
        <w:pStyle w:val="1"/>
        <w:jc w:val="both"/>
      </w:pPr>
      <w:r>
        <w:rPr>
          <w:sz w:val="20"/>
        </w:rPr>
        <w:t xml:space="preserve">обслуживать инфраструктуру общеобразовательной организации после завершения</w:t>
      </w:r>
    </w:p>
    <w:p>
      <w:pPr>
        <w:pStyle w:val="1"/>
        <w:jc w:val="both"/>
      </w:pPr>
      <w:r>
        <w:rPr>
          <w:sz w:val="20"/>
        </w:rPr>
        <w:t xml:space="preserve">инициативного проекта)</w:t>
      </w:r>
    </w:p>
    <w:p>
      <w:pPr>
        <w:pStyle w:val="1"/>
        <w:jc w:val="both"/>
      </w:pPr>
      <w:r>
        <w:rPr>
          <w:sz w:val="20"/>
        </w:rPr>
        <w:t xml:space="preserve">9. Ожидаемый срок окончания реализации инициативного проекта: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(дата)</w:t>
      </w:r>
    </w:p>
    <w:p>
      <w:pPr>
        <w:pStyle w:val="1"/>
        <w:jc w:val="both"/>
      </w:pPr>
      <w:r>
        <w:rPr>
          <w:sz w:val="20"/>
        </w:rPr>
        <w:t xml:space="preserve">10. Сведения об органе самоуправления общеобразовательной организации:</w:t>
      </w:r>
    </w:p>
    <w:p>
      <w:pPr>
        <w:pStyle w:val="1"/>
        <w:jc w:val="both"/>
      </w:pPr>
      <w:r>
        <w:rPr>
          <w:sz w:val="20"/>
        </w:rPr>
        <w:t xml:space="preserve">Руководитель органа: 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(Ф.И.О. полностью)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контактный</w:t>
      </w:r>
    </w:p>
    <w:p>
      <w:pPr>
        <w:pStyle w:val="1"/>
        <w:jc w:val="both"/>
      </w:pPr>
      <w:r>
        <w:rPr>
          <w:sz w:val="20"/>
        </w:rPr>
        <w:t xml:space="preserve">телефон: 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e-mail: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11.   Сведения  об  ответственных  от  общеобразовательной  организации  за</w:t>
      </w:r>
    </w:p>
    <w:p>
      <w:pPr>
        <w:pStyle w:val="1"/>
        <w:jc w:val="both"/>
      </w:pPr>
      <w:r>
        <w:rPr>
          <w:sz w:val="20"/>
        </w:rPr>
        <w:t xml:space="preserve">реализацию мероприятий в рамках конкурса: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(Ф.И.О. полностью)</w:t>
      </w:r>
    </w:p>
    <w:p>
      <w:pPr>
        <w:pStyle w:val="1"/>
        <w:jc w:val="both"/>
      </w:pPr>
      <w:r>
        <w:rPr>
          <w:sz w:val="20"/>
        </w:rPr>
        <w:t xml:space="preserve">контактный</w:t>
      </w:r>
    </w:p>
    <w:p>
      <w:pPr>
        <w:pStyle w:val="1"/>
        <w:jc w:val="both"/>
      </w:pPr>
      <w:r>
        <w:rPr>
          <w:sz w:val="20"/>
        </w:rPr>
        <w:t xml:space="preserve">телефон: 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e-mail: 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12. Дополнительная информация и комментарии: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13. К настоящей заявке также прилагаются:</w:t>
      </w:r>
    </w:p>
    <w:p>
      <w:pPr>
        <w:pStyle w:val="1"/>
        <w:jc w:val="both"/>
      </w:pPr>
      <w:r>
        <w:rPr>
          <w:sz w:val="20"/>
        </w:rPr>
        <w:t xml:space="preserve">лист  регистрации участников образовательного процесса, принявших участие в</w:t>
      </w:r>
    </w:p>
    <w:p>
      <w:pPr>
        <w:pStyle w:val="1"/>
        <w:jc w:val="both"/>
      </w:pPr>
      <w:r>
        <w:rPr>
          <w:sz w:val="20"/>
        </w:rPr>
        <w:t xml:space="preserve">голосовании;</w:t>
      </w:r>
    </w:p>
    <w:p>
      <w:pPr>
        <w:pStyle w:val="1"/>
        <w:jc w:val="both"/>
      </w:pPr>
      <w:r>
        <w:rPr>
          <w:sz w:val="20"/>
        </w:rPr>
        <w:t xml:space="preserve">протокол заседания рабочей группы;</w:t>
      </w:r>
    </w:p>
    <w:p>
      <w:pPr>
        <w:pStyle w:val="1"/>
        <w:jc w:val="both"/>
      </w:pPr>
      <w:r>
        <w:rPr>
          <w:sz w:val="20"/>
        </w:rPr>
        <w:t xml:space="preserve">протокол голосования;</w:t>
      </w:r>
    </w:p>
    <w:p>
      <w:pPr>
        <w:pStyle w:val="1"/>
        <w:jc w:val="both"/>
      </w:pPr>
      <w:r>
        <w:rPr>
          <w:sz w:val="20"/>
        </w:rPr>
        <w:t xml:space="preserve">иные документы и материалы (при необходимости)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</w:t>
      </w:r>
    </w:p>
    <w:p>
      <w:pPr>
        <w:pStyle w:val="1"/>
        <w:jc w:val="both"/>
      </w:pPr>
      <w:r>
        <w:rPr>
          <w:sz w:val="20"/>
        </w:rPr>
        <w:t xml:space="preserve">общеобразовательной организации  _____________/____________________________</w:t>
      </w:r>
    </w:p>
    <w:p>
      <w:pPr>
        <w:pStyle w:val="1"/>
        <w:jc w:val="both"/>
      </w:pPr>
      <w:r>
        <w:rPr>
          <w:sz w:val="20"/>
        </w:rPr>
        <w:t xml:space="preserve">(уполномоченное лицо)              (подпись)          (расшифровка)</w:t>
      </w:r>
    </w:p>
    <w:p>
      <w:pPr>
        <w:pStyle w:val="1"/>
        <w:jc w:val="both"/>
      </w:pPr>
      <w:r>
        <w:rPr>
          <w:sz w:val="20"/>
        </w:rPr>
        <w:t xml:space="preserve">      М.П.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5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</w:t>
      </w:r>
    </w:p>
    <w:p>
      <w:pPr>
        <w:pStyle w:val="0"/>
        <w:jc w:val="right"/>
      </w:pPr>
      <w:r>
        <w:rPr>
          <w:sz w:val="20"/>
        </w:rPr>
        <w:t xml:space="preserve">грантов в форме субсидий</w:t>
      </w:r>
    </w:p>
    <w:p>
      <w:pPr>
        <w:pStyle w:val="0"/>
        <w:jc w:val="right"/>
      </w:pPr>
      <w:r>
        <w:rPr>
          <w:sz w:val="20"/>
        </w:rPr>
        <w:t xml:space="preserve">общеобразовательным организациям</w:t>
      </w:r>
    </w:p>
    <w:p>
      <w:pPr>
        <w:pStyle w:val="0"/>
        <w:jc w:val="right"/>
      </w:pPr>
      <w:r>
        <w:rPr>
          <w:sz w:val="20"/>
        </w:rPr>
        <w:t xml:space="preserve">на реализацию инициативных</w:t>
      </w:r>
    </w:p>
    <w:p>
      <w:pPr>
        <w:pStyle w:val="0"/>
        <w:jc w:val="right"/>
      </w:pPr>
      <w:r>
        <w:rPr>
          <w:sz w:val="20"/>
        </w:rPr>
        <w:t xml:space="preserve">проектов в рамках школьного</w:t>
      </w:r>
    </w:p>
    <w:p>
      <w:pPr>
        <w:pStyle w:val="0"/>
        <w:jc w:val="right"/>
      </w:pPr>
      <w:r>
        <w:rPr>
          <w:sz w:val="20"/>
        </w:rPr>
        <w:t xml:space="preserve">инициативного бюджетирования,</w:t>
      </w:r>
    </w:p>
    <w:p>
      <w:pPr>
        <w:pStyle w:val="0"/>
        <w:jc w:val="right"/>
      </w:pPr>
      <w:r>
        <w:rPr>
          <w:sz w:val="20"/>
        </w:rPr>
        <w:t xml:space="preserve">направленных на развитие</w:t>
      </w:r>
    </w:p>
    <w:p>
      <w:pPr>
        <w:pStyle w:val="0"/>
        <w:jc w:val="right"/>
      </w:pPr>
      <w:r>
        <w:rPr>
          <w:sz w:val="20"/>
        </w:rPr>
        <w:t xml:space="preserve">школьной инфраструктуры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На бланке организации</w:t>
      </w:r>
    </w:p>
    <w:p>
      <w:pPr>
        <w:pStyle w:val="1"/>
        <w:jc w:val="both"/>
      </w:pPr>
      <w:r>
        <w:rPr>
          <w:sz w:val="20"/>
        </w:rPr>
      </w:r>
    </w:p>
    <w:bookmarkStart w:id="741" w:name="P741"/>
    <w:bookmarkEnd w:id="741"/>
    <w:p>
      <w:pPr>
        <w:pStyle w:val="1"/>
        <w:jc w:val="both"/>
      </w:pPr>
      <w:r>
        <w:rPr>
          <w:sz w:val="20"/>
        </w:rPr>
        <w:t xml:space="preserve">                                 Согласие</w:t>
      </w:r>
    </w:p>
    <w:p>
      <w:pPr>
        <w:pStyle w:val="1"/>
        <w:jc w:val="both"/>
      </w:pPr>
      <w:r>
        <w:rPr>
          <w:sz w:val="20"/>
        </w:rPr>
        <w:t xml:space="preserve">    органа, осуществляющего функции и полномочия учредителя в отношении</w:t>
      </w:r>
    </w:p>
    <w:p>
      <w:pPr>
        <w:pStyle w:val="1"/>
        <w:jc w:val="both"/>
      </w:pPr>
      <w:r>
        <w:rPr>
          <w:sz w:val="20"/>
        </w:rPr>
        <w:t xml:space="preserve">          общеобразовательной организации, на участие в конкурсе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(полное наименование органа, осуществляющего функции и полномочия</w:t>
      </w:r>
    </w:p>
    <w:p>
      <w:pPr>
        <w:pStyle w:val="1"/>
        <w:jc w:val="both"/>
      </w:pPr>
      <w:r>
        <w:rPr>
          <w:sz w:val="20"/>
        </w:rPr>
        <w:t xml:space="preserve">                                учредителя)</w:t>
      </w:r>
    </w:p>
    <w:p>
      <w:pPr>
        <w:pStyle w:val="1"/>
        <w:jc w:val="both"/>
      </w:pPr>
      <w:r>
        <w:rPr>
          <w:sz w:val="20"/>
        </w:rPr>
        <w:t xml:space="preserve">дает свое согласие на участие 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(полное наименование организации (учреждения))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в  конкурсе  в  20__  году  в  целях  получения  грантов  в  форме субсидий</w:t>
      </w:r>
    </w:p>
    <w:p>
      <w:pPr>
        <w:pStyle w:val="1"/>
        <w:jc w:val="both"/>
      </w:pPr>
      <w:r>
        <w:rPr>
          <w:sz w:val="20"/>
        </w:rPr>
        <w:t xml:space="preserve">общеобразовательным   организациям  на  реализацию  инициативных  проектов,</w:t>
      </w:r>
    </w:p>
    <w:p>
      <w:pPr>
        <w:pStyle w:val="1"/>
        <w:jc w:val="both"/>
      </w:pPr>
      <w:r>
        <w:rPr>
          <w:sz w:val="20"/>
        </w:rPr>
        <w:t xml:space="preserve">направленных на развитие школьной инфраструктуры.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 органа,</w:t>
      </w:r>
    </w:p>
    <w:p>
      <w:pPr>
        <w:pStyle w:val="1"/>
        <w:jc w:val="both"/>
      </w:pPr>
      <w:r>
        <w:rPr>
          <w:sz w:val="20"/>
        </w:rPr>
        <w:t xml:space="preserve">осуществляющего функции</w:t>
      </w:r>
    </w:p>
    <w:p>
      <w:pPr>
        <w:pStyle w:val="1"/>
        <w:jc w:val="both"/>
      </w:pPr>
      <w:r>
        <w:rPr>
          <w:sz w:val="20"/>
        </w:rPr>
        <w:t xml:space="preserve">и полномочия учредителя        ___________/______________________</w:t>
      </w:r>
    </w:p>
    <w:p>
      <w:pPr>
        <w:pStyle w:val="1"/>
        <w:jc w:val="both"/>
      </w:pPr>
      <w:r>
        <w:rPr>
          <w:sz w:val="20"/>
        </w:rPr>
        <w:t xml:space="preserve">(или его уполномоченное лицо)   (подпись)      (расшифровка)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М.П.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6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</w:t>
      </w:r>
    </w:p>
    <w:p>
      <w:pPr>
        <w:pStyle w:val="0"/>
        <w:jc w:val="right"/>
      </w:pPr>
      <w:r>
        <w:rPr>
          <w:sz w:val="20"/>
        </w:rPr>
        <w:t xml:space="preserve">грантов в форме субсидий</w:t>
      </w:r>
    </w:p>
    <w:p>
      <w:pPr>
        <w:pStyle w:val="0"/>
        <w:jc w:val="right"/>
      </w:pPr>
      <w:r>
        <w:rPr>
          <w:sz w:val="20"/>
        </w:rPr>
        <w:t xml:space="preserve">общеобразовательным организациям</w:t>
      </w:r>
    </w:p>
    <w:p>
      <w:pPr>
        <w:pStyle w:val="0"/>
        <w:jc w:val="right"/>
      </w:pPr>
      <w:r>
        <w:rPr>
          <w:sz w:val="20"/>
        </w:rPr>
        <w:t xml:space="preserve">на реализацию инициативных</w:t>
      </w:r>
    </w:p>
    <w:p>
      <w:pPr>
        <w:pStyle w:val="0"/>
        <w:jc w:val="right"/>
      </w:pPr>
      <w:r>
        <w:rPr>
          <w:sz w:val="20"/>
        </w:rPr>
        <w:t xml:space="preserve">проектов в рамках школьного</w:t>
      </w:r>
    </w:p>
    <w:p>
      <w:pPr>
        <w:pStyle w:val="0"/>
        <w:jc w:val="right"/>
      </w:pPr>
      <w:r>
        <w:rPr>
          <w:sz w:val="20"/>
        </w:rPr>
        <w:t xml:space="preserve">инициативного бюджетирования,</w:t>
      </w:r>
    </w:p>
    <w:p>
      <w:pPr>
        <w:pStyle w:val="0"/>
        <w:jc w:val="right"/>
      </w:pPr>
      <w:r>
        <w:rPr>
          <w:sz w:val="20"/>
        </w:rPr>
        <w:t xml:space="preserve">направленных на развитие</w:t>
      </w:r>
    </w:p>
    <w:p>
      <w:pPr>
        <w:pStyle w:val="0"/>
        <w:jc w:val="right"/>
      </w:pPr>
      <w:r>
        <w:rPr>
          <w:sz w:val="20"/>
        </w:rPr>
        <w:t xml:space="preserve">школьной инфраструктуры</w:t>
      </w:r>
    </w:p>
    <w:p>
      <w:pPr>
        <w:pStyle w:val="0"/>
        <w:jc w:val="both"/>
      </w:pPr>
      <w:r>
        <w:rPr>
          <w:sz w:val="20"/>
        </w:rPr>
      </w:r>
    </w:p>
    <w:bookmarkStart w:id="777" w:name="P777"/>
    <w:bookmarkEnd w:id="777"/>
    <w:p>
      <w:pPr>
        <w:pStyle w:val="2"/>
        <w:jc w:val="center"/>
      </w:pPr>
      <w:r>
        <w:rPr>
          <w:sz w:val="20"/>
        </w:rPr>
        <w:t xml:space="preserve">КРИТЕРИИ ОЦЕНКИ ДОКУМЕНТОВ ПРЕТЕНДЕНТОВ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2948"/>
        <w:gridCol w:w="1361"/>
        <w:gridCol w:w="2438"/>
        <w:gridCol w:w="1757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критериев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Весовые значения критериев в общей оценке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показателей по критериям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показателей по критериям (баллов)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Обучение педагогических работников общеобразовательной организации по направлению финансовой грамотности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обученных педагогических сотрудников более 10 человек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обученных педагогических сотрудников 8 - 10 человек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обученных педагогических сотрудников 5 - 7 человек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обученных педагогических сотрудников 2 - 4 человека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обученных педагогических сотрудников 1 человек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Результативность участия общеобразовательной организации во Всероссийской олимпиаде по финансовой грамотности, финансовому рынку и защите прав потребителей финансовых услуг "Финатлон для старшеклассников", и (или) "Высшая проба" (по направлениям "Финансовая грамотность", "Основы бизнеса"), и (или) иных Всероссийских олимпиадах школьников по направлению финансовой грамотности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Финалист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Призер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Победитель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Результативность участия общеобразовательной организации в Международной олимпиаде по финансовой безопасности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Финалист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Призер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Победитель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Доля учащихся 9 - 11 классов общеобразовательной организации, участвовавших в процедуре отбора инициативного проекта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86 - 100%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71 - 85%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56 - 70%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41 - 55%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Доля представленных на отборе в общеобразовательной организации инициативных проектов с использованием презентационных материалов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5% и более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4%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3%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2%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Доля учащихся 9 - 11 классов общеобразовательной организации, принимающих участие в разработке инициативного проекта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1,5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81 - 100%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61 - 80%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41 - 60%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21 - 40%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Привлечение прочих источников финансирования (от предполагаемой стоимости проекта)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5 и более %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1 - 4%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Безвозмездное участие в реализации инициативного проекта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обучающихся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родителей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юридических лиц и индивидуальных предпринимателей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Размещение информационных материалов о конкурсе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На стендах образовательного учреждения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на интернет-сайте образовательной организации, в социальных сетях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управления образования и науки Липецкой обл. от 23.04.2024 N 34-Н</w:t>
            <w:br/>
            <w:t>"Об утверждении Порядка предоставления грантов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70713&amp;dst=103431" TargetMode = "External"/>
	<Relationship Id="rId8" Type="http://schemas.openxmlformats.org/officeDocument/2006/relationships/hyperlink" Target="https://login.consultant.ru/link/?req=doc&amp;base=RLAW220&amp;n=136724" TargetMode = "External"/>
	<Relationship Id="rId9" Type="http://schemas.openxmlformats.org/officeDocument/2006/relationships/hyperlink" Target="https://login.consultant.ru/link/?req=doc&amp;base=RLAW220&amp;n=136928&amp;dst=100008" TargetMode = "External"/>
	<Relationship Id="rId10" Type="http://schemas.openxmlformats.org/officeDocument/2006/relationships/hyperlink" Target="https://login.consultant.ru/link/?req=doc&amp;base=RLAW220&amp;n=136928&amp;dst=108851" TargetMode = "External"/>
	<Relationship Id="rId11" Type="http://schemas.openxmlformats.org/officeDocument/2006/relationships/hyperlink" Target="https://login.consultant.ru/link/?req=doc&amp;base=LAW&amp;n=121087&amp;dst=100142" TargetMode = "External"/>
	<Relationship Id="rId12" Type="http://schemas.openxmlformats.org/officeDocument/2006/relationships/hyperlink" Target="https://login.consultant.ru/link/?req=doc&amp;base=LAW&amp;n=476448" TargetMode = "External"/>
	<Relationship Id="rId13" Type="http://schemas.openxmlformats.org/officeDocument/2006/relationships/hyperlink" Target="https://login.consultant.ru/link/?req=doc&amp;base=LAW&amp;n=472841&amp;dst=5769" TargetMode = "External"/>
	<Relationship Id="rId14" Type="http://schemas.openxmlformats.org/officeDocument/2006/relationships/hyperlink" Target="https://login.consultant.ru/link/?req=doc&amp;base=LAW&amp;n=472841&amp;dst=5769" TargetMode = "External"/>
	<Relationship Id="rId15" Type="http://schemas.openxmlformats.org/officeDocument/2006/relationships/image" Target="media/image2.wmf"/>
	<Relationship Id="rId16" Type="http://schemas.openxmlformats.org/officeDocument/2006/relationships/hyperlink" Target="https://login.consultant.ru/link/?req=doc&amp;base=LAW&amp;n=470713&amp;dst=3704" TargetMode = "External"/>
	<Relationship Id="rId17" Type="http://schemas.openxmlformats.org/officeDocument/2006/relationships/hyperlink" Target="https://login.consultant.ru/link/?req=doc&amp;base=LAW&amp;n=470713&amp;dst=3722" TargetMode = "External"/>
	<Relationship Id="rId18" Type="http://schemas.openxmlformats.org/officeDocument/2006/relationships/hyperlink" Target="https://login.consultant.ru/link/?req=doc&amp;base=LAW&amp;n=471848&amp;dst=101922" TargetMode = "External"/>
	<Relationship Id="rId19" Type="http://schemas.openxmlformats.org/officeDocument/2006/relationships/hyperlink" Target="https://login.consultant.ru/link/?req=doc&amp;base=LAW&amp;n=470713&amp;dst=3704" TargetMode = "External"/>
	<Relationship Id="rId20" Type="http://schemas.openxmlformats.org/officeDocument/2006/relationships/hyperlink" Target="https://login.consultant.ru/link/?req=doc&amp;base=LAW&amp;n=470713&amp;dst=3722" TargetMode = "External"/>
	<Relationship Id="rId21" Type="http://schemas.openxmlformats.org/officeDocument/2006/relationships/hyperlink" Target="https://login.consultant.ru/link/?req=doc&amp;base=LAW&amp;n=121087&amp;dst=100142" TargetMode = "External"/>
	<Relationship Id="rId22" Type="http://schemas.openxmlformats.org/officeDocument/2006/relationships/hyperlink" Target="https://login.consultant.ru/link/?req=doc&amp;base=LAW&amp;n=476448" TargetMode = "External"/>
	<Relationship Id="rId23" Type="http://schemas.openxmlformats.org/officeDocument/2006/relationships/hyperlink" Target="https://login.consultant.ru/link/?req=doc&amp;base=LAW&amp;n=439201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управления образования и науки Липецкой обл. от 23.04.2024 N 34-Н
"Об утверждении Порядка предоставления грантов в форме субсидий общеобразовательным организациям на реализацию инициативных проектов в рамках школьного инициативного бюджетирования, направленных на развитие школьной инфраструктуры"</dc:title>
  <dcterms:created xsi:type="dcterms:W3CDTF">2024-06-16T17:30:53Z</dcterms:created>
</cp:coreProperties>
</file>