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МО от 30.05.2022 N 414</w:t>
              <w:br/>
              <w:t xml:space="preserve">"О некоторых вопросах организации работы с организаторами добровольческой (волонтерской) деятельности, добровольческими (волонтерскими) организациями"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МИНИСТР ЗДРАВООХРАНЕНИЯ МОСКОВСКОЙ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мая 2022 г. N 414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ОРГАНИЗАЦИИ РАБОТЫ С ОРГАНИЗАТОРАМИ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ДЕЯТЕЛЬНОСТИ,</w:t>
      </w:r>
    </w:p>
    <w:p>
      <w:pPr>
        <w:pStyle w:val="2"/>
        <w:jc w:val="center"/>
      </w:pPr>
      <w:r>
        <w:rPr>
          <w:sz w:val="20"/>
        </w:rPr>
        <w:t xml:space="preserve">ДОБРОВОЛЬЧЕСКИМИ (ВОЛОНТЕРСКИМИ)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1.08.1995 N 135-ФЗ (ред. от 08.12.2020) &quot;О благотворительной деятельности и добровольчестве (волонтерстве)&quot; ------------ Недействующая редакция {КонсультантПлюс}">
        <w:r>
          <w:rPr>
            <w:sz w:val="20"/>
            <w:color w:val="0000ff"/>
          </w:rPr>
          <w:t xml:space="preserve">подпунктом 3 пункта 3 статьи 17.3</w:t>
        </w:r>
      </w:hyperlink>
      <w:r>
        <w:rPr>
          <w:sz w:val="20"/>
        </w:rPr>
        <w:t xml:space="preserve"> Федерального закона от 11.08.1995 N 135-ФЗ "О благотворительной деятельности и добровольчестве (волонтерстве)", </w:t>
      </w:r>
      <w:hyperlink w:history="0" r:id="rId8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организациями", </w:t>
      </w:r>
      <w:hyperlink w:history="0" r:id="rId9" w:tooltip="Постановление Правительства МО от 09.10.2019 N 702/34 &quot;О Порядке взаимодействия исполнительных органов государственной власти Москов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&quot;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Порядка взаимодействия исполнительных органов государственной власти Московской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Московской области от 09.10.2019 N 702/34 "О Порядке взаимодействия исполнительных органов государственной власти Московской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организациями", </w:t>
      </w:r>
      <w:hyperlink w:history="0" r:id="rId10" w:tooltip="Закон Московской области от 28.04.2018 N 54/2018-ОЗ (ред. от 03.06.2019) &quot;О добровольческой (волонтерской) деятельности на территории Московской области&quot; (принят постановлением Мособлдумы от 19.04.2018 N 9/50-П) {КонсультантПлюс}">
        <w:r>
          <w:rPr>
            <w:sz w:val="20"/>
            <w:color w:val="0000ff"/>
          </w:rPr>
          <w:t xml:space="preserve">частью 2 статьи 5</w:t>
        </w:r>
      </w:hyperlink>
      <w:r>
        <w:rPr>
          <w:sz w:val="20"/>
        </w:rPr>
        <w:t xml:space="preserve"> Закона Московской области N 54/2018-ОЗ "О добровольческой (волонтерской деятельности) на территории Московской области", </w:t>
      </w:r>
      <w:hyperlink w:history="0" r:id="rId11" w:tooltip="Постановление Правительства МО от 17.10.2007 N 790/28 (ред. от 10.06.2022) &quot;Об утверждении Положения о Министерстве здравоохранения Московской области&quot; {КонсультантПлюс}">
        <w:r>
          <w:rPr>
            <w:sz w:val="20"/>
            <w:color w:val="0000ff"/>
          </w:rPr>
          <w:t xml:space="preserve">подпунктами 12.45.2</w:t>
        </w:r>
      </w:hyperlink>
      <w:r>
        <w:rPr>
          <w:sz w:val="20"/>
        </w:rPr>
        <w:t xml:space="preserve">, </w:t>
      </w:r>
      <w:hyperlink w:history="0" r:id="rId12" w:tooltip="Постановление Правительства МО от 17.10.2007 N 790/28 (ред. от 10.06.2022) &quot;Об утверждении Положения о Министерстве здравоохранения Московской области&quot; {КонсультантПлюс}">
        <w:r>
          <w:rPr>
            <w:sz w:val="20"/>
            <w:color w:val="0000ff"/>
          </w:rPr>
          <w:t xml:space="preserve">12.45.4</w:t>
        </w:r>
      </w:hyperlink>
      <w:r>
        <w:rPr>
          <w:sz w:val="20"/>
        </w:rPr>
        <w:t xml:space="preserve">, </w:t>
      </w:r>
      <w:hyperlink w:history="0" r:id="rId13" w:tooltip="Постановление Правительства МО от 17.10.2007 N 790/28 (ред. от 10.06.2022) &quot;Об утверждении Положения о Министерстве здравоохранения Московской области&quot; {КонсультантПлюс}">
        <w:r>
          <w:rPr>
            <w:sz w:val="20"/>
            <w:color w:val="0000ff"/>
          </w:rPr>
          <w:t xml:space="preserve">12.45.6 пункта 12</w:t>
        </w:r>
      </w:hyperlink>
      <w:r>
        <w:rPr>
          <w:sz w:val="20"/>
        </w:rPr>
        <w:t xml:space="preserve"> Положения о Министерстве здравоохранения Московской области, утвержденного постановлением Правительства Московской области от 17.10.2007 N 790/28 "Об утверждении Положения о Министерстве здравоохранения Московской области", и с учетом письма Министерства здравоохранения Российской Федерации от 26.03.2021 N 28-1/И/2-4624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орган при Министерстве здравоохранения Московской области в сфере добровольчества (волонтерства) (далее - координационный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Назначить следующих должностных лиц Министерства здравоохранения Московской области за взаимодействие с организаторами добровольческой (волонтерской) деятельности, добровольческими (волонтерскими) организациями (далее - ответственные лица):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заместителя министра здравоохранения Московской области Штукину Е.С., заместителя заведующего отделом по вопросам привлечения, подготовки и аттестации медицинских кадров управления кадровой политики и образовательных учреждений Министерства здравоохранения Московской области Майорову О.В.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прилагаемые к настоящему приказу: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7" w:tooltip="ОСОБЕННОСТИ">
        <w:r>
          <w:rPr>
            <w:sz w:val="20"/>
            <w:color w:val="0000ff"/>
          </w:rPr>
          <w:t xml:space="preserve">особенности</w:t>
        </w:r>
      </w:hyperlink>
      <w:r>
        <w:rPr>
          <w:sz w:val="20"/>
        </w:rPr>
        <w:t xml:space="preserve"> взаимодействия Министерства здравоохранения Московской области, государственных учреждений, подведомственных Министерству здравоохранения Московской области, с организаторами добровольческой (волонтерской) деятельности, добровольческими (волонтерскими) организациями (далее - особенности взаимодействия);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3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Координационному органу, ответственным лицам, руководителям государственных учреждений, подведомственных Министерству здравоохранения Московской области, руководствоваться особенностями взаимодействия при работе с организаторами добровольческой (волонтерской) деятельности, добровольческими (волонтерскими)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Управлению организационной и документационной работы Министерства здравоохранения Московской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создать на официальном сайте Министерства здравоохранения Московской области в информационно-телекоммуникационной сети Интернет раздел "Добровольческая (волонтерская) деятельность";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обеспечить размещение настоящего приказа на официальном сайте Министерства здравоохранения Московской области в информационно-телекоммуникационной сети Интернет в разделе "Добровольческая (волонтерская) деятельность".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выполнением настоящего приказа возложить на заместителя министра здравоохранения Московской области Штукину Е.С.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здравоохранения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А.И. Сапанюк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министра здравоохранения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30 мая 2022 г. N 414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ОСОБЕННОСТИ</w:t>
      </w:r>
    </w:p>
    <w:p>
      <w:pPr>
        <w:pStyle w:val="2"/>
        <w:jc w:val="center"/>
      </w:pPr>
      <w:r>
        <w:rPr>
          <w:sz w:val="20"/>
        </w:rPr>
        <w:t xml:space="preserve">ВЗАИМОДЕЙСТВИЯ МИНИСТЕРСТВА ЗДРАВООХРАНЕНИЯ МОСКОВСКОЙ</w:t>
      </w:r>
    </w:p>
    <w:p>
      <w:pPr>
        <w:pStyle w:val="2"/>
        <w:jc w:val="center"/>
      </w:pPr>
      <w:r>
        <w:rPr>
          <w:sz w:val="20"/>
        </w:rPr>
        <w:t xml:space="preserve">ОБЛАСТИ, ГОСУДАРСТВЕННЫХ УЧРЕЖДЕНИЙ, ПОДВЕДОМСТВЕННЫХ</w:t>
      </w:r>
    </w:p>
    <w:p>
      <w:pPr>
        <w:pStyle w:val="2"/>
        <w:jc w:val="center"/>
      </w:pPr>
      <w:r>
        <w:rPr>
          <w:sz w:val="20"/>
        </w:rPr>
        <w:t xml:space="preserve">МИНИСТЕРСТВУ ЗДРАВООХРАНЕНИЯ МОСКОВСКОЙ ОБЛАСТИ,</w:t>
      </w:r>
    </w:p>
    <w:p>
      <w:pPr>
        <w:pStyle w:val="2"/>
        <w:jc w:val="center"/>
      </w:pPr>
      <w:r>
        <w:rPr>
          <w:sz w:val="20"/>
        </w:rPr>
        <w:t xml:space="preserve">С ОРГАНИЗАТОРАМИ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ДЕЯТЕЛЬНОСТИ, ДОБРОВОЛЬЧЕСКИМИ (ВОЛОНТЕРСКИМИ)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распорядительный акт устанавливает правила и формы организации взаимодействия Министерства здравоохранения Московской области (далее - Министерство), государственных учреждений, подведомственных Министерству здравоохранения Московской области (далее - учреждения), с организаторами добровольческой (волонтерской) деятельности, добровольческими (волонтерскими) организациями (далее - организаторы и (или)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Министерства, учреждений с организаторами и (или) организациями осуществляется в соответствии с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Гражданским </w:t>
      </w:r>
      <w:hyperlink w:history="0" r:id="rId15" w:tooltip="&quot;Гражданский кодекс Российской Федерации (часть первая)&quot; от 30.11.1994 N 51-ФЗ (ред. от 25.02.2022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6" w:tooltip="Федеральный закон от 11.08.1995 N 135-ФЗ (ред. от 08.12.2020) &quot;О благотворительной деятельности и добровольчестве (волонтерстве)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11.08.1995 N 135-ФЗ "О благотворительной деятельности и добровольчестве (волонтерстве)" (далее - Федеральный закон N 135-ФЗ), </w:t>
      </w:r>
      <w:hyperlink w:history="0" r:id="rId17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организациями", </w:t>
      </w:r>
      <w:hyperlink w:history="0" r:id="rId18" w:tooltip="Закон Московской области от 28.04.2018 N 54/2018-ОЗ (ред. от 03.06.2019) &quot;О добровольческой (волонтерской) деятельности на территории Московской области&quot; (принят постановлением Мособлдумы от 19.04.2018 N 9/50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N 54/2018-ОЗ "О добровольческой (волонтерской) деятельности на территории Московской области", </w:t>
      </w:r>
      <w:hyperlink w:history="0" r:id="rId19" w:tooltip="Постановление Правительства МО от 09.10.2019 N 702/34 &quot;О Порядке взаимодействия исполнительных органов государственной власти Москов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Московской области от 09.10.2019 N 702/34 "О Порядке взаимодействия исполнительных органов государственной власти Московской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организациями", </w:t>
      </w:r>
      <w:hyperlink w:history="0" r:id="rId20" w:tooltip="Постановление Правительства МО от 17.10.2007 N 790/28 (ред. от 10.06.2022) &quot;Об утверждении Положения о Министерстве здравоохранения Московской облас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здравоохранения Московской области, утвержденным постановлением Правительства Московской области от 17.10.2007 N 790/28 "Об утверждении Положения о Министерстве здравоохранения Московской области", иными нормативными правовыми актами Российской Федерации, нормативными правовыми актами Московской области и настоящими особенностями.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Координационный орган при Министерстве в сфере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Министерством формируется координационный орган при Министерстве здравоохранения Московской области в сфере добровольчества (волонтерства) (далее - координационный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Полномочия координационного органа: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взаимодействие с учреждениями, организаторами и (или) организациями, Федеральным центром поддержки добровольчества и наставничества в сфере охраны здоровья Министерства здравоохранения Российской Федерации (далее - ФЦПДиН);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инициатив организаторов и (или)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вопросов, направленных на поддержку добровольчества (волонтерства), востребованность участия организаторов и (или) организаций в сфере охраны здоровья населения Московской области;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Литерация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г) вопросов популяризации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подготовка предложений по разработке и реализации программ (подпрограмм) Московской области,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заседаний не менее одного раза в квартал очно или с использованием видеоконференцсвязи и оформление их протоколом.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Ответственные лица Министерства за взаимодействие</w:t>
      </w:r>
    </w:p>
    <w:p>
      <w:pPr>
        <w:pStyle w:val="2"/>
        <w:jc w:val="center"/>
      </w:pPr>
      <w:r>
        <w:rPr>
          <w:sz w:val="20"/>
        </w:rPr>
        <w:t xml:space="preserve">с организаторами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деятельности, добровольческими (волонтерскими)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В целях организации взаимодействия с организаторами и (или) организациями Министерством назначаются должностные лица, ответственные за взаимодействие с организаторами добровольческой (волонтерской) деятельности, добровольческими (волонтерскими) организациями (далее - ответственные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Функционал ответственных лиц: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взаимодействия с координационным органом, учреждениями, организаторами и (или) организациям и ФЦПДиН;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актуализация информации о взаимодействии Министерства, учреждений с организаторами и (или) организациями на официальном сайте Министерства в информационно-телекоммуникационной сети Интернет в разделе "Добровольческая (волонтерская) деятельность";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заседаний координационного органа Министерства не менее одного раза в квартал очно или с использованием видеоконференцсвязи;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проектов информационных писем в Федеральный центр поддержки добровольчества и наставничества в сфере охраны здоровья о ходе реализации соглашений о взаимодействии с организаторами и (или)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Форма организации взаимодействия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Учреждения взаимодействуют с организаторами и (или) организациями на основе соглашений о взаимодействии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Организатор и (или) организация в целях осуществления взаимодействия направляет учреждению почтовым отправлением с описью вложения или в форме электронного документа через информационно-телекоммуникационную сеть Интернет предложение о намерении взаимодействия с учреждением (далее - предложение), которое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фамилию, имя, отчество (при наличии) организатора, если организатором является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(при наличии) и контакты руководителя организации или ее представителя (телефон, электронная почта, адрес), если организатором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государственный регистрационный номер организации, содержащийся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об адресе официального сайта или официальной страницы в информационно-телекоммуникационной сети Интернет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перечень предлагаемых к осуществлению видов работ (услуг), осуществляемых добровольцами (волонтерами) в целях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граждан, предусмотренных </w:t>
      </w:r>
      <w:hyperlink w:history="0" r:id="rId21" w:tooltip="Федеральный закон от 11.08.1995 N 135-ФЗ (ред. от 08.12.2020) &quot;О благотворительной деятельности и добровольчестве (волонтерстве)&quot; ------------ Недействующая редакция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N 135-ФЗ, с описанием условий их выполнения (оказания), в том числе возможных сроков и объемов выполнения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и (или) организации и иных требований,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Учреждение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принятии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принятии предложения с указанием причин, послуживших основанием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Срок рассмотрения предложения может быть увеличен на 10 рабочих дней в случае, если необходимо запросить дополнительную информацию у организатора и (или) организации.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Учреждение информирует организатора и (или)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Интернет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принятия предложения учреждение информирует организатора и (или) организацию о намерении принятия предложения о взаимодействии и об условиях осуществления добровольческой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ограничениях и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правовых актах Министерства и учреждений, регламентирующих работу учреждения, о требованиях санитарных норм и правил, режиме работы учреждения, соблюдение которых требуется от добровольцев (волонтеров), а также своевременно уведомляет об изменениях этих норм и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недопустимости нарушения или вмешательства в оперативно-хозяйственную деятельность, а также в порядок оказания медицинской помощи пациентам и режим работы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 условиях для осуществления добровольческой (волонтерской) деятельности, необходимых для добровольцев (волонтеров) в соответствии с правилами внутреннего распорядка и организационно-техническими возможностями учреждения, в том числе в помещениях: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проведения мероприятий с пациентами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переодевания, хранения личных вещей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хранения технических средств и оборудования, используемых добровольцами (волонтерами) для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 условиях посещения пациентов, периодичности, характере работы (услуги), допуске к пациентам и работе (при условии получения учреждением письменного согласия пациентов, законных представителей (родителей), опекунов (попечителей) (в отношении недееспособных и несовершеннолетних пациентов), о выполнении работ (оказании услуг) организатором и (или) организацией);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неразглашении и не использовании в личных целях конфиденциальной (медицинской) информации (в том числе составляющей врачебную тайну диагноза пациента), ставшую известной в связи с осуществлением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 ограничениях, связанных с состоянием здоровья пациентов учреждения и мерах безопасности, необходимых при работе организатора и (или)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 порядке и сроках рассмотрения (урегулирования) разногласий, возникающих в ходе взаимодействия между учреждением и организатором и (или)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 сроке осуществления добровольческой (волонтерской) деятельности и основаниях для досрочного прекращения ее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 иных условиях осуществления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принятия решения об одобрении предложения учреждением с организатором и (или) организацией в письменной форме заключается соглашение (далее - Соглашение), которое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видов работ (услуг), осуществляемых организатором и (или) организацией, в том числе условия выполнения работы (услуги) и условия посещения пациентов;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об уполномоченных представителях, ответственных за взаимодействие со стороны учреждения и со стороны организатора и (или) организации, для оперативного решения вопросов, возникающих при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порядок, в соответствии с которым учреждение информирует организатора и (или) организацию о потребности в привлечении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возможность предоставления учреждением мер поддержки, предусмотренных Федеральным </w:t>
      </w:r>
      <w:hyperlink w:history="0" r:id="rId22" w:tooltip="Федеральный закон от 11.08.1995 N 135-ФЗ (ред. от 08.12.2020) &quot;О благотворительной деятельности и добровольчестве (волонтерстве)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135-ФЗ, помещений и необходимого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возможность учета деятельности добровольцев (волонтеров) в единой информационной системе в сфере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обязанность организатора и (или) организации информировать добровольцев (волонтеров) о рисках, связанных с осуществлением добровольческой (волонтерской) деятельности (при наличии), с учетом требований, устанавливаемых уполномоченным федеральным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обязанность организатора и (или)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положения, не противоречащие законодательству Российской Федерации и законодательству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Все споры и разногласия, которые могут возникнуть между учреждением с организатором и (или) организацией, разрешаются путем проведения переговоров между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Учреждение одновременно с уведомлением о принятии предложения направляет (способом, установленным </w:t>
      </w:r>
      <w:hyperlink w:history="0" w:anchor="P89" w:tooltip="11. Учреждение информирует организатора и (или)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Интернет в соответствии со способом направления предложения в срок, не превышающий 7 рабочих дней со дня истечения срока рассмотрения предложения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настоящих особенностей) организатору и (или) организации для подписания проект Соглашения в двух экземплярах.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Организатор и (или) организация, получившие для подписания проект Соглашения, в течение 5 рабочих дней со дня получения обеспечивает его подписание и представление для подписания и регистрации в учреждение в количестве двух экземпляров.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непредставления организатором и (или) организацией подписанного проекта Соглашения в течение 2 рабочих дней с даты истечения срока, указанного в </w:t>
      </w:r>
      <w:hyperlink w:history="0" w:anchor="P115" w:tooltip="16. Организатор и (или) организация, получившие для подписания проект Соглашения, в течение 5 рабочих дней со дня получения обеспечивает его подписание и представление для подписания и регистрации в учреждение в количестве двух экземпляров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особенностей, организатор и (или) организация считаются отказавшимися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несогласии с отдельными пунктами Соглашения организатор и (или) организация в пределах срока, указанного в </w:t>
      </w:r>
      <w:hyperlink w:history="0" w:anchor="P115" w:tooltip="16. Организатор и (или) организация, получившие для подписания проект Соглашения, в течение 5 рабочих дней со дня получения обеспечивает его подписание и представление для подписания и регистрации в учреждение в количестве двух экземпляров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настоящих особенностей, передает проект Соглашения в учреждение с протоколом разногласий.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получении протокола разногласий учреждение в срок, не превышающий 4 рабочих дней с даты регистрации проекта Соглашения, поступившего с соответствующим протоколом разногласий, проводит переговоры с организатором и (или) организацией, направившими соответствующий протокол разногласий. По итогам переговоров в день его проведения оформляется протокол, который подписывается всеми участниками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 результатам совещания учреждение: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достижения согласия - обеспечивает подписание между учреждением и организатором и (или) организацией проекта Соглашения и его регистрацию;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недостижения согласия - направляет организатору и (или) организации почтовым отправлением с описью вложения информацию о непринятом предложении и отказе в заключении Соглашения в срок, не превышающий 4 рабочих дней со дня проведения переговоров.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Срок заключения соглашения не может превышать 14 рабочих дней со дня получения организатором и (или) организацией решения об одобрении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Организатор и (или) организация вправе информировать координационный орган Министерства об отказе учреждения принять предложение и заключить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Учреждения ежегодно не позднее 20 числа месяца, следующего за отчетным, предоставляют информацию о ходе реализации соглашений ответственным лицам Министерства за взаимодействие организаторами и (или)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Министерство два раза в год предоставляет информацию о ходе реализации соглашений в Федеральный центр поддержки добровольчества и наставничества в сфере охраны здоровья.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министра здравоохранения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30 мая 2022 г. N 414</w:t>
      </w:r>
    </w:p>
    <w:p>
      <w:pPr>
        <w:pStyle w:val="0"/>
        <w:jc w:val="both"/>
      </w:pPr>
      <w:r>
        <w:rPr>
          <w:sz w:val="20"/>
        </w:rPr>
      </w:r>
    </w:p>
    <w:bookmarkStart w:id="137" w:name="P137"/>
    <w:bookmarkEnd w:id="13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ОРГАНА МИНИСТЕРСТВА ЗДРАВООХРАНЕНИЯ</w:t>
      </w:r>
    </w:p>
    <w:p>
      <w:pPr>
        <w:pStyle w:val="2"/>
        <w:jc w:val="center"/>
      </w:pPr>
      <w:r>
        <w:rPr>
          <w:sz w:val="20"/>
        </w:rPr>
        <w:t xml:space="preserve">МОСКОВСКОЙ ОБЛАСТИ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340"/>
        <w:gridCol w:w="6576"/>
      </w:tblGrid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Бабаян С.Р.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профессионального образовательного учреждения Московской области "Московский областной медицинский колледж N 1"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Давронов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врач государственного бюджетного учреждения здравоохранения Московской области "Талдомская центральная районная больница"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Козлова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профессионального образовательного учреждения Московской области "Московский областной медицинский колледж N 2"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Колобина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профессионального образовательного учреждения Московской области "Московский областной медицинский колледж N 5"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Корепанова И.Г.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кадровой политики и образовательных учреждений Министерства здравоохранения Московской области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Костяева Н.И.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координатор Московского областного отделения Всероссийского общественного движения "Волонтеры-медики" (по согласованию)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Лившиц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врач государственного бюджетного учреждения здравоохранения Московской области "Ногинская центральная районная больница"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Майорова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заведующего отделом по вопросам привлечения, подготовки и аттестации медицинских учреждений Министерства здравоохранения Московской области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Сарсон Л.И.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профессионального образовательного учреждения Московской области "Московский областной медицинский колледж N 4"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Сачков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профессионального образовательного учреждения Московской области "Московский областной медицинский колледж N 3 имени Героя Советского Союза 3. Самсоновой"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Штукина Е.С.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Московской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МО от 30.05.2022 N 414</w:t>
            <w:br/>
            <w:t>"О некоторых вопросах организации работы с организаторами добровольческой (волон...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A20BBD9DEF0D323C55AC61436CD1B791D44A4220E8B6233F4CA7B537F90C581BCD7BB4C879200A152ACE57A44EF96C402C4F6A3x1KEH" TargetMode = "External"/>
	<Relationship Id="rId8" Type="http://schemas.openxmlformats.org/officeDocument/2006/relationships/hyperlink" Target="consultantplus://offline/ref=1A20BBD9DEF0D323C55AC61436CD1B791D46A5290F826233F4CA7B537F90C581AED7E34680914AF114E7EA7B4ExFK3H" TargetMode = "External"/>
	<Relationship Id="rId9" Type="http://schemas.openxmlformats.org/officeDocument/2006/relationships/hyperlink" Target="consultantplus://offline/ref=1A20BBD9DEF0D323C55AC71A23CD1B791D43A4210B846233F4CA7B537F90C581BCD7BB4A819954F112F2BC2A08A49AC714D8F7A3020BB5C2xFKCH" TargetMode = "External"/>
	<Relationship Id="rId10" Type="http://schemas.openxmlformats.org/officeDocument/2006/relationships/hyperlink" Target="consultantplus://offline/ref=1A20BBD9DEF0D323C55AC71A23CD1B791C4AA42909826233F4CA7B537F90C581BCD7BB4A819954F415F2BC2A08A49AC714D8F7A3020BB5C2xFKCH" TargetMode = "External"/>
	<Relationship Id="rId11" Type="http://schemas.openxmlformats.org/officeDocument/2006/relationships/hyperlink" Target="consultantplus://offline/ref=1A20BBD9DEF0D323C55AC71A23CD1B791D45A4200A806233F4CA7B537F90C581BCD7BB4A819957F412F2BC2A08A49AC714D8F7A3020BB5C2xFKCH" TargetMode = "External"/>
	<Relationship Id="rId12" Type="http://schemas.openxmlformats.org/officeDocument/2006/relationships/hyperlink" Target="consultantplus://offline/ref=6CF0CA36B7776A5366C7667AFB75501FE07A4E1BEDE9900859B0331219D2C77C5AD1954CFD2A83F482D8C5F2CF27FBAD43D56280ABE869DDy8K0H" TargetMode = "External"/>
	<Relationship Id="rId13" Type="http://schemas.openxmlformats.org/officeDocument/2006/relationships/hyperlink" Target="consultantplus://offline/ref=6CF0CA36B7776A5366C7667AFB75501FE07A4E1BEDE9900859B0331219D2C77C5AD1954CFD2A83F48CD8C5F2CF27FBAD43D56280ABE869DDy8K0H" TargetMode = "External"/>
	<Relationship Id="rId14" Type="http://schemas.openxmlformats.org/officeDocument/2006/relationships/hyperlink" Target="consultantplus://offline/ref=6CF0CA36B7776A5366C76774EE75501FE174491FE6BCC70A08E53D1711829D6C4C989945E32B82EE86D393yAK1H" TargetMode = "External"/>
	<Relationship Id="rId15" Type="http://schemas.openxmlformats.org/officeDocument/2006/relationships/hyperlink" Target="consultantplus://offline/ref=6CF0CA36B7776A5366C76774EE75501FE77D4E19EDEC900859B0331219D2C77C48D1CD40FC229EF186CD93A389y7K0H" TargetMode = "External"/>
	<Relationship Id="rId16" Type="http://schemas.openxmlformats.org/officeDocument/2006/relationships/hyperlink" Target="consultantplus://offline/ref=6CF0CA36B7776A5366C76774EE75501FE07B4E19E9E2900859B0331219D2C77C48D1CD40FC229EF186CD93A389y7K0H" TargetMode = "External"/>
	<Relationship Id="rId17" Type="http://schemas.openxmlformats.org/officeDocument/2006/relationships/hyperlink" Target="consultantplus://offline/ref=6CF0CA36B7776A5366C76774EE75501FE0794F12E8EB900859B0331219D2C77C48D1CD40FC229EF186CD93A389y7K0H" TargetMode = "External"/>
	<Relationship Id="rId18" Type="http://schemas.openxmlformats.org/officeDocument/2006/relationships/hyperlink" Target="consultantplus://offline/ref=6CF0CA36B7776A5366C7667AFB75501FE1754E12EEEB900859B0331219D2C77C48D1CD40FC229EF186CD93A389y7K0H" TargetMode = "External"/>
	<Relationship Id="rId19" Type="http://schemas.openxmlformats.org/officeDocument/2006/relationships/hyperlink" Target="consultantplus://offline/ref=6CF0CA36B7776A5366C7667AFB75501FE07C4E1AECED900859B0331219D2C77C48D1CD40FC229EF186CD93A389y7K0H" TargetMode = "External"/>
	<Relationship Id="rId20" Type="http://schemas.openxmlformats.org/officeDocument/2006/relationships/hyperlink" Target="consultantplus://offline/ref=6CF0CA36B7776A5366C7667AFB75501FE07A4E1BEDE9900859B0331219D2C77C5AD1954CFD2A80F282D8C5F2CF27FBAD43D56280ABE869DDy8K0H" TargetMode = "External"/>
	<Relationship Id="rId21" Type="http://schemas.openxmlformats.org/officeDocument/2006/relationships/hyperlink" Target="consultantplus://offline/ref=6CF0CA36B7776A5366C76774EE75501FE07B4E19E9E2900859B0331219D2C77C5AD1954FF921D4A1C0869CA2836CF7AE55C96380yBK7H" TargetMode = "External"/>
	<Relationship Id="rId22" Type="http://schemas.openxmlformats.org/officeDocument/2006/relationships/hyperlink" Target="consultantplus://offline/ref=6CF0CA36B7776A5366C76774EE75501FE07B4E19E9E2900859B0331219D2C77C48D1CD40FC229EF186CD93A389y7K0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МО от 30.05.2022 N 414
"О некоторых вопросах организации работы с организаторами добровольческой (волонтерской) деятельности, добровольческими (волонтерскими) организациями"</dc:title>
  <dcterms:created xsi:type="dcterms:W3CDTF">2022-12-18T07:10:49Z</dcterms:created>
</cp:coreProperties>
</file>