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МО от 05.03.2024 N 113-РГ</w:t>
              <w:br/>
              <w:t xml:space="preserve">"Об утверждении Плана мероприятий Московской области по реализации в 2024-2026 годах Стратегии государственной политики Российской Федерации в отношении российского казачества на 2021-2030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МОСКОВСКОЙ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5 марта 2024 г. N 113-РГ</w:t>
      </w:r>
    </w:p>
    <w:p>
      <w:pPr>
        <w:pStyle w:val="2"/>
        <w:jc w:val="center"/>
      </w:pPr>
      <w:r>
        <w:rPr>
          <w:sz w:val="20"/>
        </w:rPr>
      </w:r>
    </w:p>
    <w:p>
      <w:pPr>
        <w:pStyle w:val="2"/>
        <w:jc w:val="center"/>
      </w:pPr>
      <w:r>
        <w:rPr>
          <w:sz w:val="20"/>
        </w:rPr>
        <w:t xml:space="preserve">ОБ УТВЕРЖДЕНИИ ПЛАНА МЕРОПРИЯТИЙ МОСКОВСКОЙ ОБЛАСТИ</w:t>
      </w:r>
    </w:p>
    <w:p>
      <w:pPr>
        <w:pStyle w:val="2"/>
        <w:jc w:val="center"/>
      </w:pPr>
      <w:r>
        <w:rPr>
          <w:sz w:val="20"/>
        </w:rPr>
        <w:t xml:space="preserve">ПО РЕАЛИЗАЦИИ В 2024-2026 ГОДАХ СТРАТЕГИИ ГОСУДАРСТВЕННОЙ</w:t>
      </w:r>
    </w:p>
    <w:p>
      <w:pPr>
        <w:pStyle w:val="2"/>
        <w:jc w:val="center"/>
      </w:pPr>
      <w:r>
        <w:rPr>
          <w:sz w:val="20"/>
        </w:rPr>
        <w:t xml:space="preserve">ПОЛИТИКИ РОССИЙСКОЙ ФЕДЕРАЦИИ В ОТНОШЕНИИ РОССИЙСКОГО</w:t>
      </w:r>
    </w:p>
    <w:p>
      <w:pPr>
        <w:pStyle w:val="2"/>
        <w:jc w:val="center"/>
      </w:pPr>
      <w:r>
        <w:rPr>
          <w:sz w:val="20"/>
        </w:rPr>
        <w:t xml:space="preserve">КАЗАЧЕСТВА НА 2021-2030 ГОДЫ</w:t>
      </w:r>
    </w:p>
    <w:p>
      <w:pPr>
        <w:pStyle w:val="0"/>
        <w:jc w:val="both"/>
      </w:pPr>
      <w:r>
        <w:rPr>
          <w:sz w:val="20"/>
        </w:rPr>
      </w:r>
    </w:p>
    <w:p>
      <w:pPr>
        <w:pStyle w:val="0"/>
        <w:ind w:firstLine="540"/>
        <w:jc w:val="both"/>
      </w:pPr>
      <w:r>
        <w:rPr>
          <w:sz w:val="20"/>
        </w:rPr>
        <w:t xml:space="preserve">В целях реализации в Московской области </w:t>
      </w:r>
      <w:hyperlink w:history="0" r:id="rId7"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Стратегии</w:t>
        </w:r>
      </w:hyperlink>
      <w:r>
        <w:rPr>
          <w:sz w:val="20"/>
        </w:rPr>
        <w:t xml:space="preserve"> государственной политики Российской Федерации в отношении российского казачества на 2021-2030 годы, утвержденной Указом Президента Российской Федерации от 09.08.2020 N 505 "Об утверждении Стратегии государственной политики Российской Федерации в отношении российского казачества на 2021-2030 годы":</w:t>
      </w:r>
    </w:p>
    <w:p>
      <w:pPr>
        <w:pStyle w:val="0"/>
        <w:spacing w:before="200" w:line-rule="auto"/>
        <w:ind w:firstLine="540"/>
        <w:jc w:val="both"/>
      </w:pPr>
      <w:r>
        <w:rPr>
          <w:sz w:val="20"/>
        </w:rPr>
        <w:t xml:space="preserve">1. Утвердить прилагаемый </w:t>
      </w:r>
      <w:hyperlink w:history="0" w:anchor="P31" w:tooltip="ПЛАН">
        <w:r>
          <w:rPr>
            <w:sz w:val="20"/>
            <w:color w:val="0000ff"/>
          </w:rPr>
          <w:t xml:space="preserve">План</w:t>
        </w:r>
      </w:hyperlink>
      <w:r>
        <w:rPr>
          <w:sz w:val="20"/>
        </w:rPr>
        <w:t xml:space="preserve"> мероприятий Московской области по реализации в 2024-2026 годах Стратегии государственной политики Российской Федерации в отношении российского казачества на 2021-2030 годы (далее - План).</w:t>
      </w:r>
    </w:p>
    <w:p>
      <w:pPr>
        <w:pStyle w:val="0"/>
        <w:spacing w:before="200" w:line-rule="auto"/>
        <w:ind w:firstLine="540"/>
        <w:jc w:val="both"/>
      </w:pPr>
      <w:r>
        <w:rPr>
          <w:sz w:val="20"/>
        </w:rPr>
        <w:t xml:space="preserve">2. Руководителям центральных исполнительных органов Московской области обеспечить исполнение Плана.</w:t>
      </w:r>
    </w:p>
    <w:p>
      <w:pPr>
        <w:pStyle w:val="0"/>
        <w:spacing w:before="200" w:line-rule="auto"/>
        <w:ind w:firstLine="540"/>
        <w:jc w:val="both"/>
      </w:pPr>
      <w:r>
        <w:rPr>
          <w:sz w:val="20"/>
        </w:rPr>
        <w:t xml:space="preserve">3. Определить Главное управление региональной безопасности Московской области уполномоченным центральным исполнительным органом Московской области по осуществлению контроля за реализацией мероприятий Плана, в том числе по осуществлению взаимодействия с Военным комиссариатом Московской области, Главным управлением Федеральной службы войск национальной гвардии Российской Федерации по Московской области, Главным управлением Министерства внутренних дел Российской Федерации по Московской области,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Московской области, Отдельским казачьим обществом Московской области, а также получению и обобщению докладов о ходе выполнения мероприятий Плана.</w:t>
      </w:r>
    </w:p>
    <w:p>
      <w:pPr>
        <w:pStyle w:val="0"/>
        <w:spacing w:before="200" w:line-rule="auto"/>
        <w:ind w:firstLine="540"/>
        <w:jc w:val="both"/>
      </w:pPr>
      <w:r>
        <w:rPr>
          <w:sz w:val="20"/>
        </w:rPr>
        <w:t xml:space="preserve">4. Рекомендовать органам местного самоуправления муниципальных образований Московской области принять участие в мероприятиях, предусмотренных Планом.</w:t>
      </w:r>
    </w:p>
    <w:p>
      <w:pPr>
        <w:pStyle w:val="0"/>
        <w:spacing w:before="200" w:line-rule="auto"/>
        <w:ind w:firstLine="540"/>
        <w:jc w:val="both"/>
      </w:pPr>
      <w:r>
        <w:rPr>
          <w:sz w:val="20"/>
        </w:rPr>
        <w:t xml:space="preserve">5. Министерству информационных и социальных коммуникаций Московской области обеспечить официальное опубликование (размещение) настоящего распоряжения на Интернет-портале Правительства Московской области (</w:t>
      </w:r>
      <w:r>
        <w:rPr>
          <w:sz w:val="20"/>
        </w:rPr>
        <w:t xml:space="preserve">www.mosreg.ru</w:t>
      </w:r>
      <w:r>
        <w:rPr>
          <w:sz w:val="20"/>
        </w:rPr>
        <w:t xml:space="preserve">).</w:t>
      </w:r>
    </w:p>
    <w:p>
      <w:pPr>
        <w:pStyle w:val="0"/>
        <w:spacing w:before="200" w:line-rule="auto"/>
        <w:ind w:firstLine="540"/>
        <w:jc w:val="both"/>
      </w:pPr>
      <w:r>
        <w:rPr>
          <w:sz w:val="20"/>
        </w:rPr>
        <w:t xml:space="preserve">6. Контроль за выполнением настоящего распоряжения возложить на Вице-губернатора Московской области Каратаева Р.А.</w:t>
      </w:r>
    </w:p>
    <w:p>
      <w:pPr>
        <w:pStyle w:val="0"/>
        <w:jc w:val="both"/>
      </w:pPr>
      <w:r>
        <w:rPr>
          <w:sz w:val="20"/>
        </w:rPr>
      </w:r>
    </w:p>
    <w:p>
      <w:pPr>
        <w:pStyle w:val="0"/>
        <w:jc w:val="right"/>
      </w:pPr>
      <w:r>
        <w:rPr>
          <w:sz w:val="20"/>
        </w:rPr>
        <w:t xml:space="preserve">Губернатор Московской области</w:t>
      </w:r>
    </w:p>
    <w:p>
      <w:pPr>
        <w:pStyle w:val="0"/>
        <w:jc w:val="right"/>
      </w:pPr>
      <w:r>
        <w:rPr>
          <w:sz w:val="20"/>
        </w:rPr>
        <w:t xml:space="preserve">А.Ю. Воробьев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Губернатора</w:t>
      </w:r>
    </w:p>
    <w:p>
      <w:pPr>
        <w:pStyle w:val="0"/>
        <w:jc w:val="right"/>
      </w:pPr>
      <w:r>
        <w:rPr>
          <w:sz w:val="20"/>
        </w:rPr>
        <w:t xml:space="preserve">Московской области</w:t>
      </w:r>
    </w:p>
    <w:p>
      <w:pPr>
        <w:pStyle w:val="0"/>
        <w:jc w:val="right"/>
      </w:pPr>
      <w:r>
        <w:rPr>
          <w:sz w:val="20"/>
        </w:rPr>
        <w:t xml:space="preserve">от 5 марта 2024 г. N 113-РГ</w:t>
      </w:r>
    </w:p>
    <w:p>
      <w:pPr>
        <w:pStyle w:val="0"/>
        <w:jc w:val="both"/>
      </w:pPr>
      <w:r>
        <w:rPr>
          <w:sz w:val="20"/>
        </w:rPr>
      </w:r>
    </w:p>
    <w:bookmarkStart w:id="31" w:name="P31"/>
    <w:bookmarkEnd w:id="31"/>
    <w:p>
      <w:pPr>
        <w:pStyle w:val="2"/>
        <w:jc w:val="center"/>
      </w:pPr>
      <w:r>
        <w:rPr>
          <w:sz w:val="20"/>
        </w:rPr>
        <w:t xml:space="preserve">ПЛАН</w:t>
      </w:r>
    </w:p>
    <w:p>
      <w:pPr>
        <w:pStyle w:val="2"/>
        <w:jc w:val="center"/>
      </w:pPr>
      <w:r>
        <w:rPr>
          <w:sz w:val="20"/>
        </w:rPr>
        <w:t xml:space="preserve">МЕРОПРИЯТИЙ МОСКОВСКОЙ ОБЛАСТИ ПО РЕАЛИЗАЦИИ</w:t>
      </w:r>
    </w:p>
    <w:p>
      <w:pPr>
        <w:pStyle w:val="2"/>
        <w:jc w:val="center"/>
      </w:pPr>
      <w:r>
        <w:rPr>
          <w:sz w:val="20"/>
        </w:rPr>
        <w:t xml:space="preserve">В 2024-2026 ГОДАХ СТРАТЕГИИ ГОСУДАРСТВЕННОЙ ПОЛИТИКИ</w:t>
      </w:r>
    </w:p>
    <w:p>
      <w:pPr>
        <w:pStyle w:val="2"/>
        <w:jc w:val="center"/>
      </w:pPr>
      <w:r>
        <w:rPr>
          <w:sz w:val="20"/>
        </w:rPr>
        <w:t xml:space="preserve">РОССИЙСКОЙ ФЕДЕРАЦИИ В ОТНОШЕНИИ РОССИЙСКОГО КАЗАЧЕСТВА</w:t>
      </w:r>
    </w:p>
    <w:p>
      <w:pPr>
        <w:pStyle w:val="2"/>
        <w:jc w:val="center"/>
      </w:pPr>
      <w:r>
        <w:rPr>
          <w:sz w:val="20"/>
        </w:rPr>
        <w:t xml:space="preserve">НА 2021-2030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3175"/>
        <w:gridCol w:w="1848"/>
        <w:gridCol w:w="2835"/>
        <w:gridCol w:w="2551"/>
        <w:gridCol w:w="2268"/>
        <w:gridCol w:w="2665"/>
        <w:gridCol w:w="2551"/>
      </w:tblGrid>
      <w:tr>
        <w:tc>
          <w:tcPr>
            <w:tcW w:w="576" w:type="dxa"/>
          </w:tcPr>
          <w:p>
            <w:pPr>
              <w:pStyle w:val="0"/>
              <w:jc w:val="center"/>
            </w:pPr>
            <w:r>
              <w:rPr>
                <w:sz w:val="20"/>
              </w:rPr>
              <w:t xml:space="preserve">N п/п</w:t>
            </w:r>
          </w:p>
        </w:tc>
        <w:tc>
          <w:tcPr>
            <w:tcW w:w="3175" w:type="dxa"/>
          </w:tcPr>
          <w:p>
            <w:pPr>
              <w:pStyle w:val="0"/>
              <w:jc w:val="center"/>
            </w:pPr>
            <w:r>
              <w:rPr>
                <w:sz w:val="20"/>
              </w:rPr>
              <w:t xml:space="preserve">Наименование мероприятия</w:t>
            </w:r>
          </w:p>
        </w:tc>
        <w:tc>
          <w:tcPr>
            <w:tcW w:w="1848" w:type="dxa"/>
          </w:tcPr>
          <w:p>
            <w:pPr>
              <w:pStyle w:val="0"/>
              <w:jc w:val="center"/>
            </w:pPr>
            <w:r>
              <w:rPr>
                <w:sz w:val="20"/>
              </w:rPr>
              <w:t xml:space="preserve">Срок исполнения</w:t>
            </w:r>
          </w:p>
        </w:tc>
        <w:tc>
          <w:tcPr>
            <w:tcW w:w="2835" w:type="dxa"/>
          </w:tcPr>
          <w:p>
            <w:pPr>
              <w:pStyle w:val="0"/>
              <w:jc w:val="center"/>
            </w:pPr>
            <w:r>
              <w:rPr>
                <w:sz w:val="20"/>
              </w:rPr>
              <w:t xml:space="preserve">Ответственный исполнитель</w:t>
            </w:r>
          </w:p>
        </w:tc>
        <w:tc>
          <w:tcPr>
            <w:tcW w:w="2551" w:type="dxa"/>
          </w:tcPr>
          <w:p>
            <w:pPr>
              <w:pStyle w:val="0"/>
              <w:jc w:val="center"/>
            </w:pPr>
            <w:r>
              <w:rPr>
                <w:sz w:val="20"/>
              </w:rPr>
              <w:t xml:space="preserve">Источник финансирования</w:t>
            </w:r>
          </w:p>
        </w:tc>
        <w:tc>
          <w:tcPr>
            <w:tcW w:w="2268" w:type="dxa"/>
          </w:tcPr>
          <w:p>
            <w:pPr>
              <w:pStyle w:val="0"/>
              <w:jc w:val="center"/>
            </w:pPr>
            <w:r>
              <w:rPr>
                <w:sz w:val="20"/>
              </w:rPr>
              <w:t xml:space="preserve">Направление реализации Стратегии</w:t>
            </w:r>
          </w:p>
        </w:tc>
        <w:tc>
          <w:tcPr>
            <w:tcW w:w="2665" w:type="dxa"/>
          </w:tcPr>
          <w:p>
            <w:pPr>
              <w:pStyle w:val="0"/>
              <w:jc w:val="center"/>
            </w:pPr>
            <w:r>
              <w:rPr>
                <w:sz w:val="20"/>
              </w:rPr>
              <w:t xml:space="preserve">Целевой показатель</w:t>
            </w:r>
          </w:p>
        </w:tc>
        <w:tc>
          <w:tcPr>
            <w:tcW w:w="2551" w:type="dxa"/>
          </w:tcPr>
          <w:p>
            <w:pPr>
              <w:pStyle w:val="0"/>
              <w:jc w:val="center"/>
            </w:pPr>
            <w:r>
              <w:rPr>
                <w:sz w:val="20"/>
              </w:rPr>
              <w:t xml:space="preserve">Документ, подтверждающий исполнение мероприятия</w:t>
            </w:r>
          </w:p>
        </w:tc>
      </w:tr>
      <w:tr>
        <w:tc>
          <w:tcPr>
            <w:gridSpan w:val="8"/>
            <w:tcW w:w="18469" w:type="dxa"/>
          </w:tcPr>
          <w:p>
            <w:pPr>
              <w:pStyle w:val="0"/>
              <w:outlineLvl w:val="1"/>
            </w:pPr>
            <w:r>
              <w:rPr>
                <w:sz w:val="20"/>
              </w:rPr>
              <w:t xml:space="preserve">I. Привлечение членов казачьих обществ к несению государственной и иной службы</w:t>
            </w:r>
          </w:p>
        </w:tc>
      </w:tr>
      <w:tr>
        <w:tc>
          <w:tcPr>
            <w:tcW w:w="576" w:type="dxa"/>
          </w:tcPr>
          <w:p>
            <w:pPr>
              <w:pStyle w:val="0"/>
            </w:pPr>
            <w:r>
              <w:rPr>
                <w:sz w:val="20"/>
              </w:rPr>
              <w:t xml:space="preserve">1.</w:t>
            </w:r>
          </w:p>
        </w:tc>
        <w:tc>
          <w:tcPr>
            <w:tcW w:w="3175" w:type="dxa"/>
          </w:tcPr>
          <w:p>
            <w:pPr>
              <w:pStyle w:val="0"/>
            </w:pPr>
            <w:r>
              <w:rPr>
                <w:sz w:val="20"/>
              </w:rPr>
              <w:t xml:space="preserve">Разработка и принятие нормативных правовых актов центральных исполнительных органов Московской области, органов местного самоуправления муниципальных образований Московской области по вопросам становления и развития государственной и иной службы российского казачества</w:t>
            </w:r>
          </w:p>
        </w:tc>
        <w:tc>
          <w:tcPr>
            <w:tcW w:w="1848" w:type="dxa"/>
          </w:tcPr>
          <w:p>
            <w:pPr>
              <w:pStyle w:val="0"/>
            </w:pPr>
            <w:r>
              <w:rPr>
                <w:sz w:val="20"/>
              </w:rPr>
              <w:t xml:space="preserve">Постоянно</w:t>
            </w:r>
          </w:p>
        </w:tc>
        <w:tc>
          <w:tcPr>
            <w:tcW w:w="2835" w:type="dxa"/>
          </w:tcPr>
          <w:p>
            <w:pPr>
              <w:pStyle w:val="0"/>
            </w:pPr>
            <w:r>
              <w:rPr>
                <w:sz w:val="20"/>
              </w:rPr>
              <w:t xml:space="preserve">Центральные исполнительные органы Московской области, органы местного самоуправления муниципальных образований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10"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12</w:t>
              </w:r>
            </w:hyperlink>
            <w:r>
              <w:rPr>
                <w:sz w:val="20"/>
              </w:rPr>
              <w:t xml:space="preserve"> Стратегии государстве иной политики Российской Федерации в отношении российского казачества на 2021-2030 годы (далее - Стратегия)</w:t>
            </w:r>
          </w:p>
        </w:tc>
        <w:tc>
          <w:tcPr>
            <w:tcW w:w="2665" w:type="dxa"/>
          </w:tcPr>
          <w:p>
            <w:pPr>
              <w:pStyle w:val="0"/>
            </w:pPr>
            <w:r>
              <w:rPr>
                <w:sz w:val="20"/>
              </w:rPr>
              <w:t xml:space="preserve">Количество разработанных нормативных правовых актов</w:t>
            </w:r>
          </w:p>
        </w:tc>
        <w:tc>
          <w:tcPr>
            <w:tcW w:w="2551" w:type="dxa"/>
          </w:tcPr>
          <w:p>
            <w:pPr>
              <w:pStyle w:val="0"/>
            </w:pPr>
            <w:r>
              <w:rPr>
                <w:sz w:val="20"/>
              </w:rPr>
              <w:t xml:space="preserve">Нормативные правовые акты центральных исполнительных органов Московской области, органов местного самоуправления муниципальных образований Московской области</w:t>
            </w:r>
          </w:p>
        </w:tc>
      </w:tr>
      <w:tr>
        <w:tc>
          <w:tcPr>
            <w:tcW w:w="576" w:type="dxa"/>
          </w:tcPr>
          <w:p>
            <w:pPr>
              <w:pStyle w:val="0"/>
            </w:pPr>
            <w:r>
              <w:rPr>
                <w:sz w:val="20"/>
              </w:rPr>
              <w:t xml:space="preserve">2.</w:t>
            </w:r>
          </w:p>
        </w:tc>
        <w:tc>
          <w:tcPr>
            <w:tcW w:w="3175" w:type="dxa"/>
          </w:tcPr>
          <w:p>
            <w:pPr>
              <w:pStyle w:val="0"/>
            </w:pPr>
            <w:r>
              <w:rPr>
                <w:sz w:val="20"/>
              </w:rPr>
              <w:t xml:space="preserve">Участие в мероприятиях, связанных с подготовкой и проведением призыва членов казачьих обществ на военную службу, направлением их для ее прохождения в соединения и воинские части Вооруженных Сил Российской Федерации, комплектуемые членами казачьих обществ</w:t>
            </w:r>
          </w:p>
        </w:tc>
        <w:tc>
          <w:tcPr>
            <w:tcW w:w="1848" w:type="dxa"/>
          </w:tcPr>
          <w:p>
            <w:pPr>
              <w:pStyle w:val="0"/>
            </w:pPr>
            <w:r>
              <w:rPr>
                <w:sz w:val="20"/>
              </w:rPr>
              <w:t xml:space="preserve">Ежегодно</w:t>
            </w:r>
          </w:p>
        </w:tc>
        <w:tc>
          <w:tcPr>
            <w:tcW w:w="2835" w:type="dxa"/>
          </w:tcPr>
          <w:p>
            <w:pPr>
              <w:pStyle w:val="0"/>
            </w:pPr>
            <w:r>
              <w:rPr>
                <w:sz w:val="20"/>
              </w:rPr>
              <w:t xml:space="preserve">Военный комиссариат Московской области (по согласованию), Отдельское казачье общество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11"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13</w:t>
              </w:r>
            </w:hyperlink>
            <w:r>
              <w:rPr>
                <w:sz w:val="20"/>
              </w:rPr>
              <w:t xml:space="preserve"> Стратегии</w:t>
            </w:r>
          </w:p>
        </w:tc>
        <w:tc>
          <w:tcPr>
            <w:tcW w:w="2665" w:type="dxa"/>
          </w:tcPr>
          <w:p>
            <w:pPr>
              <w:pStyle w:val="0"/>
            </w:pPr>
            <w:r>
              <w:rPr>
                <w:sz w:val="20"/>
              </w:rPr>
              <w:t xml:space="preserve">Количество членов казачьих обществ,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w:t>
            </w:r>
          </w:p>
        </w:tc>
        <w:tc>
          <w:tcPr>
            <w:tcW w:w="2551" w:type="dxa"/>
          </w:tcPr>
          <w:p>
            <w:pPr>
              <w:pStyle w:val="0"/>
            </w:pPr>
            <w:r>
              <w:rPr>
                <w:sz w:val="20"/>
              </w:rPr>
              <w:t xml:space="preserve">Доклад Отдельского казачьего общества Московской области</w:t>
            </w:r>
          </w:p>
        </w:tc>
      </w:tr>
      <w:tr>
        <w:tc>
          <w:tcPr>
            <w:tcW w:w="576" w:type="dxa"/>
          </w:tcPr>
          <w:p>
            <w:pPr>
              <w:pStyle w:val="0"/>
            </w:pPr>
            <w:r>
              <w:rPr>
                <w:sz w:val="20"/>
              </w:rPr>
              <w:t xml:space="preserve">3.</w:t>
            </w:r>
          </w:p>
        </w:tc>
        <w:tc>
          <w:tcPr>
            <w:tcW w:w="3175" w:type="dxa"/>
          </w:tcPr>
          <w:p>
            <w:pPr>
              <w:pStyle w:val="0"/>
            </w:pPr>
            <w:r>
              <w:rPr>
                <w:sz w:val="20"/>
              </w:rPr>
              <w:t xml:space="preserve">Заключение членами казачьих обществ, пребывающими в запасе, контрактов на прохождение военной службы в Вооруженных Силах Российской Федерации</w:t>
            </w:r>
          </w:p>
        </w:tc>
        <w:tc>
          <w:tcPr>
            <w:tcW w:w="1848" w:type="dxa"/>
          </w:tcPr>
          <w:p>
            <w:pPr>
              <w:pStyle w:val="0"/>
            </w:pPr>
            <w:r>
              <w:rPr>
                <w:sz w:val="20"/>
              </w:rPr>
              <w:t xml:space="preserve">Постоянно</w:t>
            </w:r>
          </w:p>
        </w:tc>
        <w:tc>
          <w:tcPr>
            <w:tcW w:w="2835" w:type="dxa"/>
          </w:tcPr>
          <w:p>
            <w:pPr>
              <w:pStyle w:val="0"/>
            </w:pPr>
            <w:r>
              <w:rPr>
                <w:sz w:val="20"/>
              </w:rPr>
              <w:t xml:space="preserve">Военный комиссариат Московской области (по согласованию), Отдельское казачье общество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1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13</w:t>
              </w:r>
            </w:hyperlink>
            <w:r>
              <w:rPr>
                <w:sz w:val="20"/>
              </w:rPr>
              <w:t xml:space="preserve"> Стратегии</w:t>
            </w:r>
          </w:p>
        </w:tc>
        <w:tc>
          <w:tcPr>
            <w:tcW w:w="2665" w:type="dxa"/>
          </w:tcPr>
          <w:p>
            <w:pPr>
              <w:pStyle w:val="0"/>
            </w:pPr>
            <w:r>
              <w:rPr>
                <w:sz w:val="20"/>
              </w:rPr>
              <w:t xml:space="preserve">Количество членов казачьих обществ, пребывающих в запасе, заключивших контракты на прохождение военной службы в Вооруженных Силах Российской Федерации</w:t>
            </w:r>
          </w:p>
        </w:tc>
        <w:tc>
          <w:tcPr>
            <w:tcW w:w="2551" w:type="dxa"/>
          </w:tcPr>
          <w:p>
            <w:pPr>
              <w:pStyle w:val="0"/>
            </w:pPr>
            <w:r>
              <w:rPr>
                <w:sz w:val="20"/>
              </w:rPr>
              <w:t xml:space="preserve">Доклад Отдельского казачьего общества Московской области</w:t>
            </w:r>
          </w:p>
        </w:tc>
      </w:tr>
      <w:tr>
        <w:tc>
          <w:tcPr>
            <w:tcW w:w="576" w:type="dxa"/>
          </w:tcPr>
          <w:p>
            <w:pPr>
              <w:pStyle w:val="0"/>
            </w:pPr>
            <w:r>
              <w:rPr>
                <w:sz w:val="20"/>
              </w:rPr>
              <w:t xml:space="preserve">4.</w:t>
            </w:r>
          </w:p>
        </w:tc>
        <w:tc>
          <w:tcPr>
            <w:tcW w:w="3175" w:type="dxa"/>
          </w:tcPr>
          <w:p>
            <w:pPr>
              <w:pStyle w:val="0"/>
            </w:pPr>
            <w:r>
              <w:rPr>
                <w:sz w:val="20"/>
              </w:rPr>
              <w:t xml:space="preserve">Заключение членами казачьих обществ, пребывающими в запасе, контрактов о пребывании в мобилизационном людском резерве Вооруженных Сил Российской Федерации</w:t>
            </w:r>
          </w:p>
        </w:tc>
        <w:tc>
          <w:tcPr>
            <w:tcW w:w="1848" w:type="dxa"/>
          </w:tcPr>
          <w:p>
            <w:pPr>
              <w:pStyle w:val="0"/>
            </w:pPr>
            <w:r>
              <w:rPr>
                <w:sz w:val="20"/>
              </w:rPr>
              <w:t xml:space="preserve">Постоянно</w:t>
            </w:r>
          </w:p>
        </w:tc>
        <w:tc>
          <w:tcPr>
            <w:tcW w:w="2835" w:type="dxa"/>
          </w:tcPr>
          <w:p>
            <w:pPr>
              <w:pStyle w:val="0"/>
            </w:pPr>
            <w:r>
              <w:rPr>
                <w:sz w:val="20"/>
              </w:rPr>
              <w:t xml:space="preserve">Военный комиссариат Московской области (по согласованию), Отдельское казачье общество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13"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13</w:t>
              </w:r>
            </w:hyperlink>
            <w:r>
              <w:rPr>
                <w:sz w:val="20"/>
              </w:rPr>
              <w:t xml:space="preserve"> Стратегии</w:t>
            </w:r>
          </w:p>
        </w:tc>
        <w:tc>
          <w:tcPr>
            <w:tcW w:w="2665" w:type="dxa"/>
          </w:tcPr>
          <w:p>
            <w:pPr>
              <w:pStyle w:val="0"/>
            </w:pPr>
            <w:r>
              <w:rPr>
                <w:sz w:val="20"/>
              </w:rPr>
              <w:t xml:space="preserve">Количество членов казачьих обществ, пребывающих в запасе, заключивших контракты о пребывании в мобилизационном людском резерве Вооруженных Сил Российской Федерации</w:t>
            </w:r>
          </w:p>
        </w:tc>
        <w:tc>
          <w:tcPr>
            <w:tcW w:w="2551" w:type="dxa"/>
          </w:tcPr>
          <w:p>
            <w:pPr>
              <w:pStyle w:val="0"/>
            </w:pPr>
            <w:r>
              <w:rPr>
                <w:sz w:val="20"/>
              </w:rPr>
              <w:t xml:space="preserve">Доклад Отдельского казачьего общества Московской области</w:t>
            </w:r>
          </w:p>
        </w:tc>
      </w:tr>
      <w:tr>
        <w:tc>
          <w:tcPr>
            <w:tcW w:w="576" w:type="dxa"/>
          </w:tcPr>
          <w:p>
            <w:pPr>
              <w:pStyle w:val="0"/>
            </w:pPr>
            <w:r>
              <w:rPr>
                <w:sz w:val="20"/>
              </w:rPr>
              <w:t xml:space="preserve">5.</w:t>
            </w:r>
          </w:p>
        </w:tc>
        <w:tc>
          <w:tcPr>
            <w:tcW w:w="3175" w:type="dxa"/>
          </w:tcPr>
          <w:p>
            <w:pPr>
              <w:pStyle w:val="0"/>
            </w:pPr>
            <w:r>
              <w:rPr>
                <w:sz w:val="20"/>
              </w:rPr>
              <w:t xml:space="preserve">Привлечение казачьей молодежи к участию в мероприятиях по патриотическому воспитанию, в том числе посвященных дням воинской славы</w:t>
            </w:r>
          </w:p>
        </w:tc>
        <w:tc>
          <w:tcPr>
            <w:tcW w:w="1848" w:type="dxa"/>
          </w:tcPr>
          <w:p>
            <w:pPr>
              <w:pStyle w:val="0"/>
            </w:pPr>
            <w:r>
              <w:rPr>
                <w:sz w:val="20"/>
              </w:rPr>
              <w:t xml:space="preserve">Постоянно</w:t>
            </w:r>
          </w:p>
        </w:tc>
        <w:tc>
          <w:tcPr>
            <w:tcW w:w="2835" w:type="dxa"/>
          </w:tcPr>
          <w:p>
            <w:pPr>
              <w:pStyle w:val="0"/>
            </w:pPr>
            <w:r>
              <w:rPr>
                <w:sz w:val="20"/>
              </w:rPr>
              <w:t xml:space="preserve">Министерство образования Московской области, Министерство культуры и туризма Московской области, Отдельское казачье общество Московской области, центральные исполнительные органы Московской области и органы местного самоуправления муниципальных образований Московской области (по согласованию)</w:t>
            </w:r>
          </w:p>
        </w:tc>
        <w:tc>
          <w:tcPr>
            <w:tcW w:w="2551" w:type="dxa"/>
          </w:tcPr>
          <w:p>
            <w:pPr>
              <w:pStyle w:val="0"/>
            </w:pPr>
            <w:r>
              <w:rPr>
                <w:sz w:val="20"/>
              </w:rPr>
              <w:t xml:space="preserve">Финансирование не предусмотрено</w:t>
            </w:r>
          </w:p>
        </w:tc>
        <w:tc>
          <w:tcPr>
            <w:tcW w:w="2268" w:type="dxa"/>
          </w:tcPr>
          <w:p>
            <w:pPr>
              <w:pStyle w:val="0"/>
            </w:pPr>
            <w:hyperlink w:history="0" r:id="rId14"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15</w:t>
              </w:r>
            </w:hyperlink>
            <w:r>
              <w:rPr>
                <w:sz w:val="20"/>
              </w:rPr>
              <w:t xml:space="preserve"> Стратегии</w:t>
            </w:r>
          </w:p>
        </w:tc>
        <w:tc>
          <w:tcPr>
            <w:tcW w:w="2665" w:type="dxa"/>
          </w:tcPr>
          <w:p>
            <w:pPr>
              <w:pStyle w:val="0"/>
            </w:pPr>
            <w:r>
              <w:rPr>
                <w:sz w:val="20"/>
              </w:rPr>
              <w:t xml:space="preserve">Количество проведенных мероприятий; количество членов казачьих обществ, принявших участие в мероприятиях по патриотическому воспитанию</w:t>
            </w:r>
          </w:p>
        </w:tc>
        <w:tc>
          <w:tcPr>
            <w:tcW w:w="2551" w:type="dxa"/>
          </w:tcPr>
          <w:p>
            <w:pPr>
              <w:pStyle w:val="0"/>
            </w:pPr>
            <w:r>
              <w:rPr>
                <w:sz w:val="20"/>
              </w:rPr>
              <w:t xml:space="preserve">Доклад Министерства образования Московской области, подготовленный совместно с Министерством культуры и туризма Московской области и Отдельским казачьим обществом Московской области</w:t>
            </w:r>
          </w:p>
        </w:tc>
      </w:tr>
      <w:tr>
        <w:tc>
          <w:tcPr>
            <w:tcW w:w="576" w:type="dxa"/>
          </w:tcPr>
          <w:p>
            <w:pPr>
              <w:pStyle w:val="0"/>
            </w:pPr>
            <w:r>
              <w:rPr>
                <w:sz w:val="20"/>
              </w:rPr>
              <w:t xml:space="preserve">6.</w:t>
            </w:r>
          </w:p>
        </w:tc>
        <w:tc>
          <w:tcPr>
            <w:tcW w:w="3175" w:type="dxa"/>
          </w:tcPr>
          <w:p>
            <w:pPr>
              <w:pStyle w:val="0"/>
            </w:pPr>
            <w:r>
              <w:rPr>
                <w:sz w:val="20"/>
              </w:rPr>
              <w:t xml:space="preserve">Привлечение членов казачьих обществ к несению военной службы в войсках национальной гвардии Российской Федерации</w:t>
            </w:r>
          </w:p>
        </w:tc>
        <w:tc>
          <w:tcPr>
            <w:tcW w:w="1848" w:type="dxa"/>
          </w:tcPr>
          <w:p>
            <w:pPr>
              <w:pStyle w:val="0"/>
            </w:pPr>
            <w:r>
              <w:rPr>
                <w:sz w:val="20"/>
              </w:rPr>
              <w:t xml:space="preserve">Ежегодно</w:t>
            </w:r>
          </w:p>
        </w:tc>
        <w:tc>
          <w:tcPr>
            <w:tcW w:w="2835" w:type="dxa"/>
          </w:tcPr>
          <w:p>
            <w:pPr>
              <w:pStyle w:val="0"/>
            </w:pPr>
            <w:r>
              <w:rPr>
                <w:sz w:val="20"/>
              </w:rPr>
              <w:t xml:space="preserve">Военный комиссариат Московской области (по согласованию), Отдельское казачье общество Московской области (по согласованию) при участии Главного управления Федеральной службы войск национальной гвардии Российской Федерации по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1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13</w:t>
              </w:r>
            </w:hyperlink>
            <w:r>
              <w:rPr>
                <w:sz w:val="20"/>
              </w:rPr>
              <w:t xml:space="preserve"> Стратегии</w:t>
            </w:r>
          </w:p>
        </w:tc>
        <w:tc>
          <w:tcPr>
            <w:tcW w:w="2665" w:type="dxa"/>
          </w:tcPr>
          <w:p>
            <w:pPr>
              <w:pStyle w:val="0"/>
            </w:pPr>
            <w:r>
              <w:rPr>
                <w:sz w:val="20"/>
              </w:rPr>
              <w:t xml:space="preserve">Количество членов казачьих обществ, привлекаемых для прохождения военной службы в войска национальной гвардии Российской Федерации</w:t>
            </w:r>
          </w:p>
        </w:tc>
        <w:tc>
          <w:tcPr>
            <w:tcW w:w="2551" w:type="dxa"/>
          </w:tcPr>
          <w:p>
            <w:pPr>
              <w:pStyle w:val="0"/>
            </w:pPr>
            <w:r>
              <w:rPr>
                <w:sz w:val="20"/>
              </w:rPr>
              <w:t xml:space="preserve">Доклад Отдельского казачьего общества Московской области</w:t>
            </w:r>
          </w:p>
        </w:tc>
      </w:tr>
      <w:tr>
        <w:tc>
          <w:tcPr>
            <w:tcW w:w="576" w:type="dxa"/>
          </w:tcPr>
          <w:p>
            <w:pPr>
              <w:pStyle w:val="0"/>
            </w:pPr>
            <w:r>
              <w:rPr>
                <w:sz w:val="20"/>
              </w:rPr>
              <w:t xml:space="preserve">7.</w:t>
            </w:r>
          </w:p>
        </w:tc>
        <w:tc>
          <w:tcPr>
            <w:tcW w:w="3175" w:type="dxa"/>
          </w:tcPr>
          <w:p>
            <w:pPr>
              <w:pStyle w:val="0"/>
            </w:pPr>
            <w:r>
              <w:rPr>
                <w:sz w:val="20"/>
              </w:rPr>
              <w:t xml:space="preserve">Призыв на военные сборы членов казачьих обществ, пребывающих в запасе Вооруженных Сил Российской Федерации</w:t>
            </w:r>
          </w:p>
        </w:tc>
        <w:tc>
          <w:tcPr>
            <w:tcW w:w="1848" w:type="dxa"/>
          </w:tcPr>
          <w:p>
            <w:pPr>
              <w:pStyle w:val="0"/>
            </w:pPr>
            <w:r>
              <w:rPr>
                <w:sz w:val="20"/>
              </w:rPr>
              <w:t xml:space="preserve">Ежегодно</w:t>
            </w:r>
          </w:p>
        </w:tc>
        <w:tc>
          <w:tcPr>
            <w:tcW w:w="2835" w:type="dxa"/>
          </w:tcPr>
          <w:p>
            <w:pPr>
              <w:pStyle w:val="0"/>
            </w:pPr>
            <w:r>
              <w:rPr>
                <w:sz w:val="20"/>
              </w:rPr>
              <w:t xml:space="preserve">Военный комиссариат Московской области (по согласованию), Отдельское казачье общество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16"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13</w:t>
              </w:r>
            </w:hyperlink>
            <w:r>
              <w:rPr>
                <w:sz w:val="20"/>
              </w:rPr>
              <w:t xml:space="preserve"> Стратегии</w:t>
            </w:r>
          </w:p>
        </w:tc>
        <w:tc>
          <w:tcPr>
            <w:tcW w:w="2665" w:type="dxa"/>
          </w:tcPr>
          <w:p>
            <w:pPr>
              <w:pStyle w:val="0"/>
            </w:pPr>
            <w:r>
              <w:rPr>
                <w:sz w:val="20"/>
              </w:rPr>
              <w:t xml:space="preserve">Количество членов казачьих обществ, пребывающих в запасе, призванных на военные сборы</w:t>
            </w:r>
          </w:p>
        </w:tc>
        <w:tc>
          <w:tcPr>
            <w:tcW w:w="2551" w:type="dxa"/>
          </w:tcPr>
          <w:p>
            <w:pPr>
              <w:pStyle w:val="0"/>
            </w:pPr>
            <w:r>
              <w:rPr>
                <w:sz w:val="20"/>
              </w:rPr>
              <w:t xml:space="preserve">Доклад Отдельского казачьего общества Московской области</w:t>
            </w:r>
          </w:p>
        </w:tc>
      </w:tr>
      <w:tr>
        <w:tc>
          <w:tcPr>
            <w:tcW w:w="576" w:type="dxa"/>
          </w:tcPr>
          <w:p>
            <w:pPr>
              <w:pStyle w:val="0"/>
            </w:pPr>
            <w:r>
              <w:rPr>
                <w:sz w:val="20"/>
              </w:rPr>
              <w:t xml:space="preserve">8.</w:t>
            </w:r>
          </w:p>
        </w:tc>
        <w:tc>
          <w:tcPr>
            <w:tcW w:w="3175" w:type="dxa"/>
          </w:tcPr>
          <w:p>
            <w:pPr>
              <w:pStyle w:val="0"/>
            </w:pPr>
            <w:r>
              <w:rPr>
                <w:sz w:val="20"/>
              </w:rPr>
              <w:t xml:space="preserve">Организация и проведение первоначальной постановки допризывников - членов семей участников казачьих обществ Отдельского казачьего общества Московской области на воинский учет</w:t>
            </w:r>
          </w:p>
        </w:tc>
        <w:tc>
          <w:tcPr>
            <w:tcW w:w="1848" w:type="dxa"/>
          </w:tcPr>
          <w:p>
            <w:pPr>
              <w:pStyle w:val="0"/>
            </w:pPr>
            <w:r>
              <w:rPr>
                <w:sz w:val="20"/>
              </w:rPr>
              <w:t xml:space="preserve">Ежегодно</w:t>
            </w:r>
          </w:p>
        </w:tc>
        <w:tc>
          <w:tcPr>
            <w:tcW w:w="2835" w:type="dxa"/>
          </w:tcPr>
          <w:p>
            <w:pPr>
              <w:pStyle w:val="0"/>
            </w:pPr>
            <w:r>
              <w:rPr>
                <w:sz w:val="20"/>
              </w:rPr>
              <w:t xml:space="preserve">Военный комиссариат Московской области (по согласованию), Отдельское казачье общество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17"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13</w:t>
              </w:r>
            </w:hyperlink>
            <w:r>
              <w:rPr>
                <w:sz w:val="20"/>
              </w:rPr>
              <w:t xml:space="preserve"> Стратегии</w:t>
            </w:r>
          </w:p>
        </w:tc>
        <w:tc>
          <w:tcPr>
            <w:tcW w:w="2665" w:type="dxa"/>
          </w:tcPr>
          <w:p>
            <w:pPr>
              <w:pStyle w:val="0"/>
            </w:pPr>
            <w:r>
              <w:rPr>
                <w:sz w:val="20"/>
              </w:rPr>
              <w:t xml:space="preserve">Количество членов казачьих обществ Отдельского казачьего общества Московской области, поставленных на первоначальный воинский учет</w:t>
            </w:r>
          </w:p>
        </w:tc>
        <w:tc>
          <w:tcPr>
            <w:tcW w:w="2551" w:type="dxa"/>
          </w:tcPr>
          <w:p>
            <w:pPr>
              <w:pStyle w:val="0"/>
            </w:pPr>
            <w:r>
              <w:rPr>
                <w:sz w:val="20"/>
              </w:rPr>
              <w:t xml:space="preserve">Доклад Военного комиссара Московской области, подготовленный совместно с Отдельским казачьим обществом Московской области</w:t>
            </w:r>
          </w:p>
        </w:tc>
      </w:tr>
      <w:tr>
        <w:tc>
          <w:tcPr>
            <w:tcW w:w="576" w:type="dxa"/>
          </w:tcPr>
          <w:p>
            <w:pPr>
              <w:pStyle w:val="0"/>
            </w:pPr>
            <w:r>
              <w:rPr>
                <w:sz w:val="20"/>
              </w:rPr>
              <w:t xml:space="preserve">9.</w:t>
            </w:r>
          </w:p>
        </w:tc>
        <w:tc>
          <w:tcPr>
            <w:tcW w:w="3175" w:type="dxa"/>
          </w:tcPr>
          <w:p>
            <w:pPr>
              <w:pStyle w:val="0"/>
            </w:pPr>
            <w:r>
              <w:rPr>
                <w:sz w:val="20"/>
              </w:rPr>
              <w:t xml:space="preserve">Мониторинг привлечения членов казачьих обществ Отдельского казачьего общества Московской области к государственной и иной службе российского казачества</w:t>
            </w:r>
          </w:p>
        </w:tc>
        <w:tc>
          <w:tcPr>
            <w:tcW w:w="1848" w:type="dxa"/>
          </w:tcPr>
          <w:p>
            <w:pPr>
              <w:pStyle w:val="0"/>
            </w:pPr>
            <w:r>
              <w:rPr>
                <w:sz w:val="20"/>
              </w:rPr>
              <w:t xml:space="preserve">Постоянно</w:t>
            </w:r>
          </w:p>
        </w:tc>
        <w:tc>
          <w:tcPr>
            <w:tcW w:w="2835" w:type="dxa"/>
          </w:tcPr>
          <w:p>
            <w:pPr>
              <w:pStyle w:val="0"/>
            </w:pPr>
            <w:r>
              <w:rPr>
                <w:sz w:val="20"/>
              </w:rPr>
              <w:t xml:space="preserve">Главное управление региональной безопасности Московской области и органы местного самоуправления муниципальных образований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18"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13</w:t>
              </w:r>
            </w:hyperlink>
            <w:r>
              <w:rPr>
                <w:sz w:val="20"/>
              </w:rPr>
              <w:t xml:space="preserve"> Стратегии</w:t>
            </w:r>
          </w:p>
        </w:tc>
        <w:tc>
          <w:tcPr>
            <w:tcW w:w="2665" w:type="dxa"/>
          </w:tcPr>
          <w:p>
            <w:pPr>
              <w:pStyle w:val="0"/>
            </w:pPr>
            <w:r>
              <w:rPr>
                <w:sz w:val="20"/>
              </w:rPr>
              <w:t xml:space="preserve">Количество членов казачьих обществ, привлекаемых к государственной или иной службе российского казачества</w:t>
            </w:r>
          </w:p>
        </w:tc>
        <w:tc>
          <w:tcPr>
            <w:tcW w:w="2551" w:type="dxa"/>
          </w:tcPr>
          <w:p>
            <w:pPr>
              <w:pStyle w:val="0"/>
            </w:pPr>
            <w:r>
              <w:rPr>
                <w:sz w:val="20"/>
              </w:rPr>
              <w:t xml:space="preserve">Доклад Главного управления региональной безопасности Московской области, подготовленный совместно с Отдельским казачьим обществом Московской области</w:t>
            </w:r>
          </w:p>
        </w:tc>
      </w:tr>
      <w:tr>
        <w:tc>
          <w:tcPr>
            <w:tcW w:w="576" w:type="dxa"/>
          </w:tcPr>
          <w:p>
            <w:pPr>
              <w:pStyle w:val="0"/>
            </w:pPr>
            <w:r>
              <w:rPr>
                <w:sz w:val="20"/>
              </w:rPr>
              <w:t xml:space="preserve">10.</w:t>
            </w:r>
          </w:p>
        </w:tc>
        <w:tc>
          <w:tcPr>
            <w:tcW w:w="3175" w:type="dxa"/>
          </w:tcPr>
          <w:p>
            <w:pPr>
              <w:pStyle w:val="0"/>
            </w:pPr>
            <w:r>
              <w:rPr>
                <w:sz w:val="20"/>
              </w:rPr>
              <w:t xml:space="preserve">Привлечение народных дружин из числа членов казачьих обществ Отдельского казачьего общества Московской области к охране общественного порядка в муниципальных образованиях Московской области</w:t>
            </w:r>
          </w:p>
        </w:tc>
        <w:tc>
          <w:tcPr>
            <w:tcW w:w="1848" w:type="dxa"/>
          </w:tcPr>
          <w:p>
            <w:pPr>
              <w:pStyle w:val="0"/>
            </w:pPr>
            <w:r>
              <w:rPr>
                <w:sz w:val="20"/>
              </w:rPr>
              <w:t xml:space="preserve">Постоянно</w:t>
            </w:r>
          </w:p>
        </w:tc>
        <w:tc>
          <w:tcPr>
            <w:tcW w:w="2835" w:type="dxa"/>
          </w:tcPr>
          <w:p>
            <w:pPr>
              <w:pStyle w:val="0"/>
            </w:pPr>
            <w:r>
              <w:rPr>
                <w:sz w:val="20"/>
              </w:rPr>
              <w:t xml:space="preserve">Главное управление МВД России по Московской области (по согласованию), Отдельское казачье общество Московской области (по согласованию), органы местного самоуправления муниципальных образований Московской области (по согласованию), Главное управление региональной безопасности Московской области</w:t>
            </w:r>
          </w:p>
        </w:tc>
        <w:tc>
          <w:tcPr>
            <w:tcW w:w="2551" w:type="dxa"/>
          </w:tcPr>
          <w:p>
            <w:pPr>
              <w:pStyle w:val="0"/>
            </w:pPr>
            <w:r>
              <w:rPr>
                <w:sz w:val="20"/>
              </w:rPr>
              <w:t xml:space="preserve">Средства бюджета Московской области, предусмотренные в рамках государственной </w:t>
            </w:r>
            <w:hyperlink w:history="0" r:id="rId19" w:tooltip="Постановление Правительства МО от 04.10.2022 N 1056/35 (ред. от 14.02.2024) &quot;О досрочном прекращении реализации государственной программы Московской области &quot;Безопасность Подмосковья&quot; на 2017-2024 годы и утверждении государственной программы Московской области &quot;Безопасность Подмосковья&quot; на 2023-2027 годы&quot; (вместе с &quot;Перечнем признаваемых утратившими силу постановлений Правительства Московской области&quot;) ------------ Недействующая редакция {КонсультантПлюс}">
              <w:r>
                <w:rPr>
                  <w:sz w:val="20"/>
                  <w:color w:val="0000ff"/>
                </w:rPr>
                <w:t xml:space="preserve">программы</w:t>
              </w:r>
            </w:hyperlink>
            <w:r>
              <w:rPr>
                <w:sz w:val="20"/>
              </w:rPr>
              <w:t xml:space="preserve"> Московской области "Безопасность Подмосковья" на 2023-2027 годы на материально-техническое обеспечение деятельности народных дружин</w:t>
            </w:r>
          </w:p>
        </w:tc>
        <w:tc>
          <w:tcPr>
            <w:tcW w:w="2268" w:type="dxa"/>
          </w:tcPr>
          <w:p>
            <w:pPr>
              <w:pStyle w:val="0"/>
            </w:pPr>
            <w:hyperlink w:history="0" r:id="rId20"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13</w:t>
              </w:r>
            </w:hyperlink>
            <w:r>
              <w:rPr>
                <w:sz w:val="20"/>
              </w:rPr>
              <w:t xml:space="preserve"> Стратегии</w:t>
            </w:r>
          </w:p>
        </w:tc>
        <w:tc>
          <w:tcPr>
            <w:tcW w:w="2665" w:type="dxa"/>
          </w:tcPr>
          <w:p>
            <w:pPr>
              <w:pStyle w:val="0"/>
            </w:pPr>
            <w:r>
              <w:rPr>
                <w:sz w:val="20"/>
              </w:rPr>
              <w:t xml:space="preserve">Количество человеко-выходов членов казачьих обществ для участия в охране общественного порядка</w:t>
            </w:r>
          </w:p>
        </w:tc>
        <w:tc>
          <w:tcPr>
            <w:tcW w:w="2551" w:type="dxa"/>
          </w:tcPr>
          <w:p>
            <w:pPr>
              <w:pStyle w:val="0"/>
            </w:pPr>
            <w:r>
              <w:rPr>
                <w:sz w:val="20"/>
              </w:rPr>
              <w:t xml:space="preserve">Доклад Главного управления МВД России по Московской области</w:t>
            </w:r>
          </w:p>
        </w:tc>
      </w:tr>
      <w:tr>
        <w:tc>
          <w:tcPr>
            <w:tcW w:w="576" w:type="dxa"/>
          </w:tcPr>
          <w:p>
            <w:pPr>
              <w:pStyle w:val="0"/>
            </w:pPr>
            <w:r>
              <w:rPr>
                <w:sz w:val="20"/>
              </w:rPr>
              <w:t xml:space="preserve">11.</w:t>
            </w:r>
          </w:p>
        </w:tc>
        <w:tc>
          <w:tcPr>
            <w:tcW w:w="3175" w:type="dxa"/>
          </w:tcPr>
          <w:p>
            <w:pPr>
              <w:pStyle w:val="0"/>
            </w:pPr>
            <w:r>
              <w:rPr>
                <w:sz w:val="20"/>
              </w:rPr>
              <w:t xml:space="preserve">Привлечение членов казачьих обществ к участию в мероприятиях по обеспечению пожарной безопасности (тушение техногенных, лесных и природных пожаров, участие в профилактических мероприятиях),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tc>
        <w:tc>
          <w:tcPr>
            <w:tcW w:w="1848" w:type="dxa"/>
          </w:tcPr>
          <w:p>
            <w:pPr>
              <w:pStyle w:val="0"/>
            </w:pPr>
            <w:r>
              <w:rPr>
                <w:sz w:val="20"/>
              </w:rPr>
              <w:t xml:space="preserve">Постоянно</w:t>
            </w:r>
          </w:p>
        </w:tc>
        <w:tc>
          <w:tcPr>
            <w:tcW w:w="2835" w:type="dxa"/>
          </w:tcPr>
          <w:p>
            <w:pPr>
              <w:pStyle w:val="0"/>
            </w:pPr>
            <w:r>
              <w:rPr>
                <w:sz w:val="20"/>
              </w:rPr>
              <w:t xml:space="preserve">Главное управление МЧС России по Московской области (по согласованию), Государственное казенное учреждение Московской области "Московская областная противопожарно-спасательная служба" (по согласованию), Отдельское казачье общество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21"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13</w:t>
              </w:r>
            </w:hyperlink>
            <w:r>
              <w:rPr>
                <w:sz w:val="20"/>
              </w:rPr>
              <w:t xml:space="preserve"> Стратегии</w:t>
            </w:r>
          </w:p>
        </w:tc>
        <w:tc>
          <w:tcPr>
            <w:tcW w:w="2665" w:type="dxa"/>
          </w:tcPr>
          <w:p>
            <w:pPr>
              <w:pStyle w:val="0"/>
            </w:pPr>
            <w:r>
              <w:rPr>
                <w:sz w:val="20"/>
              </w:rPr>
              <w:t xml:space="preserve">Количество членов казачьих обществ, участвующих в реализации мероприятий</w:t>
            </w:r>
          </w:p>
        </w:tc>
        <w:tc>
          <w:tcPr>
            <w:tcW w:w="2551" w:type="dxa"/>
          </w:tcPr>
          <w:p>
            <w:pPr>
              <w:pStyle w:val="0"/>
            </w:pPr>
            <w:r>
              <w:rPr>
                <w:sz w:val="20"/>
              </w:rPr>
              <w:t xml:space="preserve">Доклад Главного управления МЧС России по Московской области, доклад Государственного казенного учреждения Московской области "Московская областная противопожарно-спасательная служба"</w:t>
            </w:r>
          </w:p>
        </w:tc>
      </w:tr>
      <w:tr>
        <w:tc>
          <w:tcPr>
            <w:tcW w:w="576" w:type="dxa"/>
          </w:tcPr>
          <w:p>
            <w:pPr>
              <w:pStyle w:val="0"/>
            </w:pPr>
            <w:r>
              <w:rPr>
                <w:sz w:val="20"/>
              </w:rPr>
              <w:t xml:space="preserve">12.</w:t>
            </w:r>
          </w:p>
        </w:tc>
        <w:tc>
          <w:tcPr>
            <w:tcW w:w="3175" w:type="dxa"/>
          </w:tcPr>
          <w:p>
            <w:pPr>
              <w:pStyle w:val="0"/>
            </w:pPr>
            <w:r>
              <w:rPr>
                <w:sz w:val="20"/>
              </w:rPr>
              <w:t xml:space="preserve">Привлечение членов казачьих обществ Отдельского казачьего общества Московской области к участию в мероприятиях, направленных на обеспечение природоохранной деятельности и экологической безопасности</w:t>
            </w:r>
          </w:p>
        </w:tc>
        <w:tc>
          <w:tcPr>
            <w:tcW w:w="1848" w:type="dxa"/>
          </w:tcPr>
          <w:p>
            <w:pPr>
              <w:pStyle w:val="0"/>
            </w:pPr>
            <w:r>
              <w:rPr>
                <w:sz w:val="20"/>
              </w:rPr>
              <w:t xml:space="preserve">Ежегодно</w:t>
            </w:r>
          </w:p>
        </w:tc>
        <w:tc>
          <w:tcPr>
            <w:tcW w:w="2835" w:type="dxa"/>
          </w:tcPr>
          <w:p>
            <w:pPr>
              <w:pStyle w:val="0"/>
            </w:pPr>
            <w:r>
              <w:rPr>
                <w:sz w:val="20"/>
              </w:rPr>
              <w:t xml:space="preserve">Министерство экологии и природопользования 1 Московской области, Отдельское казачье общество Московской области (по согласованию)</w:t>
            </w:r>
          </w:p>
        </w:tc>
        <w:tc>
          <w:tcPr>
            <w:tcW w:w="2551" w:type="dxa"/>
          </w:tcPr>
          <w:p>
            <w:pPr>
              <w:pStyle w:val="0"/>
            </w:pPr>
            <w:r>
              <w:rPr>
                <w:sz w:val="20"/>
              </w:rPr>
              <w:t xml:space="preserve">Финансирование не предусмотрено</w:t>
            </w:r>
          </w:p>
        </w:tc>
        <w:tc>
          <w:tcPr>
            <w:tcW w:w="2268" w:type="dxa"/>
          </w:tcPr>
          <w:p>
            <w:pPr>
              <w:pStyle w:val="0"/>
            </w:pPr>
            <w:hyperlink w:history="0" r:id="rId2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13</w:t>
              </w:r>
            </w:hyperlink>
            <w:r>
              <w:rPr>
                <w:sz w:val="20"/>
              </w:rPr>
              <w:t xml:space="preserve"> Стратегии</w:t>
            </w:r>
          </w:p>
        </w:tc>
        <w:tc>
          <w:tcPr>
            <w:tcW w:w="2665" w:type="dxa"/>
          </w:tcPr>
          <w:p>
            <w:pPr>
              <w:pStyle w:val="0"/>
            </w:pPr>
            <w:r>
              <w:rPr>
                <w:sz w:val="20"/>
              </w:rPr>
              <w:t xml:space="preserve">Количество членов казачьих обществ, привлеченных к участию в мероприятиях, направленных на обеспечение природоохранной деятельности и экологической безопасности</w:t>
            </w:r>
          </w:p>
        </w:tc>
        <w:tc>
          <w:tcPr>
            <w:tcW w:w="2551" w:type="dxa"/>
          </w:tcPr>
          <w:p>
            <w:pPr>
              <w:pStyle w:val="0"/>
            </w:pPr>
            <w:r>
              <w:rPr>
                <w:sz w:val="20"/>
              </w:rPr>
              <w:t xml:space="preserve">Доклад Министерства экологии и природопользования Московской области</w:t>
            </w:r>
          </w:p>
        </w:tc>
      </w:tr>
      <w:tr>
        <w:tc>
          <w:tcPr>
            <w:tcW w:w="576" w:type="dxa"/>
          </w:tcPr>
          <w:p>
            <w:pPr>
              <w:pStyle w:val="0"/>
            </w:pPr>
            <w:r>
              <w:rPr>
                <w:sz w:val="20"/>
              </w:rPr>
              <w:t xml:space="preserve">13.</w:t>
            </w:r>
          </w:p>
        </w:tc>
        <w:tc>
          <w:tcPr>
            <w:tcW w:w="3175" w:type="dxa"/>
          </w:tcPr>
          <w:p>
            <w:pPr>
              <w:pStyle w:val="0"/>
            </w:pPr>
            <w:r>
              <w:rPr>
                <w:sz w:val="20"/>
              </w:rPr>
              <w:t xml:space="preserve">Привлечение членов казачьих обществ Отдельского казачьего общества Московской области и казачьих обществ к участию в совместных мероприятиях с Главным управлением МВД России по Московской области в целях профилактики немедицинского потребления наркотических средств и психотропных веществ среди подростков и молодежи на территории Московской области</w:t>
            </w:r>
          </w:p>
        </w:tc>
        <w:tc>
          <w:tcPr>
            <w:tcW w:w="1848" w:type="dxa"/>
          </w:tcPr>
          <w:p>
            <w:pPr>
              <w:pStyle w:val="0"/>
            </w:pPr>
            <w:r>
              <w:rPr>
                <w:sz w:val="20"/>
              </w:rPr>
              <w:t xml:space="preserve">Ежегодно</w:t>
            </w:r>
          </w:p>
        </w:tc>
        <w:tc>
          <w:tcPr>
            <w:tcW w:w="2835" w:type="dxa"/>
          </w:tcPr>
          <w:p>
            <w:pPr>
              <w:pStyle w:val="0"/>
            </w:pPr>
            <w:r>
              <w:rPr>
                <w:sz w:val="20"/>
              </w:rPr>
              <w:t xml:space="preserve">Главное управление МВД России по Московской области (по согласованию), Отдельское казачье общество Московской области (по согласованию), Главное управление региональной безопасности Московской области</w:t>
            </w:r>
          </w:p>
        </w:tc>
        <w:tc>
          <w:tcPr>
            <w:tcW w:w="2551" w:type="dxa"/>
          </w:tcPr>
          <w:p>
            <w:pPr>
              <w:pStyle w:val="0"/>
            </w:pPr>
            <w:r>
              <w:rPr>
                <w:sz w:val="20"/>
              </w:rPr>
              <w:t xml:space="preserve">Финансирование не предусмотрено</w:t>
            </w:r>
          </w:p>
        </w:tc>
        <w:tc>
          <w:tcPr>
            <w:tcW w:w="2268" w:type="dxa"/>
          </w:tcPr>
          <w:p>
            <w:pPr>
              <w:pStyle w:val="0"/>
            </w:pPr>
            <w:hyperlink w:history="0" r:id="rId23"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Пункты 13</w:t>
              </w:r>
            </w:hyperlink>
            <w:r>
              <w:rPr>
                <w:sz w:val="20"/>
              </w:rPr>
              <w:t xml:space="preserve">, </w:t>
            </w:r>
            <w:hyperlink w:history="0" r:id="rId24"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15</w:t>
              </w:r>
            </w:hyperlink>
            <w:r>
              <w:rPr>
                <w:sz w:val="20"/>
              </w:rPr>
              <w:t xml:space="preserve"> Стратегии</w:t>
            </w:r>
          </w:p>
        </w:tc>
        <w:tc>
          <w:tcPr>
            <w:tcW w:w="2665" w:type="dxa"/>
          </w:tcPr>
          <w:p>
            <w:pPr>
              <w:pStyle w:val="0"/>
            </w:pPr>
            <w:r>
              <w:rPr>
                <w:sz w:val="20"/>
              </w:rPr>
              <w:t xml:space="preserve">Количество членов казачьих обществ,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 на территории Московской области</w:t>
            </w:r>
          </w:p>
        </w:tc>
        <w:tc>
          <w:tcPr>
            <w:tcW w:w="2551" w:type="dxa"/>
          </w:tcPr>
          <w:p>
            <w:pPr>
              <w:pStyle w:val="0"/>
            </w:pPr>
            <w:r>
              <w:rPr>
                <w:sz w:val="20"/>
              </w:rPr>
              <w:t xml:space="preserve">Доклад Главного управления МВД России по Московской области, подготовленный совместно с Отдельским казачьим обществом Московской области</w:t>
            </w:r>
          </w:p>
        </w:tc>
      </w:tr>
      <w:tr>
        <w:tc>
          <w:tcPr>
            <w:tcW w:w="576" w:type="dxa"/>
          </w:tcPr>
          <w:p>
            <w:pPr>
              <w:pStyle w:val="0"/>
            </w:pPr>
            <w:r>
              <w:rPr>
                <w:sz w:val="20"/>
              </w:rPr>
              <w:t xml:space="preserve">14.</w:t>
            </w:r>
          </w:p>
        </w:tc>
        <w:tc>
          <w:tcPr>
            <w:tcW w:w="3175" w:type="dxa"/>
          </w:tcPr>
          <w:p>
            <w:pPr>
              <w:pStyle w:val="0"/>
            </w:pPr>
            <w:r>
              <w:rPr>
                <w:sz w:val="20"/>
              </w:rPr>
              <w:t xml:space="preserve">Заключение соглашений с казачьими обществами Отдельского казачьего общества Московской области об оказании содействия центральным исполнительным органам Московской области и органам местного самоуправления муниципальных образований Московской области в осуществлении установленных задач и функций</w:t>
            </w:r>
          </w:p>
        </w:tc>
        <w:tc>
          <w:tcPr>
            <w:tcW w:w="1848" w:type="dxa"/>
          </w:tcPr>
          <w:p>
            <w:pPr>
              <w:pStyle w:val="0"/>
            </w:pPr>
            <w:r>
              <w:rPr>
                <w:sz w:val="20"/>
              </w:rPr>
              <w:t xml:space="preserve">Постоянно</w:t>
            </w:r>
          </w:p>
        </w:tc>
        <w:tc>
          <w:tcPr>
            <w:tcW w:w="2835" w:type="dxa"/>
          </w:tcPr>
          <w:p>
            <w:pPr>
              <w:pStyle w:val="0"/>
            </w:pPr>
            <w:r>
              <w:rPr>
                <w:sz w:val="20"/>
              </w:rPr>
              <w:t xml:space="preserve">Отдельское казачье общество Московской области (по согласованию), центральные исполнительные органы Московской области, органы местного самоуправления муниципальных образований Московской области (по согласованию)</w:t>
            </w:r>
          </w:p>
        </w:tc>
        <w:tc>
          <w:tcPr>
            <w:tcW w:w="2551" w:type="dxa"/>
          </w:tcPr>
          <w:p>
            <w:pPr>
              <w:pStyle w:val="0"/>
            </w:pPr>
            <w:r>
              <w:rPr>
                <w:sz w:val="20"/>
              </w:rPr>
              <w:t xml:space="preserve">Финансирование предусматривается условиями соглашения</w:t>
            </w:r>
          </w:p>
        </w:tc>
        <w:tc>
          <w:tcPr>
            <w:tcW w:w="2268" w:type="dxa"/>
          </w:tcPr>
          <w:p>
            <w:pPr>
              <w:pStyle w:val="0"/>
            </w:pPr>
            <w:hyperlink w:history="0" r:id="rId2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13</w:t>
              </w:r>
            </w:hyperlink>
            <w:r>
              <w:rPr>
                <w:sz w:val="20"/>
              </w:rPr>
              <w:t xml:space="preserve"> Стратегии</w:t>
            </w:r>
          </w:p>
        </w:tc>
        <w:tc>
          <w:tcPr>
            <w:tcW w:w="2665" w:type="dxa"/>
          </w:tcPr>
          <w:p>
            <w:pPr>
              <w:pStyle w:val="0"/>
            </w:pPr>
            <w:r>
              <w:rPr>
                <w:sz w:val="20"/>
              </w:rPr>
              <w:t xml:space="preserve">Количество заключенных соглашений с центральными исполнительными органами Московской области, органами местного самоуправления муниципальных образований Московской области</w:t>
            </w:r>
          </w:p>
        </w:tc>
        <w:tc>
          <w:tcPr>
            <w:tcW w:w="2551" w:type="dxa"/>
          </w:tcPr>
          <w:p>
            <w:pPr>
              <w:pStyle w:val="0"/>
            </w:pPr>
            <w:r>
              <w:rPr>
                <w:sz w:val="20"/>
              </w:rPr>
              <w:t xml:space="preserve">Соглашение Отдельского казачьего общества Московской области с центральными исполнительными органами Московской области, органами местного самоуправления муниципальных образований Московской области</w:t>
            </w:r>
          </w:p>
        </w:tc>
      </w:tr>
      <w:tr>
        <w:tc>
          <w:tcPr>
            <w:tcW w:w="576" w:type="dxa"/>
          </w:tcPr>
          <w:p>
            <w:pPr>
              <w:pStyle w:val="0"/>
            </w:pPr>
            <w:r>
              <w:rPr>
                <w:sz w:val="20"/>
              </w:rPr>
              <w:t xml:space="preserve">15.</w:t>
            </w:r>
          </w:p>
        </w:tc>
        <w:tc>
          <w:tcPr>
            <w:tcW w:w="3175" w:type="dxa"/>
          </w:tcPr>
          <w:p>
            <w:pPr>
              <w:pStyle w:val="0"/>
            </w:pPr>
            <w:r>
              <w:rPr>
                <w:sz w:val="20"/>
              </w:rPr>
              <w:t xml:space="preserve">Предоставление за счет бюджета Московской области субсидии Отдельскому казачьему обществу Московской области на финансовое обеспечение затрат по проведению мероприятий по привлечению казаков к несению государственной и иной службы</w:t>
            </w:r>
          </w:p>
        </w:tc>
        <w:tc>
          <w:tcPr>
            <w:tcW w:w="1848" w:type="dxa"/>
          </w:tcPr>
          <w:p>
            <w:pPr>
              <w:pStyle w:val="0"/>
            </w:pPr>
            <w:r>
              <w:rPr>
                <w:sz w:val="20"/>
              </w:rPr>
              <w:t xml:space="preserve">Ежегодно</w:t>
            </w:r>
          </w:p>
        </w:tc>
        <w:tc>
          <w:tcPr>
            <w:tcW w:w="2835" w:type="dxa"/>
          </w:tcPr>
          <w:p>
            <w:pPr>
              <w:pStyle w:val="0"/>
            </w:pPr>
            <w:r>
              <w:rPr>
                <w:sz w:val="20"/>
              </w:rPr>
              <w:t xml:space="preserve">Главное управление региональной безопасности Московской области</w:t>
            </w:r>
          </w:p>
        </w:tc>
        <w:tc>
          <w:tcPr>
            <w:tcW w:w="2551" w:type="dxa"/>
          </w:tcPr>
          <w:p>
            <w:pPr>
              <w:pStyle w:val="0"/>
            </w:pPr>
            <w:r>
              <w:rPr>
                <w:sz w:val="20"/>
              </w:rPr>
              <w:t xml:space="preserve">Средства бюджета Московской области, в рамках государственной </w:t>
            </w:r>
            <w:hyperlink w:history="0" r:id="rId26" w:tooltip="Постановление Правительства МО от 04.10.2022 N 1056/35 (ред. от 14.02.2024) &quot;О досрочном прекращении реализации государственной программы Московской области &quot;Безопасность Подмосковья&quot; на 2017-2024 годы и утверждении государственной программы Московской области &quot;Безопасность Подмосковья&quot; на 2023-2027 годы&quot; (вместе с &quot;Перечнем признаваемых утратившими силу постановлений Правительства Московской области&quot;) ------------ Недействующая редакция {КонсультантПлюс}">
              <w:r>
                <w:rPr>
                  <w:sz w:val="20"/>
                  <w:color w:val="0000ff"/>
                </w:rPr>
                <w:t xml:space="preserve">программы</w:t>
              </w:r>
            </w:hyperlink>
            <w:r>
              <w:rPr>
                <w:sz w:val="20"/>
              </w:rPr>
              <w:t xml:space="preserve"> Московской области "Безопасность Подмосковья" на 2023-2027 годы</w:t>
            </w:r>
          </w:p>
        </w:tc>
        <w:tc>
          <w:tcPr>
            <w:tcW w:w="2268" w:type="dxa"/>
          </w:tcPr>
          <w:p>
            <w:pPr>
              <w:pStyle w:val="0"/>
            </w:pPr>
            <w:hyperlink w:history="0" r:id="rId27"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15</w:t>
              </w:r>
            </w:hyperlink>
            <w:r>
              <w:rPr>
                <w:sz w:val="20"/>
              </w:rPr>
              <w:t xml:space="preserve"> Стратегии</w:t>
            </w:r>
          </w:p>
        </w:tc>
        <w:tc>
          <w:tcPr>
            <w:tcW w:w="2665" w:type="dxa"/>
          </w:tcPr>
          <w:p>
            <w:pPr>
              <w:pStyle w:val="0"/>
            </w:pPr>
            <w:r>
              <w:rPr>
                <w:sz w:val="20"/>
              </w:rPr>
              <w:t xml:space="preserve">Предоставление субсидии на финансовое обеспечение затрат по проведению мероприятий, предусмотренных соглашением о предоставлении субсидии</w:t>
            </w:r>
          </w:p>
        </w:tc>
        <w:tc>
          <w:tcPr>
            <w:tcW w:w="2551" w:type="dxa"/>
          </w:tcPr>
          <w:p>
            <w:pPr>
              <w:pStyle w:val="0"/>
            </w:pPr>
            <w:r>
              <w:rPr>
                <w:sz w:val="20"/>
              </w:rPr>
              <w:t xml:space="preserve">Соглашение между Главным управлением региональной безопасности Московской области и Отдельским казачьим обществом Московской области о предоставлении субсидии</w:t>
            </w:r>
          </w:p>
        </w:tc>
      </w:tr>
      <w:tr>
        <w:tc>
          <w:tcPr>
            <w:tcW w:w="576" w:type="dxa"/>
          </w:tcPr>
          <w:p>
            <w:pPr>
              <w:pStyle w:val="0"/>
            </w:pPr>
            <w:r>
              <w:rPr>
                <w:sz w:val="20"/>
              </w:rPr>
              <w:t xml:space="preserve">16.</w:t>
            </w:r>
          </w:p>
        </w:tc>
        <w:tc>
          <w:tcPr>
            <w:tcW w:w="3175" w:type="dxa"/>
          </w:tcPr>
          <w:p>
            <w:pPr>
              <w:pStyle w:val="0"/>
            </w:pPr>
            <w:r>
              <w:rPr>
                <w:sz w:val="20"/>
              </w:rPr>
              <w:t xml:space="preserve">Участие казаков Отдельского казачьего общества Московской области в профилактических рейдах, патрулировании на железнодорожной инфраструктуре Московской области с целью предупреждения и снижения травмирования граждан</w:t>
            </w:r>
          </w:p>
        </w:tc>
        <w:tc>
          <w:tcPr>
            <w:tcW w:w="1848" w:type="dxa"/>
          </w:tcPr>
          <w:p>
            <w:pPr>
              <w:pStyle w:val="0"/>
            </w:pPr>
            <w:r>
              <w:rPr>
                <w:sz w:val="20"/>
              </w:rPr>
              <w:t xml:space="preserve">Постоянно</w:t>
            </w:r>
          </w:p>
        </w:tc>
        <w:tc>
          <w:tcPr>
            <w:tcW w:w="2835" w:type="dxa"/>
          </w:tcPr>
          <w:p>
            <w:pPr>
              <w:pStyle w:val="0"/>
            </w:pPr>
            <w:r>
              <w:rPr>
                <w:sz w:val="20"/>
              </w:rPr>
              <w:t xml:space="preserve">Министерство транспорта и дорожной инфраструктуры Московской области, Отдельское казачье общество Московской области (по согласованию), органы местного самоуправления муниципальных образований Московской области (по согласованию)</w:t>
            </w:r>
          </w:p>
        </w:tc>
        <w:tc>
          <w:tcPr>
            <w:tcW w:w="2551" w:type="dxa"/>
          </w:tcPr>
          <w:p>
            <w:pPr>
              <w:pStyle w:val="0"/>
            </w:pPr>
            <w:r>
              <w:rPr>
                <w:sz w:val="20"/>
              </w:rPr>
              <w:t xml:space="preserve">Финансирование из бюджетов муниципальных образований Московской области за счет средств на обеспечение деятельности народных дружин</w:t>
            </w:r>
          </w:p>
        </w:tc>
        <w:tc>
          <w:tcPr>
            <w:tcW w:w="2268" w:type="dxa"/>
          </w:tcPr>
          <w:p>
            <w:pPr>
              <w:pStyle w:val="0"/>
            </w:pPr>
            <w:hyperlink w:history="0" r:id="rId28"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15</w:t>
              </w:r>
            </w:hyperlink>
            <w:r>
              <w:rPr>
                <w:sz w:val="20"/>
              </w:rPr>
              <w:t xml:space="preserve"> Стратегии</w:t>
            </w:r>
          </w:p>
        </w:tc>
        <w:tc>
          <w:tcPr>
            <w:tcW w:w="2665" w:type="dxa"/>
          </w:tcPr>
          <w:p>
            <w:pPr>
              <w:pStyle w:val="0"/>
            </w:pPr>
            <w:r>
              <w:rPr>
                <w:sz w:val="20"/>
              </w:rPr>
              <w:t xml:space="preserve">Количество проведенных мероприятий; количество участников мероприятий</w:t>
            </w:r>
          </w:p>
        </w:tc>
        <w:tc>
          <w:tcPr>
            <w:tcW w:w="2551" w:type="dxa"/>
          </w:tcPr>
          <w:p>
            <w:pPr>
              <w:pStyle w:val="0"/>
            </w:pPr>
            <w:r>
              <w:rPr>
                <w:sz w:val="20"/>
              </w:rPr>
              <w:t xml:space="preserve">Доклад Министерства транспорта и дорожной инфраструктуры Московской области и Отдельского казачьего общества Московской области</w:t>
            </w:r>
          </w:p>
        </w:tc>
      </w:tr>
      <w:tr>
        <w:tc>
          <w:tcPr>
            <w:tcW w:w="576" w:type="dxa"/>
          </w:tcPr>
          <w:p>
            <w:pPr>
              <w:pStyle w:val="0"/>
            </w:pPr>
            <w:r>
              <w:rPr>
                <w:sz w:val="20"/>
              </w:rPr>
              <w:t xml:space="preserve">17.</w:t>
            </w:r>
          </w:p>
        </w:tc>
        <w:tc>
          <w:tcPr>
            <w:tcW w:w="3175" w:type="dxa"/>
          </w:tcPr>
          <w:p>
            <w:pPr>
              <w:pStyle w:val="0"/>
            </w:pPr>
            <w:r>
              <w:rPr>
                <w:sz w:val="20"/>
              </w:rPr>
              <w:t xml:space="preserve">Привлечение казаков Отдельского казачьего общества Московской области к проведению военно-полевых сборов</w:t>
            </w:r>
          </w:p>
        </w:tc>
        <w:tc>
          <w:tcPr>
            <w:tcW w:w="1848" w:type="dxa"/>
          </w:tcPr>
          <w:p>
            <w:pPr>
              <w:pStyle w:val="0"/>
            </w:pPr>
            <w:r>
              <w:rPr>
                <w:sz w:val="20"/>
              </w:rPr>
              <w:t xml:space="preserve">Ежегодно</w:t>
            </w:r>
          </w:p>
        </w:tc>
        <w:tc>
          <w:tcPr>
            <w:tcW w:w="2835" w:type="dxa"/>
          </w:tcPr>
          <w:p>
            <w:pPr>
              <w:pStyle w:val="0"/>
            </w:pPr>
            <w:r>
              <w:rPr>
                <w:sz w:val="20"/>
              </w:rPr>
              <w:t xml:space="preserve">Отдельское казачье общество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29"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13</w:t>
              </w:r>
            </w:hyperlink>
            <w:r>
              <w:rPr>
                <w:sz w:val="20"/>
              </w:rPr>
              <w:t xml:space="preserve"> Стратегии</w:t>
            </w:r>
          </w:p>
        </w:tc>
        <w:tc>
          <w:tcPr>
            <w:tcW w:w="2665" w:type="dxa"/>
          </w:tcPr>
          <w:p>
            <w:pPr>
              <w:pStyle w:val="0"/>
            </w:pPr>
            <w:r>
              <w:rPr>
                <w:sz w:val="20"/>
              </w:rPr>
              <w:t xml:space="preserve">Количество участников - представителей казачества</w:t>
            </w:r>
          </w:p>
        </w:tc>
        <w:tc>
          <w:tcPr>
            <w:tcW w:w="2551" w:type="dxa"/>
          </w:tcPr>
          <w:p>
            <w:pPr>
              <w:pStyle w:val="0"/>
            </w:pPr>
            <w:r>
              <w:rPr>
                <w:sz w:val="20"/>
              </w:rPr>
              <w:t xml:space="preserve">Доклад Отдельского казачьего общества Московской области</w:t>
            </w:r>
          </w:p>
        </w:tc>
      </w:tr>
      <w:tr>
        <w:tc>
          <w:tcPr>
            <w:gridSpan w:val="8"/>
            <w:tcW w:w="18469" w:type="dxa"/>
          </w:tcPr>
          <w:p>
            <w:pPr>
              <w:pStyle w:val="0"/>
              <w:outlineLvl w:val="1"/>
            </w:pPr>
            <w:r>
              <w:rPr>
                <w:sz w:val="20"/>
              </w:rPr>
              <w:t xml:space="preserve">II. Взаимодействие казачьих обществ с иными объединениями казаков и общественными организациями</w:t>
            </w:r>
          </w:p>
        </w:tc>
      </w:tr>
      <w:tr>
        <w:tc>
          <w:tcPr>
            <w:tcW w:w="576" w:type="dxa"/>
          </w:tcPr>
          <w:p>
            <w:pPr>
              <w:pStyle w:val="0"/>
            </w:pPr>
            <w:r>
              <w:rPr>
                <w:sz w:val="20"/>
              </w:rPr>
              <w:t xml:space="preserve">18.</w:t>
            </w:r>
          </w:p>
        </w:tc>
        <w:tc>
          <w:tcPr>
            <w:tcW w:w="3175" w:type="dxa"/>
          </w:tcPr>
          <w:p>
            <w:pPr>
              <w:pStyle w:val="0"/>
            </w:pPr>
            <w:r>
              <w:rPr>
                <w:sz w:val="20"/>
              </w:rPr>
              <w:t xml:space="preserve">Взаимодействие Отдельского казачьего общества Московской области с Государственным фондом поддержки участников специальной военной операции "Защитники Отечества"</w:t>
            </w:r>
          </w:p>
        </w:tc>
        <w:tc>
          <w:tcPr>
            <w:tcW w:w="1848" w:type="dxa"/>
          </w:tcPr>
          <w:p>
            <w:pPr>
              <w:pStyle w:val="0"/>
            </w:pPr>
            <w:r>
              <w:rPr>
                <w:sz w:val="20"/>
              </w:rPr>
              <w:t xml:space="preserve">Постоянно</w:t>
            </w:r>
          </w:p>
        </w:tc>
        <w:tc>
          <w:tcPr>
            <w:tcW w:w="2835" w:type="dxa"/>
          </w:tcPr>
          <w:p>
            <w:pPr>
              <w:pStyle w:val="0"/>
            </w:pPr>
            <w:r>
              <w:rPr>
                <w:sz w:val="20"/>
              </w:rPr>
              <w:t xml:space="preserve">Отдельское казачье общество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30"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14</w:t>
              </w:r>
            </w:hyperlink>
            <w:r>
              <w:rPr>
                <w:sz w:val="20"/>
              </w:rPr>
              <w:t xml:space="preserve"> Стратегии</w:t>
            </w:r>
          </w:p>
        </w:tc>
        <w:tc>
          <w:tcPr>
            <w:tcW w:w="2665" w:type="dxa"/>
          </w:tcPr>
          <w:p>
            <w:pPr>
              <w:pStyle w:val="0"/>
            </w:pPr>
            <w:r>
              <w:rPr>
                <w:sz w:val="20"/>
              </w:rPr>
              <w:t xml:space="preserve">Количество обращений от членов казачьих обществ</w:t>
            </w:r>
          </w:p>
        </w:tc>
        <w:tc>
          <w:tcPr>
            <w:tcW w:w="2551" w:type="dxa"/>
          </w:tcPr>
          <w:p>
            <w:pPr>
              <w:pStyle w:val="0"/>
            </w:pPr>
            <w:r>
              <w:rPr>
                <w:sz w:val="20"/>
              </w:rPr>
              <w:t xml:space="preserve">Доклад Отдельского казачьего общества Московской области</w:t>
            </w:r>
          </w:p>
        </w:tc>
      </w:tr>
      <w:tr>
        <w:tc>
          <w:tcPr>
            <w:tcW w:w="576" w:type="dxa"/>
          </w:tcPr>
          <w:p>
            <w:pPr>
              <w:pStyle w:val="0"/>
            </w:pPr>
            <w:r>
              <w:rPr>
                <w:sz w:val="20"/>
              </w:rPr>
              <w:t xml:space="preserve">19.</w:t>
            </w:r>
          </w:p>
        </w:tc>
        <w:tc>
          <w:tcPr>
            <w:tcW w:w="3175" w:type="dxa"/>
          </w:tcPr>
          <w:p>
            <w:pPr>
              <w:pStyle w:val="0"/>
            </w:pPr>
            <w:r>
              <w:rPr>
                <w:sz w:val="20"/>
              </w:rPr>
              <w:t xml:space="preserve">Оказание шефской помощи казакам, проходящим военную службу по контракту, получившим ранения, а также семьям погибших</w:t>
            </w:r>
          </w:p>
        </w:tc>
        <w:tc>
          <w:tcPr>
            <w:tcW w:w="1848" w:type="dxa"/>
          </w:tcPr>
          <w:p>
            <w:pPr>
              <w:pStyle w:val="0"/>
            </w:pPr>
            <w:r>
              <w:rPr>
                <w:sz w:val="20"/>
              </w:rPr>
              <w:t xml:space="preserve">Постоянно</w:t>
            </w:r>
          </w:p>
        </w:tc>
        <w:tc>
          <w:tcPr>
            <w:tcW w:w="2835" w:type="dxa"/>
          </w:tcPr>
          <w:p>
            <w:pPr>
              <w:pStyle w:val="0"/>
            </w:pPr>
            <w:r>
              <w:rPr>
                <w:sz w:val="20"/>
              </w:rPr>
              <w:t xml:space="preserve">Отдельское казачье общество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31"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14</w:t>
              </w:r>
            </w:hyperlink>
            <w:r>
              <w:rPr>
                <w:sz w:val="20"/>
              </w:rPr>
              <w:t xml:space="preserve"> Стратегии</w:t>
            </w:r>
          </w:p>
        </w:tc>
        <w:tc>
          <w:tcPr>
            <w:tcW w:w="2665" w:type="dxa"/>
          </w:tcPr>
          <w:p>
            <w:pPr>
              <w:pStyle w:val="0"/>
            </w:pPr>
            <w:r>
              <w:rPr>
                <w:sz w:val="20"/>
              </w:rPr>
              <w:t xml:space="preserve">Количество проведенных мероприятий</w:t>
            </w:r>
          </w:p>
        </w:tc>
        <w:tc>
          <w:tcPr>
            <w:tcW w:w="2551" w:type="dxa"/>
          </w:tcPr>
          <w:p>
            <w:pPr>
              <w:pStyle w:val="0"/>
            </w:pPr>
            <w:r>
              <w:rPr>
                <w:sz w:val="20"/>
              </w:rPr>
              <w:t xml:space="preserve">Доклад Отдельского казачьего общества Московской области</w:t>
            </w:r>
          </w:p>
        </w:tc>
      </w:tr>
      <w:tr>
        <w:tc>
          <w:tcPr>
            <w:tcW w:w="576" w:type="dxa"/>
          </w:tcPr>
          <w:p>
            <w:pPr>
              <w:pStyle w:val="0"/>
            </w:pPr>
            <w:r>
              <w:rPr>
                <w:sz w:val="20"/>
              </w:rPr>
              <w:t xml:space="preserve">20.</w:t>
            </w:r>
          </w:p>
        </w:tc>
        <w:tc>
          <w:tcPr>
            <w:tcW w:w="3175" w:type="dxa"/>
          </w:tcPr>
          <w:p>
            <w:pPr>
              <w:pStyle w:val="0"/>
            </w:pPr>
            <w:r>
              <w:rPr>
                <w:sz w:val="20"/>
              </w:rPr>
              <w:t xml:space="preserve">Оказание гуманитарной помощи членам казачьих обществ и иных объединений казаков, участвующим (содействующим) в выполнении задач, возложенных на Вооруженные Силы Российской Федерации в период проведения специальной военной операции</w:t>
            </w:r>
          </w:p>
        </w:tc>
        <w:tc>
          <w:tcPr>
            <w:tcW w:w="1848" w:type="dxa"/>
          </w:tcPr>
          <w:p>
            <w:pPr>
              <w:pStyle w:val="0"/>
            </w:pPr>
            <w:r>
              <w:rPr>
                <w:sz w:val="20"/>
              </w:rPr>
              <w:t xml:space="preserve">Постоянно</w:t>
            </w:r>
          </w:p>
        </w:tc>
        <w:tc>
          <w:tcPr>
            <w:tcW w:w="2835" w:type="dxa"/>
          </w:tcPr>
          <w:p>
            <w:pPr>
              <w:pStyle w:val="0"/>
            </w:pPr>
            <w:r>
              <w:rPr>
                <w:sz w:val="20"/>
              </w:rPr>
              <w:t xml:space="preserve">Отдельское казачье общество Московской области (по согласованию) при участии заинтересованных центральных исполнительных органов Московской области, органов местного самоуправления муниципальных образований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3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14</w:t>
              </w:r>
            </w:hyperlink>
            <w:r>
              <w:rPr>
                <w:sz w:val="20"/>
              </w:rPr>
              <w:t xml:space="preserve"> Стратегии</w:t>
            </w:r>
          </w:p>
        </w:tc>
        <w:tc>
          <w:tcPr>
            <w:tcW w:w="2665" w:type="dxa"/>
          </w:tcPr>
          <w:p>
            <w:pPr>
              <w:pStyle w:val="0"/>
            </w:pPr>
            <w:r>
              <w:rPr>
                <w:sz w:val="20"/>
              </w:rPr>
              <w:t xml:space="preserve">Количество членов казачьих обществ, которым оказана помощь</w:t>
            </w:r>
          </w:p>
        </w:tc>
        <w:tc>
          <w:tcPr>
            <w:tcW w:w="2551" w:type="dxa"/>
          </w:tcPr>
          <w:p>
            <w:pPr>
              <w:pStyle w:val="0"/>
            </w:pPr>
            <w:r>
              <w:rPr>
                <w:sz w:val="20"/>
              </w:rPr>
              <w:t xml:space="preserve">Доклад Отдельского казачьего общества Московской области</w:t>
            </w:r>
          </w:p>
        </w:tc>
      </w:tr>
      <w:tr>
        <w:tc>
          <w:tcPr>
            <w:gridSpan w:val="8"/>
            <w:tcW w:w="18469" w:type="dxa"/>
          </w:tcPr>
          <w:p>
            <w:pPr>
              <w:pStyle w:val="0"/>
              <w:outlineLvl w:val="1"/>
            </w:pPr>
            <w:r>
              <w:rPr>
                <w:sz w:val="20"/>
              </w:rPr>
              <w:t xml:space="preserve">III. Содействие воспитанию подрастающего поколения в духе патриотизма, гражданской ответственности и готовности к служению Отечеству с опорой на духовно-нравственные основы и ценности российского казачества, обеспечение участия казачьих обществ в реализации государственной молодежной политики</w:t>
            </w:r>
          </w:p>
        </w:tc>
      </w:tr>
      <w:tr>
        <w:tc>
          <w:tcPr>
            <w:tcW w:w="576" w:type="dxa"/>
          </w:tcPr>
          <w:p>
            <w:pPr>
              <w:pStyle w:val="0"/>
            </w:pPr>
            <w:r>
              <w:rPr>
                <w:sz w:val="20"/>
              </w:rPr>
              <w:t xml:space="preserve">21.</w:t>
            </w:r>
          </w:p>
        </w:tc>
        <w:tc>
          <w:tcPr>
            <w:tcW w:w="3175" w:type="dxa"/>
          </w:tcPr>
          <w:p>
            <w:pPr>
              <w:pStyle w:val="0"/>
            </w:pPr>
            <w:r>
              <w:rPr>
                <w:sz w:val="20"/>
              </w:rPr>
              <w:t xml:space="preserve">Мониторинг классов, реализующих казачий компонент</w:t>
            </w:r>
          </w:p>
        </w:tc>
        <w:tc>
          <w:tcPr>
            <w:tcW w:w="1848" w:type="dxa"/>
          </w:tcPr>
          <w:p>
            <w:pPr>
              <w:pStyle w:val="0"/>
            </w:pPr>
            <w:r>
              <w:rPr>
                <w:sz w:val="20"/>
              </w:rPr>
              <w:t xml:space="preserve">Ежегодно</w:t>
            </w:r>
          </w:p>
        </w:tc>
        <w:tc>
          <w:tcPr>
            <w:tcW w:w="2835" w:type="dxa"/>
          </w:tcPr>
          <w:p>
            <w:pPr>
              <w:pStyle w:val="0"/>
            </w:pPr>
            <w:r>
              <w:rPr>
                <w:sz w:val="20"/>
              </w:rPr>
              <w:t xml:space="preserve">Министерство образования Московской области</w:t>
            </w:r>
          </w:p>
        </w:tc>
        <w:tc>
          <w:tcPr>
            <w:tcW w:w="2551" w:type="dxa"/>
          </w:tcPr>
          <w:p>
            <w:pPr>
              <w:pStyle w:val="0"/>
            </w:pPr>
            <w:r>
              <w:rPr>
                <w:sz w:val="20"/>
              </w:rPr>
              <w:t xml:space="preserve">Финансирование не требуется</w:t>
            </w:r>
          </w:p>
        </w:tc>
        <w:tc>
          <w:tcPr>
            <w:tcW w:w="2268" w:type="dxa"/>
          </w:tcPr>
          <w:p>
            <w:pPr>
              <w:pStyle w:val="0"/>
            </w:pPr>
            <w:hyperlink w:history="0" r:id="rId33"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15</w:t>
              </w:r>
            </w:hyperlink>
            <w:r>
              <w:rPr>
                <w:sz w:val="20"/>
              </w:rPr>
              <w:t xml:space="preserve"> Стратегии</w:t>
            </w:r>
          </w:p>
        </w:tc>
        <w:tc>
          <w:tcPr>
            <w:tcW w:w="2665" w:type="dxa"/>
          </w:tcPr>
          <w:p>
            <w:pPr>
              <w:pStyle w:val="0"/>
            </w:pPr>
            <w:r>
              <w:rPr>
                <w:sz w:val="20"/>
              </w:rPr>
              <w:t xml:space="preserve">Количество классов</w:t>
            </w:r>
          </w:p>
        </w:tc>
        <w:tc>
          <w:tcPr>
            <w:tcW w:w="2551" w:type="dxa"/>
          </w:tcPr>
          <w:p>
            <w:pPr>
              <w:pStyle w:val="0"/>
            </w:pPr>
            <w:r>
              <w:rPr>
                <w:sz w:val="20"/>
              </w:rPr>
              <w:t xml:space="preserve">Образовательные программы основного общего и среднего общего образования, интегрированные с дополнительными общеразвивающими программами, реализующими казачий компонент</w:t>
            </w:r>
          </w:p>
        </w:tc>
      </w:tr>
      <w:tr>
        <w:tc>
          <w:tcPr>
            <w:tcW w:w="576" w:type="dxa"/>
          </w:tcPr>
          <w:p>
            <w:pPr>
              <w:pStyle w:val="0"/>
            </w:pPr>
            <w:r>
              <w:rPr>
                <w:sz w:val="20"/>
              </w:rPr>
              <w:t xml:space="preserve">22.</w:t>
            </w:r>
          </w:p>
        </w:tc>
        <w:tc>
          <w:tcPr>
            <w:tcW w:w="3175" w:type="dxa"/>
          </w:tcPr>
          <w:p>
            <w:pPr>
              <w:pStyle w:val="0"/>
            </w:pPr>
            <w:r>
              <w:rPr>
                <w:sz w:val="20"/>
              </w:rPr>
              <w:t xml:space="preserve">Проведение казаками-наставниками тематических уроков патриотической направленности в образовательных учреждениях в дни памятных дат истории России, дни славы русского оружия - дни воинской славы, а также иные даты, связанные с военной историей российского казачества</w:t>
            </w:r>
          </w:p>
        </w:tc>
        <w:tc>
          <w:tcPr>
            <w:tcW w:w="1848" w:type="dxa"/>
          </w:tcPr>
          <w:p>
            <w:pPr>
              <w:pStyle w:val="0"/>
            </w:pPr>
            <w:r>
              <w:rPr>
                <w:sz w:val="20"/>
              </w:rPr>
              <w:t xml:space="preserve">Ежегодно</w:t>
            </w:r>
          </w:p>
        </w:tc>
        <w:tc>
          <w:tcPr>
            <w:tcW w:w="2835" w:type="dxa"/>
          </w:tcPr>
          <w:p>
            <w:pPr>
              <w:pStyle w:val="0"/>
            </w:pPr>
            <w:r>
              <w:rPr>
                <w:sz w:val="20"/>
              </w:rPr>
              <w:t xml:space="preserve">Отдельское казачье общество Московской области (по согласованию), Министерство образования Московской области</w:t>
            </w:r>
          </w:p>
        </w:tc>
        <w:tc>
          <w:tcPr>
            <w:tcW w:w="2551" w:type="dxa"/>
          </w:tcPr>
          <w:p>
            <w:pPr>
              <w:pStyle w:val="0"/>
            </w:pPr>
            <w:r>
              <w:rPr>
                <w:sz w:val="20"/>
              </w:rPr>
              <w:t xml:space="preserve">Финансирование не требуется</w:t>
            </w:r>
          </w:p>
        </w:tc>
        <w:tc>
          <w:tcPr>
            <w:tcW w:w="2268" w:type="dxa"/>
          </w:tcPr>
          <w:p>
            <w:pPr>
              <w:pStyle w:val="0"/>
            </w:pPr>
            <w:hyperlink w:history="0" r:id="rId34"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15</w:t>
              </w:r>
            </w:hyperlink>
            <w:r>
              <w:rPr>
                <w:sz w:val="20"/>
              </w:rPr>
              <w:t xml:space="preserve"> Стратегии</w:t>
            </w:r>
          </w:p>
        </w:tc>
        <w:tc>
          <w:tcPr>
            <w:tcW w:w="2665" w:type="dxa"/>
          </w:tcPr>
          <w:p>
            <w:pPr>
              <w:pStyle w:val="0"/>
            </w:pPr>
            <w:r>
              <w:rPr>
                <w:sz w:val="20"/>
              </w:rPr>
              <w:t xml:space="preserve">Количество проведенных уроков; количество участников мероприятий</w:t>
            </w:r>
          </w:p>
        </w:tc>
        <w:tc>
          <w:tcPr>
            <w:tcW w:w="2551" w:type="dxa"/>
          </w:tcPr>
          <w:p>
            <w:pPr>
              <w:pStyle w:val="0"/>
            </w:pPr>
            <w:r>
              <w:rPr>
                <w:sz w:val="20"/>
              </w:rPr>
              <w:t xml:space="preserve">Доклад Отдельского казачьего общества Московской области</w:t>
            </w:r>
          </w:p>
        </w:tc>
      </w:tr>
      <w:tr>
        <w:tc>
          <w:tcPr>
            <w:tcW w:w="576" w:type="dxa"/>
          </w:tcPr>
          <w:p>
            <w:pPr>
              <w:pStyle w:val="0"/>
            </w:pPr>
            <w:r>
              <w:rPr>
                <w:sz w:val="20"/>
              </w:rPr>
              <w:t xml:space="preserve">23.</w:t>
            </w:r>
          </w:p>
        </w:tc>
        <w:tc>
          <w:tcPr>
            <w:tcW w:w="3175" w:type="dxa"/>
          </w:tcPr>
          <w:p>
            <w:pPr>
              <w:pStyle w:val="0"/>
            </w:pPr>
            <w:r>
              <w:rPr>
                <w:sz w:val="20"/>
              </w:rPr>
              <w:t xml:space="preserve">Участие парадных расчетов казачьих кадетских корпусов и казачьих обществ Отдельского казачьего общества Московской области и кадетов Первого Рузского казачьего корпуса имени Героя Советского Союза Л.М. Доватора совместно с подразделениями Вооруженных Сил Российской Федерации и других войск в военных парадах и прохождениях войск торжественным маршем, а также в мероприятиях, посвященных празднованию годовщины Победы в Великой Отечественной войне 1941-1945 годов</w:t>
            </w:r>
          </w:p>
        </w:tc>
        <w:tc>
          <w:tcPr>
            <w:tcW w:w="1848" w:type="dxa"/>
          </w:tcPr>
          <w:p>
            <w:pPr>
              <w:pStyle w:val="0"/>
            </w:pPr>
            <w:r>
              <w:rPr>
                <w:sz w:val="20"/>
              </w:rPr>
              <w:t xml:space="preserve">Ежегодно</w:t>
            </w:r>
          </w:p>
        </w:tc>
        <w:tc>
          <w:tcPr>
            <w:tcW w:w="2835" w:type="dxa"/>
          </w:tcPr>
          <w:p>
            <w:pPr>
              <w:pStyle w:val="0"/>
            </w:pPr>
            <w:r>
              <w:rPr>
                <w:sz w:val="20"/>
              </w:rPr>
              <w:t xml:space="preserve">Отдельское казачье общество Московской области (по согласованию), органы местного самоуправления муниципальных образований Московской области (по согласованию)</w:t>
            </w:r>
          </w:p>
        </w:tc>
        <w:tc>
          <w:tcPr>
            <w:tcW w:w="2551" w:type="dxa"/>
          </w:tcPr>
          <w:p>
            <w:pPr>
              <w:pStyle w:val="0"/>
            </w:pPr>
            <w:r>
              <w:rPr>
                <w:sz w:val="20"/>
              </w:rPr>
              <w:t xml:space="preserve">Средства бюджетов муниципальных образований Московской области</w:t>
            </w:r>
          </w:p>
        </w:tc>
        <w:tc>
          <w:tcPr>
            <w:tcW w:w="2268" w:type="dxa"/>
          </w:tcPr>
          <w:p>
            <w:pPr>
              <w:pStyle w:val="0"/>
            </w:pPr>
            <w:hyperlink w:history="0" r:id="rId3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15</w:t>
              </w:r>
            </w:hyperlink>
            <w:r>
              <w:rPr>
                <w:sz w:val="20"/>
              </w:rPr>
              <w:t xml:space="preserve"> Стратегии</w:t>
            </w:r>
          </w:p>
        </w:tc>
        <w:tc>
          <w:tcPr>
            <w:tcW w:w="2665" w:type="dxa"/>
          </w:tcPr>
          <w:p>
            <w:pPr>
              <w:pStyle w:val="0"/>
            </w:pPr>
            <w:r>
              <w:rPr>
                <w:sz w:val="20"/>
              </w:rPr>
              <w:t xml:space="preserve">Количество человек из числа воспитанников казачьих кадетских корпусов и членов войсковых казачьих обществ, принявших участие в военных парадах и прохождениях войск торжественным маршем</w:t>
            </w:r>
          </w:p>
        </w:tc>
        <w:tc>
          <w:tcPr>
            <w:tcW w:w="2551" w:type="dxa"/>
          </w:tcPr>
          <w:p>
            <w:pPr>
              <w:pStyle w:val="0"/>
            </w:pPr>
            <w:r>
              <w:rPr>
                <w:sz w:val="20"/>
              </w:rPr>
              <w:t xml:space="preserve">Доклад Отдельского казачьего общества Московской области</w:t>
            </w:r>
          </w:p>
        </w:tc>
      </w:tr>
      <w:tr>
        <w:tc>
          <w:tcPr>
            <w:tcW w:w="576" w:type="dxa"/>
          </w:tcPr>
          <w:p>
            <w:pPr>
              <w:pStyle w:val="0"/>
            </w:pPr>
            <w:r>
              <w:rPr>
                <w:sz w:val="20"/>
              </w:rPr>
              <w:t xml:space="preserve">24.</w:t>
            </w:r>
          </w:p>
        </w:tc>
        <w:tc>
          <w:tcPr>
            <w:tcW w:w="3175" w:type="dxa"/>
          </w:tcPr>
          <w:p>
            <w:pPr>
              <w:pStyle w:val="0"/>
            </w:pPr>
            <w:r>
              <w:rPr>
                <w:sz w:val="20"/>
              </w:rPr>
              <w:t xml:space="preserve">Привлечение казачьей молодежи и членов казачьих обществ к проведению молодежно-патриотической акции "День призывника"</w:t>
            </w:r>
          </w:p>
        </w:tc>
        <w:tc>
          <w:tcPr>
            <w:tcW w:w="1848" w:type="dxa"/>
          </w:tcPr>
          <w:p>
            <w:pPr>
              <w:pStyle w:val="0"/>
            </w:pPr>
            <w:r>
              <w:rPr>
                <w:sz w:val="20"/>
              </w:rPr>
              <w:t xml:space="preserve">Ежегодно</w:t>
            </w:r>
          </w:p>
        </w:tc>
        <w:tc>
          <w:tcPr>
            <w:tcW w:w="2835" w:type="dxa"/>
          </w:tcPr>
          <w:p>
            <w:pPr>
              <w:pStyle w:val="0"/>
            </w:pPr>
            <w:r>
              <w:rPr>
                <w:sz w:val="20"/>
              </w:rPr>
              <w:t xml:space="preserve">Военный комиссариат Московской области (по согласованию), Отдельское казачье общество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36"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Пункты 13</w:t>
              </w:r>
            </w:hyperlink>
            <w:r>
              <w:rPr>
                <w:sz w:val="20"/>
              </w:rPr>
              <w:t xml:space="preserve">, </w:t>
            </w:r>
            <w:hyperlink w:history="0" r:id="rId37"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16</w:t>
              </w:r>
            </w:hyperlink>
            <w:r>
              <w:rPr>
                <w:sz w:val="20"/>
              </w:rPr>
              <w:t xml:space="preserve"> Стратегии</w:t>
            </w:r>
          </w:p>
        </w:tc>
        <w:tc>
          <w:tcPr>
            <w:tcW w:w="2665" w:type="dxa"/>
          </w:tcPr>
          <w:p>
            <w:pPr>
              <w:pStyle w:val="0"/>
            </w:pPr>
            <w:r>
              <w:rPr>
                <w:sz w:val="20"/>
              </w:rPr>
              <w:t xml:space="preserve">Количество членов казачьих обществ, привлеченных к проведению акции "День призывника"</w:t>
            </w:r>
          </w:p>
        </w:tc>
        <w:tc>
          <w:tcPr>
            <w:tcW w:w="2551" w:type="dxa"/>
          </w:tcPr>
          <w:p>
            <w:pPr>
              <w:pStyle w:val="0"/>
            </w:pPr>
            <w:r>
              <w:rPr>
                <w:sz w:val="20"/>
              </w:rPr>
              <w:t xml:space="preserve">Доклад Отдельского казачьего общества Московской области</w:t>
            </w:r>
          </w:p>
        </w:tc>
      </w:tr>
      <w:tr>
        <w:tc>
          <w:tcPr>
            <w:tcW w:w="576" w:type="dxa"/>
          </w:tcPr>
          <w:p>
            <w:pPr>
              <w:pStyle w:val="0"/>
            </w:pPr>
            <w:r>
              <w:rPr>
                <w:sz w:val="20"/>
              </w:rPr>
              <w:t xml:space="preserve">25.</w:t>
            </w:r>
          </w:p>
        </w:tc>
        <w:tc>
          <w:tcPr>
            <w:tcW w:w="3175" w:type="dxa"/>
          </w:tcPr>
          <w:p>
            <w:pPr>
              <w:pStyle w:val="0"/>
            </w:pPr>
            <w:r>
              <w:rPr>
                <w:sz w:val="20"/>
              </w:rPr>
              <w:t xml:space="preserve">Оказание шефской помощи казачьими обществами, общественными объединениями казаков соединениям и воинским частям Вооруженных Сил Российской Федерации и организация с ними совместных спортивных и культурных мероприятий</w:t>
            </w:r>
          </w:p>
        </w:tc>
        <w:tc>
          <w:tcPr>
            <w:tcW w:w="1848" w:type="dxa"/>
          </w:tcPr>
          <w:p>
            <w:pPr>
              <w:pStyle w:val="0"/>
            </w:pPr>
            <w:r>
              <w:rPr>
                <w:sz w:val="20"/>
              </w:rPr>
              <w:t xml:space="preserve">Ежегодно</w:t>
            </w:r>
          </w:p>
        </w:tc>
        <w:tc>
          <w:tcPr>
            <w:tcW w:w="2835" w:type="dxa"/>
          </w:tcPr>
          <w:p>
            <w:pPr>
              <w:pStyle w:val="0"/>
            </w:pPr>
            <w:r>
              <w:rPr>
                <w:sz w:val="20"/>
              </w:rPr>
              <w:t xml:space="preserve">Министерство физической культуры и спорта Московской области, Министерство культуры и туризма Московской области, Отдельское казачье общество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38"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16</w:t>
              </w:r>
            </w:hyperlink>
            <w:r>
              <w:rPr>
                <w:sz w:val="20"/>
              </w:rPr>
              <w:t xml:space="preserve"> Стратегии</w:t>
            </w:r>
          </w:p>
        </w:tc>
        <w:tc>
          <w:tcPr>
            <w:tcW w:w="2665" w:type="dxa"/>
          </w:tcPr>
          <w:p>
            <w:pPr>
              <w:pStyle w:val="0"/>
            </w:pPr>
            <w:r>
              <w:rPr>
                <w:sz w:val="20"/>
              </w:rPr>
              <w:t xml:space="preserve">Количество казачьих обществ и иных объединений казаков, принявших участие в мероприятиях</w:t>
            </w:r>
          </w:p>
        </w:tc>
        <w:tc>
          <w:tcPr>
            <w:tcW w:w="2551" w:type="dxa"/>
          </w:tcPr>
          <w:p>
            <w:pPr>
              <w:pStyle w:val="0"/>
            </w:pPr>
            <w:r>
              <w:rPr>
                <w:sz w:val="20"/>
              </w:rPr>
              <w:t xml:space="preserve">Доклад Отдельского казачьего общества Московской области</w:t>
            </w:r>
          </w:p>
        </w:tc>
      </w:tr>
      <w:tr>
        <w:tc>
          <w:tcPr>
            <w:tcW w:w="576" w:type="dxa"/>
          </w:tcPr>
          <w:p>
            <w:pPr>
              <w:pStyle w:val="0"/>
            </w:pPr>
            <w:r>
              <w:rPr>
                <w:sz w:val="20"/>
              </w:rPr>
              <w:t xml:space="preserve">26.</w:t>
            </w:r>
          </w:p>
        </w:tc>
        <w:tc>
          <w:tcPr>
            <w:tcW w:w="3175" w:type="dxa"/>
          </w:tcPr>
          <w:p>
            <w:pPr>
              <w:pStyle w:val="0"/>
            </w:pPr>
            <w:r>
              <w:rPr>
                <w:sz w:val="20"/>
              </w:rPr>
              <w:t xml:space="preserve">Участие членов казачьих обществ Отдельского казачьего общества Московской области и общественных объединений казаков во Всероссийской военно-спортивной игре "Казачий сполох"</w:t>
            </w:r>
          </w:p>
        </w:tc>
        <w:tc>
          <w:tcPr>
            <w:tcW w:w="1848" w:type="dxa"/>
          </w:tcPr>
          <w:p>
            <w:pPr>
              <w:pStyle w:val="0"/>
            </w:pPr>
            <w:r>
              <w:rPr>
                <w:sz w:val="20"/>
              </w:rPr>
              <w:t xml:space="preserve">Ежегодно</w:t>
            </w:r>
          </w:p>
        </w:tc>
        <w:tc>
          <w:tcPr>
            <w:tcW w:w="2835" w:type="dxa"/>
          </w:tcPr>
          <w:p>
            <w:pPr>
              <w:pStyle w:val="0"/>
            </w:pPr>
            <w:r>
              <w:rPr>
                <w:sz w:val="20"/>
              </w:rPr>
              <w:t xml:space="preserve">Отдельское казачье общество Московской области (по согласованию), органы местного самоуправления муниципальных образований Московской области (по согласованию)</w:t>
            </w:r>
          </w:p>
        </w:tc>
        <w:tc>
          <w:tcPr>
            <w:tcW w:w="2551" w:type="dxa"/>
          </w:tcPr>
          <w:p>
            <w:pPr>
              <w:pStyle w:val="0"/>
            </w:pPr>
            <w:r>
              <w:rPr>
                <w:sz w:val="20"/>
              </w:rPr>
              <w:t xml:space="preserve">Средства бюджетов муниципальных образований Московской области</w:t>
            </w:r>
          </w:p>
        </w:tc>
        <w:tc>
          <w:tcPr>
            <w:tcW w:w="2268" w:type="dxa"/>
          </w:tcPr>
          <w:p>
            <w:pPr>
              <w:pStyle w:val="0"/>
            </w:pPr>
            <w:hyperlink w:history="0" r:id="rId39"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15</w:t>
              </w:r>
            </w:hyperlink>
            <w:r>
              <w:rPr>
                <w:sz w:val="20"/>
              </w:rPr>
              <w:t xml:space="preserve"> Стратегии</w:t>
            </w:r>
          </w:p>
        </w:tc>
        <w:tc>
          <w:tcPr>
            <w:tcW w:w="2665" w:type="dxa"/>
          </w:tcPr>
          <w:p>
            <w:pPr>
              <w:pStyle w:val="0"/>
            </w:pPr>
            <w:r>
              <w:rPr>
                <w:sz w:val="20"/>
              </w:rPr>
              <w:t xml:space="preserve">Количество участников игры</w:t>
            </w:r>
          </w:p>
        </w:tc>
        <w:tc>
          <w:tcPr>
            <w:tcW w:w="2551" w:type="dxa"/>
          </w:tcPr>
          <w:p>
            <w:pPr>
              <w:pStyle w:val="0"/>
            </w:pPr>
            <w:r>
              <w:rPr>
                <w:sz w:val="20"/>
              </w:rPr>
              <w:t xml:space="preserve">Доклад Отдельского казачьего общества Московской области</w:t>
            </w:r>
          </w:p>
        </w:tc>
      </w:tr>
      <w:tr>
        <w:tc>
          <w:tcPr>
            <w:tcW w:w="576" w:type="dxa"/>
          </w:tcPr>
          <w:p>
            <w:pPr>
              <w:pStyle w:val="0"/>
            </w:pPr>
            <w:r>
              <w:rPr>
                <w:sz w:val="20"/>
              </w:rPr>
              <w:t xml:space="preserve">27.</w:t>
            </w:r>
          </w:p>
        </w:tc>
        <w:tc>
          <w:tcPr>
            <w:tcW w:w="3175" w:type="dxa"/>
          </w:tcPr>
          <w:p>
            <w:pPr>
              <w:pStyle w:val="0"/>
            </w:pPr>
            <w:r>
              <w:rPr>
                <w:sz w:val="20"/>
              </w:rPr>
              <w:t xml:space="preserve">Проведение физкультурных и спортивных мероприятий среди казачьей молодежи</w:t>
            </w:r>
          </w:p>
        </w:tc>
        <w:tc>
          <w:tcPr>
            <w:tcW w:w="1848" w:type="dxa"/>
          </w:tcPr>
          <w:p>
            <w:pPr>
              <w:pStyle w:val="0"/>
            </w:pPr>
            <w:r>
              <w:rPr>
                <w:sz w:val="20"/>
              </w:rPr>
              <w:t xml:space="preserve">Постоянно</w:t>
            </w:r>
          </w:p>
        </w:tc>
        <w:tc>
          <w:tcPr>
            <w:tcW w:w="2835" w:type="dxa"/>
          </w:tcPr>
          <w:p>
            <w:pPr>
              <w:pStyle w:val="0"/>
            </w:pPr>
            <w:r>
              <w:rPr>
                <w:sz w:val="20"/>
              </w:rPr>
              <w:t xml:space="preserve">Министерство физической культуры и спорта Московской области, Отдельское казачье общество Московской области (по согласованию), органы местного самоуправления муниципальных образований Московской области (по согласованию)</w:t>
            </w:r>
          </w:p>
        </w:tc>
        <w:tc>
          <w:tcPr>
            <w:tcW w:w="2551" w:type="dxa"/>
          </w:tcPr>
          <w:p>
            <w:pPr>
              <w:pStyle w:val="0"/>
            </w:pPr>
            <w:r>
              <w:rPr>
                <w:sz w:val="20"/>
              </w:rPr>
              <w:t xml:space="preserve">Средства бюджетов муниципальных образований Московской области</w:t>
            </w:r>
          </w:p>
        </w:tc>
        <w:tc>
          <w:tcPr>
            <w:tcW w:w="2268" w:type="dxa"/>
          </w:tcPr>
          <w:p>
            <w:pPr>
              <w:pStyle w:val="0"/>
            </w:pPr>
            <w:hyperlink w:history="0" r:id="rId40"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15</w:t>
              </w:r>
            </w:hyperlink>
            <w:r>
              <w:rPr>
                <w:sz w:val="20"/>
              </w:rPr>
              <w:t xml:space="preserve"> Стратегии</w:t>
            </w:r>
          </w:p>
        </w:tc>
        <w:tc>
          <w:tcPr>
            <w:tcW w:w="2665" w:type="dxa"/>
          </w:tcPr>
          <w:p>
            <w:pPr>
              <w:pStyle w:val="0"/>
            </w:pPr>
            <w:r>
              <w:rPr>
                <w:sz w:val="20"/>
              </w:rPr>
              <w:t xml:space="preserve">Количество проведенных мероприятий; количество участников мероприятий</w:t>
            </w:r>
          </w:p>
        </w:tc>
        <w:tc>
          <w:tcPr>
            <w:tcW w:w="2551" w:type="dxa"/>
          </w:tcPr>
          <w:p>
            <w:pPr>
              <w:pStyle w:val="0"/>
            </w:pPr>
            <w:r>
              <w:rPr>
                <w:sz w:val="20"/>
              </w:rPr>
              <w:t xml:space="preserve">Доклад Отдельского казачьего общества Московской области</w:t>
            </w:r>
          </w:p>
        </w:tc>
      </w:tr>
      <w:tr>
        <w:tc>
          <w:tcPr>
            <w:tcW w:w="576" w:type="dxa"/>
          </w:tcPr>
          <w:p>
            <w:pPr>
              <w:pStyle w:val="0"/>
            </w:pPr>
            <w:r>
              <w:rPr>
                <w:sz w:val="20"/>
              </w:rPr>
              <w:t xml:space="preserve">28.</w:t>
            </w:r>
          </w:p>
        </w:tc>
        <w:tc>
          <w:tcPr>
            <w:tcW w:w="3175" w:type="dxa"/>
          </w:tcPr>
          <w:p>
            <w:pPr>
              <w:pStyle w:val="0"/>
            </w:pPr>
            <w:r>
              <w:rPr>
                <w:sz w:val="20"/>
              </w:rPr>
              <w:t xml:space="preserve">Участие членов казачьих обществ Отдельского казачьего общества Московской области и общественных объединений казаков в мероприятиях Всероссийского слета казачьей молодежи "Готов к труду и обороне"</w:t>
            </w:r>
          </w:p>
        </w:tc>
        <w:tc>
          <w:tcPr>
            <w:tcW w:w="1848" w:type="dxa"/>
          </w:tcPr>
          <w:p>
            <w:pPr>
              <w:pStyle w:val="0"/>
            </w:pPr>
            <w:r>
              <w:rPr>
                <w:sz w:val="20"/>
              </w:rPr>
              <w:t xml:space="preserve">Ежегодно</w:t>
            </w:r>
          </w:p>
        </w:tc>
        <w:tc>
          <w:tcPr>
            <w:tcW w:w="2835" w:type="dxa"/>
          </w:tcPr>
          <w:p>
            <w:pPr>
              <w:pStyle w:val="0"/>
            </w:pPr>
            <w:r>
              <w:rPr>
                <w:sz w:val="20"/>
              </w:rPr>
              <w:t xml:space="preserve">Отдельское казачье общество Московской области (по согласованию), общественные объединения казаков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41"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15</w:t>
              </w:r>
            </w:hyperlink>
            <w:r>
              <w:rPr>
                <w:sz w:val="20"/>
              </w:rPr>
              <w:t xml:space="preserve"> Стратегии</w:t>
            </w:r>
          </w:p>
        </w:tc>
        <w:tc>
          <w:tcPr>
            <w:tcW w:w="2665" w:type="dxa"/>
          </w:tcPr>
          <w:p>
            <w:pPr>
              <w:pStyle w:val="0"/>
            </w:pPr>
            <w:r>
              <w:rPr>
                <w:sz w:val="20"/>
              </w:rPr>
              <w:t xml:space="preserve">Количество человек, принявших участие во Всероссийском слете; количество человек, сдавших нормативы комплекса "Готов к труду и обороне"</w:t>
            </w:r>
          </w:p>
        </w:tc>
        <w:tc>
          <w:tcPr>
            <w:tcW w:w="2551" w:type="dxa"/>
          </w:tcPr>
          <w:p>
            <w:pPr>
              <w:pStyle w:val="0"/>
            </w:pPr>
            <w:r>
              <w:rPr>
                <w:sz w:val="20"/>
              </w:rPr>
              <w:t xml:space="preserve">Доклад Отдельского казачьего общества Московской области</w:t>
            </w:r>
          </w:p>
        </w:tc>
      </w:tr>
      <w:tr>
        <w:tc>
          <w:tcPr>
            <w:tcW w:w="576" w:type="dxa"/>
          </w:tcPr>
          <w:p>
            <w:pPr>
              <w:pStyle w:val="0"/>
            </w:pPr>
            <w:r>
              <w:rPr>
                <w:sz w:val="20"/>
              </w:rPr>
              <w:t xml:space="preserve">29.</w:t>
            </w:r>
          </w:p>
        </w:tc>
        <w:tc>
          <w:tcPr>
            <w:tcW w:w="3175" w:type="dxa"/>
          </w:tcPr>
          <w:p>
            <w:pPr>
              <w:pStyle w:val="0"/>
            </w:pPr>
            <w:r>
              <w:rPr>
                <w:sz w:val="20"/>
              </w:rPr>
              <w:t xml:space="preserve">Участие членов казачьих обществ Отдельского казачьего общества Московской области во Всероссийской спартакиаде допризывной казачьей молодежи</w:t>
            </w:r>
          </w:p>
        </w:tc>
        <w:tc>
          <w:tcPr>
            <w:tcW w:w="1848" w:type="dxa"/>
          </w:tcPr>
          <w:p>
            <w:pPr>
              <w:pStyle w:val="0"/>
            </w:pPr>
            <w:r>
              <w:rPr>
                <w:sz w:val="20"/>
              </w:rPr>
              <w:t xml:space="preserve">Ежегодно</w:t>
            </w:r>
          </w:p>
        </w:tc>
        <w:tc>
          <w:tcPr>
            <w:tcW w:w="2835" w:type="dxa"/>
          </w:tcPr>
          <w:p>
            <w:pPr>
              <w:pStyle w:val="0"/>
            </w:pPr>
            <w:r>
              <w:rPr>
                <w:sz w:val="20"/>
              </w:rPr>
              <w:t xml:space="preserve">Министерство физической культуры и спорта Московской области, Отдельское казачье общество Московской области (по согласованию), органы местного самоуправления муниципальных образований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4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15</w:t>
              </w:r>
            </w:hyperlink>
            <w:r>
              <w:rPr>
                <w:sz w:val="20"/>
              </w:rPr>
              <w:t xml:space="preserve"> Стратегии</w:t>
            </w:r>
          </w:p>
        </w:tc>
        <w:tc>
          <w:tcPr>
            <w:tcW w:w="2665" w:type="dxa"/>
          </w:tcPr>
          <w:p>
            <w:pPr>
              <w:pStyle w:val="0"/>
            </w:pPr>
            <w:r>
              <w:rPr>
                <w:sz w:val="20"/>
              </w:rPr>
              <w:t xml:space="preserve">Количество участников спартакиады</w:t>
            </w:r>
          </w:p>
        </w:tc>
        <w:tc>
          <w:tcPr>
            <w:tcW w:w="2551" w:type="dxa"/>
          </w:tcPr>
          <w:p>
            <w:pPr>
              <w:pStyle w:val="0"/>
            </w:pPr>
            <w:r>
              <w:rPr>
                <w:sz w:val="20"/>
              </w:rPr>
              <w:t xml:space="preserve">Доклад Отдельского казачьего общества Московской области</w:t>
            </w:r>
          </w:p>
        </w:tc>
      </w:tr>
      <w:tr>
        <w:tc>
          <w:tcPr>
            <w:tcW w:w="576" w:type="dxa"/>
          </w:tcPr>
          <w:p>
            <w:pPr>
              <w:pStyle w:val="0"/>
            </w:pPr>
            <w:r>
              <w:rPr>
                <w:sz w:val="20"/>
              </w:rPr>
              <w:t xml:space="preserve">30.</w:t>
            </w:r>
          </w:p>
        </w:tc>
        <w:tc>
          <w:tcPr>
            <w:tcW w:w="3175" w:type="dxa"/>
          </w:tcPr>
          <w:p>
            <w:pPr>
              <w:pStyle w:val="0"/>
            </w:pPr>
            <w:r>
              <w:rPr>
                <w:sz w:val="20"/>
              </w:rPr>
              <w:t xml:space="preserve">Оказание содействия участию казачьих обществ и иных объединений казаков, реализующих социально ориентированные проекты, в конкурсах на получение грантов Президента Российской Федерации и иных конкурсах, организуемых федеральными органами исполнительной власти, центральными исполнительными органами Московской области, органами местного самоуправления муниципальных образований Московской области</w:t>
            </w:r>
          </w:p>
        </w:tc>
        <w:tc>
          <w:tcPr>
            <w:tcW w:w="1848" w:type="dxa"/>
          </w:tcPr>
          <w:p>
            <w:pPr>
              <w:pStyle w:val="0"/>
            </w:pPr>
            <w:r>
              <w:rPr>
                <w:sz w:val="20"/>
              </w:rPr>
              <w:t xml:space="preserve">Постоянно</w:t>
            </w:r>
          </w:p>
        </w:tc>
        <w:tc>
          <w:tcPr>
            <w:tcW w:w="2835" w:type="dxa"/>
          </w:tcPr>
          <w:p>
            <w:pPr>
              <w:pStyle w:val="0"/>
            </w:pPr>
            <w:r>
              <w:rPr>
                <w:sz w:val="20"/>
              </w:rPr>
              <w:t xml:space="preserve">Главное управление региональной безопасности Московской области, Отдельское казачье общество Московской области (по согласованию)</w:t>
            </w:r>
          </w:p>
        </w:tc>
        <w:tc>
          <w:tcPr>
            <w:tcW w:w="2551" w:type="dxa"/>
          </w:tcPr>
          <w:p>
            <w:pPr>
              <w:pStyle w:val="0"/>
            </w:pPr>
            <w:r>
              <w:rPr>
                <w:sz w:val="20"/>
              </w:rPr>
              <w:t xml:space="preserve">Средства федерального бюджета, бюджета Московской области и бюджетов муниципальных образований Московской области</w:t>
            </w:r>
          </w:p>
        </w:tc>
        <w:tc>
          <w:tcPr>
            <w:tcW w:w="2268" w:type="dxa"/>
          </w:tcPr>
          <w:p>
            <w:pPr>
              <w:pStyle w:val="0"/>
            </w:pPr>
            <w:hyperlink w:history="0" r:id="rId43"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15</w:t>
              </w:r>
            </w:hyperlink>
            <w:r>
              <w:rPr>
                <w:sz w:val="20"/>
              </w:rPr>
              <w:t xml:space="preserve"> Стратегии</w:t>
            </w:r>
          </w:p>
        </w:tc>
        <w:tc>
          <w:tcPr>
            <w:tcW w:w="2665" w:type="dxa"/>
          </w:tcPr>
          <w:p>
            <w:pPr>
              <w:pStyle w:val="0"/>
            </w:pPr>
            <w:r>
              <w:rPr>
                <w:sz w:val="20"/>
              </w:rPr>
              <w:t xml:space="preserve">Количество заявок, поданных для участия в конкурсах, количество заявок, получивших поддержку</w:t>
            </w:r>
          </w:p>
        </w:tc>
        <w:tc>
          <w:tcPr>
            <w:tcW w:w="2551" w:type="dxa"/>
          </w:tcPr>
          <w:p>
            <w:pPr>
              <w:pStyle w:val="0"/>
            </w:pPr>
            <w:r>
              <w:rPr>
                <w:sz w:val="20"/>
              </w:rPr>
              <w:t xml:space="preserve">Доклад Отдельского казачьего общества Московской области в Координационный совет по делам казачества Московской области</w:t>
            </w:r>
          </w:p>
        </w:tc>
      </w:tr>
      <w:tr>
        <w:tc>
          <w:tcPr>
            <w:tcW w:w="576" w:type="dxa"/>
          </w:tcPr>
          <w:p>
            <w:pPr>
              <w:pStyle w:val="0"/>
            </w:pPr>
            <w:r>
              <w:rPr>
                <w:sz w:val="20"/>
              </w:rPr>
              <w:t xml:space="preserve">31.</w:t>
            </w:r>
          </w:p>
        </w:tc>
        <w:tc>
          <w:tcPr>
            <w:tcW w:w="3175" w:type="dxa"/>
          </w:tcPr>
          <w:p>
            <w:pPr>
              <w:pStyle w:val="0"/>
            </w:pPr>
            <w:r>
              <w:rPr>
                <w:sz w:val="20"/>
              </w:rPr>
              <w:t xml:space="preserve">Участие в смотре-конкурсе на звание "Лучший казачий кадетский корпус"</w:t>
            </w:r>
          </w:p>
        </w:tc>
        <w:tc>
          <w:tcPr>
            <w:tcW w:w="1848" w:type="dxa"/>
          </w:tcPr>
          <w:p>
            <w:pPr>
              <w:pStyle w:val="0"/>
            </w:pPr>
            <w:r>
              <w:rPr>
                <w:sz w:val="20"/>
              </w:rPr>
              <w:t xml:space="preserve">Ежегодно</w:t>
            </w:r>
          </w:p>
        </w:tc>
        <w:tc>
          <w:tcPr>
            <w:tcW w:w="2835" w:type="dxa"/>
          </w:tcPr>
          <w:p>
            <w:pPr>
              <w:pStyle w:val="0"/>
            </w:pPr>
            <w:r>
              <w:rPr>
                <w:sz w:val="20"/>
              </w:rPr>
              <w:t xml:space="preserve">Министерство образования Московской области, Отдельское казачье общество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44"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16</w:t>
              </w:r>
            </w:hyperlink>
            <w:r>
              <w:rPr>
                <w:sz w:val="20"/>
              </w:rPr>
              <w:t xml:space="preserve"> Стратегии</w:t>
            </w:r>
          </w:p>
        </w:tc>
        <w:tc>
          <w:tcPr>
            <w:tcW w:w="2665" w:type="dxa"/>
          </w:tcPr>
          <w:p>
            <w:pPr>
              <w:pStyle w:val="0"/>
            </w:pPr>
            <w:r>
              <w:rPr>
                <w:sz w:val="20"/>
              </w:rPr>
              <w:t xml:space="preserve">Количество образовательных организаций (учреждений), принявших участие в смотре-конкурсе "Лучший казачий кадетский корпус"</w:t>
            </w:r>
          </w:p>
        </w:tc>
        <w:tc>
          <w:tcPr>
            <w:tcW w:w="2551" w:type="dxa"/>
          </w:tcPr>
          <w:p>
            <w:pPr>
              <w:pStyle w:val="0"/>
            </w:pPr>
            <w:r>
              <w:rPr>
                <w:sz w:val="20"/>
              </w:rPr>
              <w:t xml:space="preserve">Доклад Министерства образования Московской области, согласованный с Отдельским казачьим обществом Московской области</w:t>
            </w:r>
          </w:p>
        </w:tc>
      </w:tr>
      <w:tr>
        <w:tc>
          <w:tcPr>
            <w:tcW w:w="576" w:type="dxa"/>
          </w:tcPr>
          <w:p>
            <w:pPr>
              <w:pStyle w:val="0"/>
            </w:pPr>
            <w:r>
              <w:rPr>
                <w:sz w:val="20"/>
              </w:rPr>
              <w:t xml:space="preserve">32.</w:t>
            </w:r>
          </w:p>
        </w:tc>
        <w:tc>
          <w:tcPr>
            <w:tcW w:w="3175" w:type="dxa"/>
          </w:tcPr>
          <w:p>
            <w:pPr>
              <w:pStyle w:val="0"/>
            </w:pPr>
            <w:r>
              <w:rPr>
                <w:sz w:val="20"/>
              </w:rPr>
              <w:t xml:space="preserve">Организация и проведение в казачьих образовательных организациях областного смотра-конкурса на звание "Лучший казачий кадетский класс Московской области"</w:t>
            </w:r>
          </w:p>
        </w:tc>
        <w:tc>
          <w:tcPr>
            <w:tcW w:w="1848" w:type="dxa"/>
          </w:tcPr>
          <w:p>
            <w:pPr>
              <w:pStyle w:val="0"/>
            </w:pPr>
            <w:r>
              <w:rPr>
                <w:sz w:val="20"/>
              </w:rPr>
              <w:t xml:space="preserve">Ежегодно</w:t>
            </w:r>
          </w:p>
        </w:tc>
        <w:tc>
          <w:tcPr>
            <w:tcW w:w="2835" w:type="dxa"/>
          </w:tcPr>
          <w:p>
            <w:pPr>
              <w:pStyle w:val="0"/>
            </w:pPr>
            <w:r>
              <w:rPr>
                <w:sz w:val="20"/>
              </w:rPr>
              <w:t xml:space="preserve">Министерство образования Московской области, органы местного самоуправления муниципальных образований Московской области при участии детских казачьих объединений, казачьих обществ и иных объединений казаков</w:t>
            </w:r>
          </w:p>
        </w:tc>
        <w:tc>
          <w:tcPr>
            <w:tcW w:w="2551" w:type="dxa"/>
          </w:tcPr>
          <w:p>
            <w:pPr>
              <w:pStyle w:val="0"/>
            </w:pPr>
            <w:r>
              <w:rPr>
                <w:sz w:val="20"/>
              </w:rPr>
              <w:t xml:space="preserve">Финансирование не требуется</w:t>
            </w:r>
          </w:p>
        </w:tc>
        <w:tc>
          <w:tcPr>
            <w:tcW w:w="2268" w:type="dxa"/>
          </w:tcPr>
          <w:p>
            <w:pPr>
              <w:pStyle w:val="0"/>
            </w:pPr>
            <w:hyperlink w:history="0" r:id="rId4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15</w:t>
              </w:r>
            </w:hyperlink>
            <w:r>
              <w:rPr>
                <w:sz w:val="20"/>
              </w:rPr>
              <w:t xml:space="preserve"> Стратегии</w:t>
            </w:r>
          </w:p>
        </w:tc>
        <w:tc>
          <w:tcPr>
            <w:tcW w:w="2665" w:type="dxa"/>
          </w:tcPr>
          <w:p>
            <w:pPr>
              <w:pStyle w:val="0"/>
            </w:pPr>
            <w:r>
              <w:rPr>
                <w:sz w:val="20"/>
              </w:rPr>
              <w:t xml:space="preserve">Количество образовательных организаций, принявших участие в смотре-конкурсе</w:t>
            </w:r>
          </w:p>
        </w:tc>
        <w:tc>
          <w:tcPr>
            <w:tcW w:w="2551" w:type="dxa"/>
          </w:tcPr>
          <w:p>
            <w:pPr>
              <w:pStyle w:val="0"/>
            </w:pPr>
            <w:r>
              <w:rPr>
                <w:sz w:val="20"/>
              </w:rPr>
              <w:t xml:space="preserve">Доклад Отдельского казачьего общества Московской области</w:t>
            </w:r>
          </w:p>
        </w:tc>
      </w:tr>
      <w:tr>
        <w:tc>
          <w:tcPr>
            <w:tcW w:w="576" w:type="dxa"/>
          </w:tcPr>
          <w:p>
            <w:pPr>
              <w:pStyle w:val="0"/>
            </w:pPr>
            <w:r>
              <w:rPr>
                <w:sz w:val="20"/>
              </w:rPr>
              <w:t xml:space="preserve">33.</w:t>
            </w:r>
          </w:p>
        </w:tc>
        <w:tc>
          <w:tcPr>
            <w:tcW w:w="3175" w:type="dxa"/>
          </w:tcPr>
          <w:p>
            <w:pPr>
              <w:pStyle w:val="0"/>
            </w:pPr>
            <w:r>
              <w:rPr>
                <w:sz w:val="20"/>
              </w:rPr>
              <w:t xml:space="preserve">Содействие в создании казачьих молодежных центров военно-патриотического воспитания и подготовки казачьей молодежи к военной службе</w:t>
            </w:r>
          </w:p>
        </w:tc>
        <w:tc>
          <w:tcPr>
            <w:tcW w:w="1848" w:type="dxa"/>
          </w:tcPr>
          <w:p>
            <w:pPr>
              <w:pStyle w:val="0"/>
            </w:pPr>
            <w:r>
              <w:rPr>
                <w:sz w:val="20"/>
              </w:rPr>
              <w:t xml:space="preserve">Ежегодно</w:t>
            </w:r>
          </w:p>
        </w:tc>
        <w:tc>
          <w:tcPr>
            <w:tcW w:w="2835" w:type="dxa"/>
          </w:tcPr>
          <w:p>
            <w:pPr>
              <w:pStyle w:val="0"/>
            </w:pPr>
            <w:r>
              <w:rPr>
                <w:sz w:val="20"/>
              </w:rPr>
              <w:t xml:space="preserve">Министерство физической культуры и спорта Московской области, Отдельское казачье общество Московской области (по согласованию), органы местного самоуправления муниципальных образований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46"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15</w:t>
              </w:r>
            </w:hyperlink>
            <w:r>
              <w:rPr>
                <w:sz w:val="20"/>
              </w:rPr>
              <w:t xml:space="preserve"> Стратегии</w:t>
            </w:r>
          </w:p>
        </w:tc>
        <w:tc>
          <w:tcPr>
            <w:tcW w:w="2665" w:type="dxa"/>
          </w:tcPr>
          <w:p>
            <w:pPr>
              <w:pStyle w:val="0"/>
            </w:pPr>
            <w:r>
              <w:rPr>
                <w:sz w:val="20"/>
              </w:rPr>
              <w:t xml:space="preserve">Количество казачьих молодежных центров военно-патриотического воспитания и подготовки казачьей молодежи к военной службе</w:t>
            </w:r>
          </w:p>
        </w:tc>
        <w:tc>
          <w:tcPr>
            <w:tcW w:w="2551" w:type="dxa"/>
          </w:tcPr>
          <w:p>
            <w:pPr>
              <w:pStyle w:val="0"/>
            </w:pPr>
            <w:r>
              <w:rPr>
                <w:sz w:val="20"/>
              </w:rPr>
              <w:t xml:space="preserve">Доклад Отдельского казачьего общества Московской области</w:t>
            </w:r>
          </w:p>
        </w:tc>
      </w:tr>
      <w:tr>
        <w:tc>
          <w:tcPr>
            <w:gridSpan w:val="8"/>
            <w:tcW w:w="18469" w:type="dxa"/>
          </w:tcPr>
          <w:p>
            <w:pPr>
              <w:pStyle w:val="0"/>
              <w:outlineLvl w:val="1"/>
            </w:pPr>
            <w:r>
              <w:rPr>
                <w:sz w:val="20"/>
              </w:rPr>
              <w:t xml:space="preserve">IV. Содействие сохранению и развитию культуры российского казачества</w:t>
            </w:r>
          </w:p>
        </w:tc>
      </w:tr>
      <w:tr>
        <w:tc>
          <w:tcPr>
            <w:tcW w:w="576" w:type="dxa"/>
          </w:tcPr>
          <w:p>
            <w:pPr>
              <w:pStyle w:val="0"/>
            </w:pPr>
            <w:r>
              <w:rPr>
                <w:sz w:val="20"/>
              </w:rPr>
              <w:t xml:space="preserve">34.</w:t>
            </w:r>
          </w:p>
        </w:tc>
        <w:tc>
          <w:tcPr>
            <w:tcW w:w="3175" w:type="dxa"/>
          </w:tcPr>
          <w:p>
            <w:pPr>
              <w:pStyle w:val="0"/>
            </w:pPr>
            <w:r>
              <w:rPr>
                <w:sz w:val="20"/>
              </w:rPr>
              <w:t xml:space="preserve">Проведение областных фестивалей казачьей культуры, конкурсов, семинаров, концертов, выставок и других мероприятий, направленных на сохранение и развитие казачьей культуры</w:t>
            </w:r>
          </w:p>
        </w:tc>
        <w:tc>
          <w:tcPr>
            <w:tcW w:w="1848" w:type="dxa"/>
          </w:tcPr>
          <w:p>
            <w:pPr>
              <w:pStyle w:val="0"/>
            </w:pPr>
            <w:r>
              <w:rPr>
                <w:sz w:val="20"/>
              </w:rPr>
              <w:t xml:space="preserve">Ежегодно</w:t>
            </w:r>
          </w:p>
        </w:tc>
        <w:tc>
          <w:tcPr>
            <w:tcW w:w="2835" w:type="dxa"/>
          </w:tcPr>
          <w:p>
            <w:pPr>
              <w:pStyle w:val="0"/>
            </w:pPr>
            <w:r>
              <w:rPr>
                <w:sz w:val="20"/>
              </w:rPr>
              <w:t xml:space="preserve">Министерство культуры и туризма Московской области, Отдельское казачье общество Московской области (по согласованию)</w:t>
            </w:r>
          </w:p>
        </w:tc>
        <w:tc>
          <w:tcPr>
            <w:tcW w:w="2551" w:type="dxa"/>
          </w:tcPr>
          <w:p>
            <w:pPr>
              <w:pStyle w:val="0"/>
            </w:pPr>
            <w:r>
              <w:rPr>
                <w:sz w:val="20"/>
              </w:rPr>
              <w:t xml:space="preserve">Предоставление за счет средств бюджета Московской области субсидий некоммерческим организациям, не являющимся государственными (муниципальными) учреждениями, на реализацию проектов в сфере культуры по результатам конкурсного отбора</w:t>
            </w:r>
          </w:p>
        </w:tc>
        <w:tc>
          <w:tcPr>
            <w:tcW w:w="2268" w:type="dxa"/>
          </w:tcPr>
          <w:p>
            <w:pPr>
              <w:pStyle w:val="0"/>
            </w:pPr>
            <w:hyperlink w:history="0" r:id="rId47"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16</w:t>
              </w:r>
            </w:hyperlink>
            <w:r>
              <w:rPr>
                <w:sz w:val="20"/>
              </w:rPr>
              <w:t xml:space="preserve"> Стратегии</w:t>
            </w:r>
          </w:p>
        </w:tc>
        <w:tc>
          <w:tcPr>
            <w:tcW w:w="2665" w:type="dxa"/>
          </w:tcPr>
          <w:p>
            <w:pPr>
              <w:pStyle w:val="0"/>
            </w:pPr>
            <w:r>
              <w:rPr>
                <w:sz w:val="20"/>
              </w:rPr>
              <w:t xml:space="preserve">Количество участников</w:t>
            </w:r>
          </w:p>
        </w:tc>
        <w:tc>
          <w:tcPr>
            <w:tcW w:w="2551" w:type="dxa"/>
          </w:tcPr>
          <w:p>
            <w:pPr>
              <w:pStyle w:val="0"/>
            </w:pPr>
            <w:r>
              <w:rPr>
                <w:sz w:val="20"/>
              </w:rPr>
              <w:t xml:space="preserve">Доклад Министерства культуры и туризма Московской области</w:t>
            </w:r>
          </w:p>
        </w:tc>
      </w:tr>
      <w:tr>
        <w:tc>
          <w:tcPr>
            <w:tcW w:w="576" w:type="dxa"/>
          </w:tcPr>
          <w:p>
            <w:pPr>
              <w:pStyle w:val="0"/>
            </w:pPr>
            <w:r>
              <w:rPr>
                <w:sz w:val="20"/>
              </w:rPr>
              <w:t xml:space="preserve">35.</w:t>
            </w:r>
          </w:p>
        </w:tc>
        <w:tc>
          <w:tcPr>
            <w:tcW w:w="3175" w:type="dxa"/>
          </w:tcPr>
          <w:p>
            <w:pPr>
              <w:pStyle w:val="0"/>
            </w:pPr>
            <w:r>
              <w:rPr>
                <w:sz w:val="20"/>
              </w:rPr>
              <w:t xml:space="preserve">Оказание методической помощи и информационной поддержки творческим коллективам и центрам казачьей культуры, функционирующим на территории Московской области</w:t>
            </w:r>
          </w:p>
        </w:tc>
        <w:tc>
          <w:tcPr>
            <w:tcW w:w="1848" w:type="dxa"/>
          </w:tcPr>
          <w:p>
            <w:pPr>
              <w:pStyle w:val="0"/>
            </w:pPr>
            <w:r>
              <w:rPr>
                <w:sz w:val="20"/>
              </w:rPr>
              <w:t xml:space="preserve">Постоянно</w:t>
            </w:r>
          </w:p>
        </w:tc>
        <w:tc>
          <w:tcPr>
            <w:tcW w:w="2835" w:type="dxa"/>
          </w:tcPr>
          <w:p>
            <w:pPr>
              <w:pStyle w:val="0"/>
            </w:pPr>
            <w:r>
              <w:rPr>
                <w:sz w:val="20"/>
              </w:rPr>
              <w:t xml:space="preserve">Министерство культуры и туризма Московской области, Отдельское казачье общество Московской области (по согласованию)</w:t>
            </w:r>
          </w:p>
        </w:tc>
        <w:tc>
          <w:tcPr>
            <w:tcW w:w="2551" w:type="dxa"/>
          </w:tcPr>
          <w:p>
            <w:pPr>
              <w:pStyle w:val="0"/>
            </w:pPr>
            <w:r>
              <w:rPr>
                <w:sz w:val="20"/>
              </w:rPr>
              <w:t xml:space="preserve">Финансирование не предусмотрено</w:t>
            </w:r>
          </w:p>
        </w:tc>
        <w:tc>
          <w:tcPr>
            <w:tcW w:w="2268" w:type="dxa"/>
          </w:tcPr>
          <w:p>
            <w:pPr>
              <w:pStyle w:val="0"/>
            </w:pPr>
            <w:hyperlink w:history="0" r:id="rId48"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16</w:t>
              </w:r>
            </w:hyperlink>
            <w:r>
              <w:rPr>
                <w:sz w:val="20"/>
              </w:rPr>
              <w:t xml:space="preserve"> Стратегии</w:t>
            </w:r>
          </w:p>
        </w:tc>
        <w:tc>
          <w:tcPr>
            <w:tcW w:w="2665" w:type="dxa"/>
          </w:tcPr>
          <w:p>
            <w:pPr>
              <w:pStyle w:val="0"/>
            </w:pPr>
            <w:r>
              <w:rPr>
                <w:sz w:val="20"/>
              </w:rPr>
              <w:t xml:space="preserve">Количество центров казачьей культуры</w:t>
            </w:r>
          </w:p>
        </w:tc>
        <w:tc>
          <w:tcPr>
            <w:tcW w:w="2551" w:type="dxa"/>
          </w:tcPr>
          <w:p>
            <w:pPr>
              <w:pStyle w:val="0"/>
            </w:pPr>
            <w:r>
              <w:rPr>
                <w:sz w:val="20"/>
              </w:rPr>
              <w:t xml:space="preserve">Доклад Министерства культуры и туризма Московской области</w:t>
            </w:r>
          </w:p>
        </w:tc>
      </w:tr>
      <w:tr>
        <w:tc>
          <w:tcPr>
            <w:tcW w:w="576" w:type="dxa"/>
          </w:tcPr>
          <w:p>
            <w:pPr>
              <w:pStyle w:val="0"/>
            </w:pPr>
            <w:r>
              <w:rPr>
                <w:sz w:val="20"/>
              </w:rPr>
              <w:t xml:space="preserve">36.</w:t>
            </w:r>
          </w:p>
        </w:tc>
        <w:tc>
          <w:tcPr>
            <w:tcW w:w="3175" w:type="dxa"/>
          </w:tcPr>
          <w:p>
            <w:pPr>
              <w:pStyle w:val="0"/>
            </w:pPr>
            <w:r>
              <w:rPr>
                <w:sz w:val="20"/>
              </w:rPr>
              <w:t xml:space="preserve">Оказание информационной поддержки областному фестивалю казачьей культуры "КАЗАКi.RU"</w:t>
            </w:r>
          </w:p>
        </w:tc>
        <w:tc>
          <w:tcPr>
            <w:tcW w:w="1848" w:type="dxa"/>
          </w:tcPr>
          <w:p>
            <w:pPr>
              <w:pStyle w:val="0"/>
            </w:pPr>
            <w:r>
              <w:rPr>
                <w:sz w:val="20"/>
              </w:rPr>
              <w:t xml:space="preserve">Ежегодно</w:t>
            </w:r>
          </w:p>
        </w:tc>
        <w:tc>
          <w:tcPr>
            <w:tcW w:w="2835" w:type="dxa"/>
          </w:tcPr>
          <w:p>
            <w:pPr>
              <w:pStyle w:val="0"/>
            </w:pPr>
            <w:r>
              <w:rPr>
                <w:sz w:val="20"/>
              </w:rPr>
              <w:t xml:space="preserve">Администрация Раменского городского округа Московской области</w:t>
            </w:r>
          </w:p>
        </w:tc>
        <w:tc>
          <w:tcPr>
            <w:tcW w:w="2551" w:type="dxa"/>
          </w:tcPr>
          <w:p>
            <w:pPr>
              <w:pStyle w:val="0"/>
            </w:pPr>
            <w:r>
              <w:rPr>
                <w:sz w:val="20"/>
              </w:rPr>
              <w:t xml:space="preserve">Бюджет Раменского г.о. Московской области</w:t>
            </w:r>
          </w:p>
        </w:tc>
        <w:tc>
          <w:tcPr>
            <w:tcW w:w="2268" w:type="dxa"/>
          </w:tcPr>
          <w:p>
            <w:pPr>
              <w:pStyle w:val="0"/>
            </w:pPr>
            <w:hyperlink w:history="0" r:id="rId49"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16</w:t>
              </w:r>
            </w:hyperlink>
            <w:r>
              <w:rPr>
                <w:sz w:val="20"/>
              </w:rPr>
              <w:t xml:space="preserve"> Стратегии</w:t>
            </w:r>
          </w:p>
        </w:tc>
        <w:tc>
          <w:tcPr>
            <w:tcW w:w="2665" w:type="dxa"/>
          </w:tcPr>
          <w:p>
            <w:pPr>
              <w:pStyle w:val="0"/>
            </w:pPr>
            <w:r>
              <w:rPr>
                <w:sz w:val="20"/>
              </w:rPr>
              <w:t xml:space="preserve">Количество участников мероприятия; количество зрителей</w:t>
            </w:r>
          </w:p>
        </w:tc>
        <w:tc>
          <w:tcPr>
            <w:tcW w:w="2551" w:type="dxa"/>
          </w:tcPr>
          <w:p>
            <w:pPr>
              <w:pStyle w:val="0"/>
            </w:pPr>
            <w:r>
              <w:rPr>
                <w:sz w:val="20"/>
              </w:rPr>
              <w:t xml:space="preserve">Доклад Администрации Раменского городского округа Московской области</w:t>
            </w:r>
          </w:p>
        </w:tc>
      </w:tr>
      <w:tr>
        <w:tc>
          <w:tcPr>
            <w:tcW w:w="576" w:type="dxa"/>
          </w:tcPr>
          <w:p>
            <w:pPr>
              <w:pStyle w:val="0"/>
            </w:pPr>
            <w:r>
              <w:rPr>
                <w:sz w:val="20"/>
              </w:rPr>
              <w:t xml:space="preserve">37.</w:t>
            </w:r>
          </w:p>
        </w:tc>
        <w:tc>
          <w:tcPr>
            <w:tcW w:w="3175" w:type="dxa"/>
          </w:tcPr>
          <w:p>
            <w:pPr>
              <w:pStyle w:val="0"/>
            </w:pPr>
            <w:r>
              <w:rPr>
                <w:sz w:val="20"/>
              </w:rPr>
              <w:t xml:space="preserve">Оказание информационной поддержки Всероссийскому фольклорному конкурсу "Казачий круг"</w:t>
            </w:r>
          </w:p>
        </w:tc>
        <w:tc>
          <w:tcPr>
            <w:tcW w:w="1848" w:type="dxa"/>
          </w:tcPr>
          <w:p>
            <w:pPr>
              <w:pStyle w:val="0"/>
            </w:pPr>
            <w:r>
              <w:rPr>
                <w:sz w:val="20"/>
              </w:rPr>
              <w:t xml:space="preserve">Ежегодно</w:t>
            </w:r>
          </w:p>
        </w:tc>
        <w:tc>
          <w:tcPr>
            <w:tcW w:w="2835" w:type="dxa"/>
          </w:tcPr>
          <w:p>
            <w:pPr>
              <w:pStyle w:val="0"/>
            </w:pPr>
            <w:r>
              <w:rPr>
                <w:sz w:val="20"/>
              </w:rPr>
              <w:t xml:space="preserve">Министерство культуры и туризма Московской области, Отдельское казачье общество Московской области (по согласованию)</w:t>
            </w:r>
          </w:p>
        </w:tc>
        <w:tc>
          <w:tcPr>
            <w:tcW w:w="2551" w:type="dxa"/>
          </w:tcPr>
          <w:p>
            <w:pPr>
              <w:pStyle w:val="0"/>
            </w:pPr>
            <w:r>
              <w:rPr>
                <w:sz w:val="20"/>
              </w:rPr>
              <w:t xml:space="preserve">Финансирование не предусмотрено</w:t>
            </w:r>
          </w:p>
        </w:tc>
        <w:tc>
          <w:tcPr>
            <w:tcW w:w="2268" w:type="dxa"/>
          </w:tcPr>
          <w:p>
            <w:pPr>
              <w:pStyle w:val="0"/>
            </w:pPr>
            <w:hyperlink w:history="0" r:id="rId50"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16</w:t>
              </w:r>
            </w:hyperlink>
            <w:r>
              <w:rPr>
                <w:sz w:val="20"/>
              </w:rPr>
              <w:t xml:space="preserve"> Стратегии</w:t>
            </w:r>
          </w:p>
        </w:tc>
        <w:tc>
          <w:tcPr>
            <w:tcW w:w="2665" w:type="dxa"/>
          </w:tcPr>
          <w:p>
            <w:pPr>
              <w:pStyle w:val="0"/>
            </w:pPr>
            <w:r>
              <w:rPr>
                <w:sz w:val="20"/>
              </w:rPr>
              <w:t xml:space="preserve">Количество участников мероприятия; количество зрителей</w:t>
            </w:r>
          </w:p>
        </w:tc>
        <w:tc>
          <w:tcPr>
            <w:tcW w:w="2551" w:type="dxa"/>
          </w:tcPr>
          <w:p>
            <w:pPr>
              <w:pStyle w:val="0"/>
            </w:pPr>
            <w:r>
              <w:rPr>
                <w:sz w:val="20"/>
              </w:rPr>
              <w:t xml:space="preserve">Доклад Министерства культуры и туризма Московской области</w:t>
            </w:r>
          </w:p>
        </w:tc>
      </w:tr>
      <w:tr>
        <w:tc>
          <w:tcPr>
            <w:tcW w:w="576" w:type="dxa"/>
          </w:tcPr>
          <w:p>
            <w:pPr>
              <w:pStyle w:val="0"/>
            </w:pPr>
            <w:r>
              <w:rPr>
                <w:sz w:val="20"/>
              </w:rPr>
              <w:t xml:space="preserve">38.</w:t>
            </w:r>
          </w:p>
        </w:tc>
        <w:tc>
          <w:tcPr>
            <w:tcW w:w="3175" w:type="dxa"/>
          </w:tcPr>
          <w:p>
            <w:pPr>
              <w:pStyle w:val="0"/>
            </w:pPr>
            <w:r>
              <w:rPr>
                <w:sz w:val="20"/>
              </w:rPr>
              <w:t xml:space="preserve">Организация выступлений казачьих творческих коллективов и исполнителей перед личным составом воинских частей</w:t>
            </w:r>
          </w:p>
        </w:tc>
        <w:tc>
          <w:tcPr>
            <w:tcW w:w="1848" w:type="dxa"/>
          </w:tcPr>
          <w:p>
            <w:pPr>
              <w:pStyle w:val="0"/>
            </w:pPr>
            <w:r>
              <w:rPr>
                <w:sz w:val="20"/>
              </w:rPr>
              <w:t xml:space="preserve">Постоянно</w:t>
            </w:r>
          </w:p>
        </w:tc>
        <w:tc>
          <w:tcPr>
            <w:tcW w:w="2835" w:type="dxa"/>
          </w:tcPr>
          <w:p>
            <w:pPr>
              <w:pStyle w:val="0"/>
            </w:pPr>
            <w:r>
              <w:rPr>
                <w:sz w:val="20"/>
              </w:rPr>
              <w:t xml:space="preserve">Военный комиссариат Московской области (по согласованию), Министерство культуры и туризма Московской области</w:t>
            </w:r>
          </w:p>
        </w:tc>
        <w:tc>
          <w:tcPr>
            <w:tcW w:w="2551" w:type="dxa"/>
          </w:tcPr>
          <w:p>
            <w:pPr>
              <w:pStyle w:val="0"/>
            </w:pPr>
            <w:r>
              <w:rPr>
                <w:sz w:val="20"/>
              </w:rPr>
              <w:t xml:space="preserve">Финансирование не требуется</w:t>
            </w:r>
          </w:p>
        </w:tc>
        <w:tc>
          <w:tcPr>
            <w:tcW w:w="2268" w:type="dxa"/>
          </w:tcPr>
          <w:p>
            <w:pPr>
              <w:pStyle w:val="0"/>
            </w:pPr>
            <w:hyperlink w:history="0" r:id="rId51"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16</w:t>
              </w:r>
            </w:hyperlink>
            <w:r>
              <w:rPr>
                <w:sz w:val="20"/>
              </w:rPr>
              <w:t xml:space="preserve"> Стратегии</w:t>
            </w:r>
          </w:p>
        </w:tc>
        <w:tc>
          <w:tcPr>
            <w:tcW w:w="2665" w:type="dxa"/>
          </w:tcPr>
          <w:p>
            <w:pPr>
              <w:pStyle w:val="0"/>
            </w:pPr>
            <w:r>
              <w:rPr>
                <w:sz w:val="20"/>
              </w:rPr>
              <w:t xml:space="preserve">Количество проведенных мероприятий</w:t>
            </w:r>
          </w:p>
        </w:tc>
        <w:tc>
          <w:tcPr>
            <w:tcW w:w="2551" w:type="dxa"/>
          </w:tcPr>
          <w:p>
            <w:pPr>
              <w:pStyle w:val="0"/>
            </w:pPr>
            <w:r>
              <w:rPr>
                <w:sz w:val="20"/>
              </w:rPr>
              <w:t xml:space="preserve">Доклад Министерства культуры и туризма Московской области</w:t>
            </w:r>
          </w:p>
        </w:tc>
      </w:tr>
      <w:tr>
        <w:tc>
          <w:tcPr>
            <w:tcW w:w="576" w:type="dxa"/>
          </w:tcPr>
          <w:p>
            <w:pPr>
              <w:pStyle w:val="0"/>
            </w:pPr>
            <w:r>
              <w:rPr>
                <w:sz w:val="20"/>
              </w:rPr>
              <w:t xml:space="preserve">39.</w:t>
            </w:r>
          </w:p>
        </w:tc>
        <w:tc>
          <w:tcPr>
            <w:tcW w:w="3175" w:type="dxa"/>
          </w:tcPr>
          <w:p>
            <w:pPr>
              <w:pStyle w:val="0"/>
            </w:pPr>
            <w:r>
              <w:rPr>
                <w:sz w:val="20"/>
              </w:rPr>
              <w:t xml:space="preserve">Участие членов казачьих обществ Отдельского казачьего общества Московской области в мероприятиях по популяризации деятельности российского казачества среди молодежи</w:t>
            </w:r>
          </w:p>
        </w:tc>
        <w:tc>
          <w:tcPr>
            <w:tcW w:w="1848" w:type="dxa"/>
          </w:tcPr>
          <w:p>
            <w:pPr>
              <w:pStyle w:val="0"/>
            </w:pPr>
            <w:r>
              <w:rPr>
                <w:sz w:val="20"/>
              </w:rPr>
              <w:t xml:space="preserve">Ежегодно</w:t>
            </w:r>
          </w:p>
        </w:tc>
        <w:tc>
          <w:tcPr>
            <w:tcW w:w="2835" w:type="dxa"/>
          </w:tcPr>
          <w:p>
            <w:pPr>
              <w:pStyle w:val="0"/>
            </w:pPr>
            <w:r>
              <w:rPr>
                <w:sz w:val="20"/>
              </w:rPr>
              <w:t xml:space="preserve">Министерство культуры и туризма Московской области, Отдельское казачье общество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5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19</w:t>
              </w:r>
            </w:hyperlink>
            <w:r>
              <w:rPr>
                <w:sz w:val="20"/>
              </w:rPr>
              <w:t xml:space="preserve"> Стратегии</w:t>
            </w:r>
          </w:p>
        </w:tc>
        <w:tc>
          <w:tcPr>
            <w:tcW w:w="2665" w:type="dxa"/>
          </w:tcPr>
          <w:p>
            <w:pPr>
              <w:pStyle w:val="0"/>
            </w:pPr>
            <w:r>
              <w:rPr>
                <w:sz w:val="20"/>
              </w:rPr>
              <w:t xml:space="preserve">Количество проведенных мероприятий; количество участников мероприятий из числа молодежи</w:t>
            </w:r>
          </w:p>
        </w:tc>
        <w:tc>
          <w:tcPr>
            <w:tcW w:w="2551" w:type="dxa"/>
          </w:tcPr>
          <w:p>
            <w:pPr>
              <w:pStyle w:val="0"/>
            </w:pPr>
            <w:r>
              <w:rPr>
                <w:sz w:val="20"/>
              </w:rPr>
              <w:t xml:space="preserve">Доклад Отдельского казачьего общества Московской области</w:t>
            </w:r>
          </w:p>
        </w:tc>
      </w:tr>
      <w:tr>
        <w:tc>
          <w:tcPr>
            <w:gridSpan w:val="8"/>
            <w:tcW w:w="18469" w:type="dxa"/>
          </w:tcPr>
          <w:p>
            <w:pPr>
              <w:pStyle w:val="0"/>
              <w:outlineLvl w:val="1"/>
            </w:pPr>
            <w:r>
              <w:rPr>
                <w:sz w:val="20"/>
              </w:rPr>
              <w:t xml:space="preserve">V. Поддержка социально-экономического развития казачьих обществ</w:t>
            </w:r>
          </w:p>
        </w:tc>
      </w:tr>
      <w:tr>
        <w:tc>
          <w:tcPr>
            <w:tcW w:w="576" w:type="dxa"/>
          </w:tcPr>
          <w:p>
            <w:pPr>
              <w:pStyle w:val="0"/>
            </w:pPr>
            <w:r>
              <w:rPr>
                <w:sz w:val="20"/>
              </w:rPr>
              <w:t xml:space="preserve">40.</w:t>
            </w:r>
          </w:p>
        </w:tc>
        <w:tc>
          <w:tcPr>
            <w:tcW w:w="3175" w:type="dxa"/>
          </w:tcPr>
          <w:p>
            <w:pPr>
              <w:pStyle w:val="0"/>
            </w:pPr>
            <w:r>
              <w:rPr>
                <w:sz w:val="20"/>
              </w:rPr>
              <w:t xml:space="preserve">Мониторинг мер государственной поддержки казачьих обществ и иных объединений казаков</w:t>
            </w:r>
          </w:p>
        </w:tc>
        <w:tc>
          <w:tcPr>
            <w:tcW w:w="1848" w:type="dxa"/>
          </w:tcPr>
          <w:p>
            <w:pPr>
              <w:pStyle w:val="0"/>
            </w:pPr>
            <w:r>
              <w:rPr>
                <w:sz w:val="20"/>
              </w:rPr>
              <w:t xml:space="preserve">Ежегодно</w:t>
            </w:r>
          </w:p>
        </w:tc>
        <w:tc>
          <w:tcPr>
            <w:tcW w:w="2835" w:type="dxa"/>
          </w:tcPr>
          <w:p>
            <w:pPr>
              <w:pStyle w:val="0"/>
            </w:pPr>
            <w:r>
              <w:rPr>
                <w:sz w:val="20"/>
              </w:rPr>
              <w:t xml:space="preserve">Главное управление региональной безопасности Московской области, Отдельское казачье общество Московской области (по согласованию), органы местного самоуправления муниципальных образований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53"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17</w:t>
              </w:r>
            </w:hyperlink>
            <w:r>
              <w:rPr>
                <w:sz w:val="20"/>
              </w:rPr>
              <w:t xml:space="preserve"> Стратегии</w:t>
            </w:r>
          </w:p>
        </w:tc>
        <w:tc>
          <w:tcPr>
            <w:tcW w:w="2665" w:type="dxa"/>
          </w:tcPr>
          <w:p>
            <w:pPr>
              <w:pStyle w:val="0"/>
            </w:pPr>
            <w:r>
              <w:rPr>
                <w:sz w:val="20"/>
              </w:rPr>
            </w:r>
          </w:p>
        </w:tc>
        <w:tc>
          <w:tcPr>
            <w:tcW w:w="2551" w:type="dxa"/>
          </w:tcPr>
          <w:p>
            <w:pPr>
              <w:pStyle w:val="0"/>
            </w:pPr>
            <w:r>
              <w:rPr>
                <w:sz w:val="20"/>
              </w:rPr>
              <w:t xml:space="preserve">Доклад Отдельского казачьего общества Московской области</w:t>
            </w:r>
          </w:p>
        </w:tc>
      </w:tr>
      <w:tr>
        <w:tc>
          <w:tcPr>
            <w:tcW w:w="576" w:type="dxa"/>
          </w:tcPr>
          <w:p>
            <w:pPr>
              <w:pStyle w:val="0"/>
            </w:pPr>
            <w:r>
              <w:rPr>
                <w:sz w:val="20"/>
              </w:rPr>
              <w:t xml:space="preserve">41.</w:t>
            </w:r>
          </w:p>
        </w:tc>
        <w:tc>
          <w:tcPr>
            <w:tcW w:w="3175" w:type="dxa"/>
          </w:tcPr>
          <w:p>
            <w:pPr>
              <w:pStyle w:val="0"/>
            </w:pPr>
            <w:r>
              <w:rPr>
                <w:sz w:val="20"/>
              </w:rPr>
              <w:t xml:space="preserve">Содействие привлечению частных охранных организаций, учрежденных войсковыми казачьими обществами, к обеспечению охраны объектов социальной сферы различных форм собственности</w:t>
            </w:r>
          </w:p>
        </w:tc>
        <w:tc>
          <w:tcPr>
            <w:tcW w:w="1848" w:type="dxa"/>
          </w:tcPr>
          <w:p>
            <w:pPr>
              <w:pStyle w:val="0"/>
            </w:pPr>
            <w:r>
              <w:rPr>
                <w:sz w:val="20"/>
              </w:rPr>
              <w:t xml:space="preserve">Постоянно</w:t>
            </w:r>
          </w:p>
        </w:tc>
        <w:tc>
          <w:tcPr>
            <w:tcW w:w="2835" w:type="dxa"/>
          </w:tcPr>
          <w:p>
            <w:pPr>
              <w:pStyle w:val="0"/>
            </w:pPr>
            <w:r>
              <w:rPr>
                <w:sz w:val="20"/>
              </w:rPr>
              <w:t xml:space="preserve">Главное управление региональной безопасности Московской области, Отдельское казачье общество Московской области (по согласованию), органы местного самоуправления муниципальных образований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54"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17</w:t>
              </w:r>
            </w:hyperlink>
            <w:r>
              <w:rPr>
                <w:sz w:val="20"/>
              </w:rPr>
              <w:t xml:space="preserve"> Стратегии</w:t>
            </w:r>
          </w:p>
        </w:tc>
        <w:tc>
          <w:tcPr>
            <w:tcW w:w="2665" w:type="dxa"/>
          </w:tcPr>
          <w:p>
            <w:pPr>
              <w:pStyle w:val="0"/>
            </w:pPr>
            <w:r>
              <w:rPr>
                <w:sz w:val="20"/>
              </w:rPr>
              <w:t xml:space="preserve">Количество частных охранных организаций, учрежденных войсковыми казачьими обществами, привлеченных к обеспечению охраны объектов социальной сферы различных форм собственности</w:t>
            </w:r>
          </w:p>
        </w:tc>
        <w:tc>
          <w:tcPr>
            <w:tcW w:w="2551" w:type="dxa"/>
          </w:tcPr>
          <w:p>
            <w:pPr>
              <w:pStyle w:val="0"/>
            </w:pPr>
            <w:r>
              <w:rPr>
                <w:sz w:val="20"/>
              </w:rPr>
              <w:t xml:space="preserve">Доклад Отдельского казачьего общества Московской области</w:t>
            </w:r>
          </w:p>
        </w:tc>
      </w:tr>
      <w:tr>
        <w:tc>
          <w:tcPr>
            <w:tcW w:w="576" w:type="dxa"/>
          </w:tcPr>
          <w:p>
            <w:pPr>
              <w:pStyle w:val="0"/>
            </w:pPr>
            <w:r>
              <w:rPr>
                <w:sz w:val="20"/>
              </w:rPr>
            </w:r>
          </w:p>
        </w:tc>
        <w:tc>
          <w:tcPr>
            <w:gridSpan w:val="6"/>
            <w:tcW w:w="15342" w:type="dxa"/>
          </w:tcPr>
          <w:p>
            <w:pPr>
              <w:pStyle w:val="0"/>
            </w:pPr>
            <w:r>
              <w:rPr>
                <w:sz w:val="20"/>
              </w:rPr>
              <w:t xml:space="preserve">VI.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w:t>
            </w:r>
          </w:p>
        </w:tc>
        <w:tc>
          <w:tcPr>
            <w:tcW w:w="2551" w:type="dxa"/>
          </w:tcPr>
          <w:p>
            <w:pPr>
              <w:pStyle w:val="0"/>
            </w:pPr>
            <w:r>
              <w:rPr>
                <w:sz w:val="20"/>
              </w:rPr>
            </w:r>
          </w:p>
        </w:tc>
      </w:tr>
      <w:tr>
        <w:tc>
          <w:tcPr>
            <w:tcW w:w="576" w:type="dxa"/>
          </w:tcPr>
          <w:p>
            <w:pPr>
              <w:pStyle w:val="0"/>
            </w:pPr>
            <w:r>
              <w:rPr>
                <w:sz w:val="20"/>
              </w:rPr>
              <w:t xml:space="preserve">42.</w:t>
            </w:r>
          </w:p>
        </w:tc>
        <w:tc>
          <w:tcPr>
            <w:tcW w:w="3175" w:type="dxa"/>
          </w:tcPr>
          <w:p>
            <w:pPr>
              <w:pStyle w:val="0"/>
            </w:pPr>
            <w:r>
              <w:rPr>
                <w:sz w:val="20"/>
              </w:rPr>
              <w:t xml:space="preserve">Организация и проведение мероприятий по популяризации деятельности российского казачества среди молодежи</w:t>
            </w:r>
          </w:p>
        </w:tc>
        <w:tc>
          <w:tcPr>
            <w:tcW w:w="1848" w:type="dxa"/>
          </w:tcPr>
          <w:p>
            <w:pPr>
              <w:pStyle w:val="0"/>
            </w:pPr>
            <w:r>
              <w:rPr>
                <w:sz w:val="20"/>
              </w:rPr>
              <w:t xml:space="preserve">Ежегодно</w:t>
            </w:r>
          </w:p>
        </w:tc>
        <w:tc>
          <w:tcPr>
            <w:tcW w:w="2835" w:type="dxa"/>
          </w:tcPr>
          <w:p>
            <w:pPr>
              <w:pStyle w:val="0"/>
            </w:pPr>
            <w:r>
              <w:rPr>
                <w:sz w:val="20"/>
              </w:rPr>
              <w:t xml:space="preserve">Министерство информационных и социальных коммуникаций Московской области, Отдельское казачье общество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5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19</w:t>
              </w:r>
            </w:hyperlink>
            <w:r>
              <w:rPr>
                <w:sz w:val="20"/>
              </w:rPr>
              <w:t xml:space="preserve"> Стратегии</w:t>
            </w:r>
          </w:p>
        </w:tc>
        <w:tc>
          <w:tcPr>
            <w:tcW w:w="2665" w:type="dxa"/>
          </w:tcPr>
          <w:p>
            <w:pPr>
              <w:pStyle w:val="0"/>
            </w:pPr>
            <w:r>
              <w:rPr>
                <w:sz w:val="20"/>
              </w:rPr>
              <w:t xml:space="preserve">Количество проведенных мероприятий; количество участников мероприятий из числа молодежи</w:t>
            </w:r>
          </w:p>
        </w:tc>
        <w:tc>
          <w:tcPr>
            <w:tcW w:w="2551" w:type="dxa"/>
          </w:tcPr>
          <w:p>
            <w:pPr>
              <w:pStyle w:val="0"/>
            </w:pPr>
            <w:r>
              <w:rPr>
                <w:sz w:val="20"/>
              </w:rPr>
              <w:t xml:space="preserve">Доклад Министерства информационных и социальных коммуникаций Московской области</w:t>
            </w:r>
          </w:p>
        </w:tc>
      </w:tr>
      <w:tr>
        <w:tc>
          <w:tcPr>
            <w:tcW w:w="576" w:type="dxa"/>
          </w:tcPr>
          <w:p>
            <w:pPr>
              <w:pStyle w:val="0"/>
            </w:pPr>
            <w:r>
              <w:rPr>
                <w:sz w:val="20"/>
              </w:rPr>
              <w:t xml:space="preserve">43.</w:t>
            </w:r>
          </w:p>
        </w:tc>
        <w:tc>
          <w:tcPr>
            <w:tcW w:w="3175" w:type="dxa"/>
          </w:tcPr>
          <w:p>
            <w:pPr>
              <w:pStyle w:val="0"/>
            </w:pPr>
            <w:r>
              <w:rPr>
                <w:sz w:val="20"/>
              </w:rPr>
              <w:t xml:space="preserve">Информационное сопровождение реализации Стратегии</w:t>
            </w:r>
          </w:p>
        </w:tc>
        <w:tc>
          <w:tcPr>
            <w:tcW w:w="1848" w:type="dxa"/>
          </w:tcPr>
          <w:p>
            <w:pPr>
              <w:pStyle w:val="0"/>
            </w:pPr>
            <w:r>
              <w:rPr>
                <w:sz w:val="20"/>
              </w:rPr>
              <w:t xml:space="preserve">Постоянно</w:t>
            </w:r>
          </w:p>
        </w:tc>
        <w:tc>
          <w:tcPr>
            <w:tcW w:w="2835" w:type="dxa"/>
          </w:tcPr>
          <w:p>
            <w:pPr>
              <w:pStyle w:val="0"/>
            </w:pPr>
            <w:r>
              <w:rPr>
                <w:sz w:val="20"/>
              </w:rPr>
              <w:t xml:space="preserve">Министерство информационных и социальных коммуникаций Московской области, Отдельское казачье общество Московской области (по согласованию)</w:t>
            </w:r>
          </w:p>
        </w:tc>
        <w:tc>
          <w:tcPr>
            <w:tcW w:w="2551" w:type="dxa"/>
          </w:tcPr>
          <w:p>
            <w:pPr>
              <w:pStyle w:val="0"/>
            </w:pPr>
            <w:r>
              <w:rPr>
                <w:sz w:val="20"/>
              </w:rPr>
              <w:t xml:space="preserve">Финансирование не требуется</w:t>
            </w:r>
          </w:p>
        </w:tc>
        <w:tc>
          <w:tcPr>
            <w:tcW w:w="2268" w:type="dxa"/>
          </w:tcPr>
          <w:p>
            <w:pPr>
              <w:pStyle w:val="0"/>
            </w:pPr>
            <w:hyperlink w:history="0" r:id="rId56"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Пункт 19</w:t>
              </w:r>
            </w:hyperlink>
            <w:r>
              <w:rPr>
                <w:sz w:val="20"/>
              </w:rPr>
              <w:t xml:space="preserve"> Стратегии</w:t>
            </w:r>
          </w:p>
        </w:tc>
        <w:tc>
          <w:tcPr>
            <w:tcW w:w="2665" w:type="dxa"/>
          </w:tcPr>
          <w:p>
            <w:pPr>
              <w:pStyle w:val="0"/>
            </w:pPr>
            <w:r>
              <w:rPr>
                <w:sz w:val="20"/>
              </w:rPr>
              <w:t xml:space="preserve">Количество публикаций в средствах массовой информации и информационно-телекоммуникационной сети "Интернет"</w:t>
            </w:r>
          </w:p>
        </w:tc>
        <w:tc>
          <w:tcPr>
            <w:tcW w:w="2551" w:type="dxa"/>
          </w:tcPr>
          <w:p>
            <w:pPr>
              <w:pStyle w:val="0"/>
            </w:pPr>
            <w:r>
              <w:rPr>
                <w:sz w:val="20"/>
              </w:rPr>
              <w:t xml:space="preserve">Доклад Министерства информационных и социальных коммуникаций Московской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8"/>
      <w:headerReference w:type="first" r:id="rId8"/>
      <w:footerReference w:type="default" r:id="rId9"/>
      <w:footerReference w:type="first" r:id="rId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МО от 05.03.2024 N 113-РГ</w:t>
            <w:br/>
            <w:t>"Об утверждении Плана мероприятий Московской области по реализации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Губернатора МО от 05.03.2024 N 113-РГ</w:t>
            <w:br/>
            <w:t>"Об утверждении Плана мероприятий Московской области по реализации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59568&amp;dst=100016" TargetMode = "External"/>
	<Relationship Id="rId8" Type="http://schemas.openxmlformats.org/officeDocument/2006/relationships/header" Target="header2.xml"/>
	<Relationship Id="rId9" Type="http://schemas.openxmlformats.org/officeDocument/2006/relationships/footer" Target="footer2.xml"/>
	<Relationship Id="rId10" Type="http://schemas.openxmlformats.org/officeDocument/2006/relationships/hyperlink" Target="https://login.consultant.ru/link/?req=doc&amp;base=LAW&amp;n=359568&amp;dst=100065" TargetMode = "External"/>
	<Relationship Id="rId11" Type="http://schemas.openxmlformats.org/officeDocument/2006/relationships/hyperlink" Target="https://login.consultant.ru/link/?req=doc&amp;base=LAW&amp;n=359568&amp;dst=100073" TargetMode = "External"/>
	<Relationship Id="rId12" Type="http://schemas.openxmlformats.org/officeDocument/2006/relationships/hyperlink" Target="https://login.consultant.ru/link/?req=doc&amp;base=LAW&amp;n=359568&amp;dst=100073" TargetMode = "External"/>
	<Relationship Id="rId13" Type="http://schemas.openxmlformats.org/officeDocument/2006/relationships/hyperlink" Target="https://login.consultant.ru/link/?req=doc&amp;base=LAW&amp;n=359568&amp;dst=100073" TargetMode = "External"/>
	<Relationship Id="rId14" Type="http://schemas.openxmlformats.org/officeDocument/2006/relationships/hyperlink" Target="https://login.consultant.ru/link/?req=doc&amp;base=LAW&amp;n=359568&amp;dst=100101" TargetMode = "External"/>
	<Relationship Id="rId15" Type="http://schemas.openxmlformats.org/officeDocument/2006/relationships/hyperlink" Target="https://login.consultant.ru/link/?req=doc&amp;base=LAW&amp;n=359568&amp;dst=100073" TargetMode = "External"/>
	<Relationship Id="rId16" Type="http://schemas.openxmlformats.org/officeDocument/2006/relationships/hyperlink" Target="https://login.consultant.ru/link/?req=doc&amp;base=LAW&amp;n=359568&amp;dst=100073" TargetMode = "External"/>
	<Relationship Id="rId17" Type="http://schemas.openxmlformats.org/officeDocument/2006/relationships/hyperlink" Target="https://login.consultant.ru/link/?req=doc&amp;base=LAW&amp;n=359568&amp;dst=100073" TargetMode = "External"/>
	<Relationship Id="rId18" Type="http://schemas.openxmlformats.org/officeDocument/2006/relationships/hyperlink" Target="https://login.consultant.ru/link/?req=doc&amp;base=LAW&amp;n=359568&amp;dst=100073" TargetMode = "External"/>
	<Relationship Id="rId19" Type="http://schemas.openxmlformats.org/officeDocument/2006/relationships/hyperlink" Target="https://login.consultant.ru/link/?req=doc&amp;base=MOB&amp;n=400134&amp;dst=100013" TargetMode = "External"/>
	<Relationship Id="rId20" Type="http://schemas.openxmlformats.org/officeDocument/2006/relationships/hyperlink" Target="https://login.consultant.ru/link/?req=doc&amp;base=LAW&amp;n=359568&amp;dst=100073" TargetMode = "External"/>
	<Relationship Id="rId21" Type="http://schemas.openxmlformats.org/officeDocument/2006/relationships/hyperlink" Target="https://login.consultant.ru/link/?req=doc&amp;base=LAW&amp;n=359568&amp;dst=100073" TargetMode = "External"/>
	<Relationship Id="rId22" Type="http://schemas.openxmlformats.org/officeDocument/2006/relationships/hyperlink" Target="https://login.consultant.ru/link/?req=doc&amp;base=LAW&amp;n=359568&amp;dst=100073" TargetMode = "External"/>
	<Relationship Id="rId23" Type="http://schemas.openxmlformats.org/officeDocument/2006/relationships/hyperlink" Target="https://login.consultant.ru/link/?req=doc&amp;base=LAW&amp;n=359568&amp;dst=100073" TargetMode = "External"/>
	<Relationship Id="rId24" Type="http://schemas.openxmlformats.org/officeDocument/2006/relationships/hyperlink" Target="https://login.consultant.ru/link/?req=doc&amp;base=LAW&amp;n=359568&amp;dst=100101" TargetMode = "External"/>
	<Relationship Id="rId25" Type="http://schemas.openxmlformats.org/officeDocument/2006/relationships/hyperlink" Target="https://login.consultant.ru/link/?req=doc&amp;base=LAW&amp;n=359568&amp;dst=100073" TargetMode = "External"/>
	<Relationship Id="rId26" Type="http://schemas.openxmlformats.org/officeDocument/2006/relationships/hyperlink" Target="https://login.consultant.ru/link/?req=doc&amp;base=MOB&amp;n=400134&amp;dst=100013" TargetMode = "External"/>
	<Relationship Id="rId27" Type="http://schemas.openxmlformats.org/officeDocument/2006/relationships/hyperlink" Target="https://login.consultant.ru/link/?req=doc&amp;base=LAW&amp;n=359568&amp;dst=100101" TargetMode = "External"/>
	<Relationship Id="rId28" Type="http://schemas.openxmlformats.org/officeDocument/2006/relationships/hyperlink" Target="https://login.consultant.ru/link/?req=doc&amp;base=LAW&amp;n=359568&amp;dst=100101" TargetMode = "External"/>
	<Relationship Id="rId29" Type="http://schemas.openxmlformats.org/officeDocument/2006/relationships/hyperlink" Target="https://login.consultant.ru/link/?req=doc&amp;base=LAW&amp;n=359568&amp;dst=100073" TargetMode = "External"/>
	<Relationship Id="rId30" Type="http://schemas.openxmlformats.org/officeDocument/2006/relationships/hyperlink" Target="https://login.consultant.ru/link/?req=doc&amp;base=LAW&amp;n=359568&amp;dst=100096" TargetMode = "External"/>
	<Relationship Id="rId31" Type="http://schemas.openxmlformats.org/officeDocument/2006/relationships/hyperlink" Target="https://login.consultant.ru/link/?req=doc&amp;base=LAW&amp;n=359568&amp;dst=100096" TargetMode = "External"/>
	<Relationship Id="rId32" Type="http://schemas.openxmlformats.org/officeDocument/2006/relationships/hyperlink" Target="https://login.consultant.ru/link/?req=doc&amp;base=LAW&amp;n=359568&amp;dst=100096" TargetMode = "External"/>
	<Relationship Id="rId33" Type="http://schemas.openxmlformats.org/officeDocument/2006/relationships/hyperlink" Target="https://login.consultant.ru/link/?req=doc&amp;base=LAW&amp;n=359568&amp;dst=100101" TargetMode = "External"/>
	<Relationship Id="rId34" Type="http://schemas.openxmlformats.org/officeDocument/2006/relationships/hyperlink" Target="https://login.consultant.ru/link/?req=doc&amp;base=LAW&amp;n=359568&amp;dst=100101" TargetMode = "External"/>
	<Relationship Id="rId35" Type="http://schemas.openxmlformats.org/officeDocument/2006/relationships/hyperlink" Target="https://login.consultant.ru/link/?req=doc&amp;base=LAW&amp;n=359568&amp;dst=100101" TargetMode = "External"/>
	<Relationship Id="rId36" Type="http://schemas.openxmlformats.org/officeDocument/2006/relationships/hyperlink" Target="https://login.consultant.ru/link/?req=doc&amp;base=LAW&amp;n=359568&amp;dst=100073" TargetMode = "External"/>
	<Relationship Id="rId37" Type="http://schemas.openxmlformats.org/officeDocument/2006/relationships/hyperlink" Target="https://login.consultant.ru/link/?req=doc&amp;base=LAW&amp;n=359568&amp;dst=100116" TargetMode = "External"/>
	<Relationship Id="rId38" Type="http://schemas.openxmlformats.org/officeDocument/2006/relationships/hyperlink" Target="https://login.consultant.ru/link/?req=doc&amp;base=LAW&amp;n=359568&amp;dst=100116" TargetMode = "External"/>
	<Relationship Id="rId39" Type="http://schemas.openxmlformats.org/officeDocument/2006/relationships/hyperlink" Target="https://login.consultant.ru/link/?req=doc&amp;base=LAW&amp;n=359568&amp;dst=100101" TargetMode = "External"/>
	<Relationship Id="rId40" Type="http://schemas.openxmlformats.org/officeDocument/2006/relationships/hyperlink" Target="https://login.consultant.ru/link/?req=doc&amp;base=LAW&amp;n=359568&amp;dst=100101" TargetMode = "External"/>
	<Relationship Id="rId41" Type="http://schemas.openxmlformats.org/officeDocument/2006/relationships/hyperlink" Target="https://login.consultant.ru/link/?req=doc&amp;base=LAW&amp;n=359568&amp;dst=100101" TargetMode = "External"/>
	<Relationship Id="rId42" Type="http://schemas.openxmlformats.org/officeDocument/2006/relationships/hyperlink" Target="https://login.consultant.ru/link/?req=doc&amp;base=LAW&amp;n=359568&amp;dst=100101" TargetMode = "External"/>
	<Relationship Id="rId43" Type="http://schemas.openxmlformats.org/officeDocument/2006/relationships/hyperlink" Target="https://login.consultant.ru/link/?req=doc&amp;base=LAW&amp;n=359568&amp;dst=100101" TargetMode = "External"/>
	<Relationship Id="rId44" Type="http://schemas.openxmlformats.org/officeDocument/2006/relationships/hyperlink" Target="https://login.consultant.ru/link/?req=doc&amp;base=LAW&amp;n=359568&amp;dst=100116" TargetMode = "External"/>
	<Relationship Id="rId45" Type="http://schemas.openxmlformats.org/officeDocument/2006/relationships/hyperlink" Target="https://login.consultant.ru/link/?req=doc&amp;base=LAW&amp;n=359568&amp;dst=100101" TargetMode = "External"/>
	<Relationship Id="rId46" Type="http://schemas.openxmlformats.org/officeDocument/2006/relationships/hyperlink" Target="https://login.consultant.ru/link/?req=doc&amp;base=LAW&amp;n=359568&amp;dst=100101" TargetMode = "External"/>
	<Relationship Id="rId47" Type="http://schemas.openxmlformats.org/officeDocument/2006/relationships/hyperlink" Target="https://login.consultant.ru/link/?req=doc&amp;base=LAW&amp;n=359568&amp;dst=100116" TargetMode = "External"/>
	<Relationship Id="rId48" Type="http://schemas.openxmlformats.org/officeDocument/2006/relationships/hyperlink" Target="https://login.consultant.ru/link/?req=doc&amp;base=LAW&amp;n=359568&amp;dst=100116" TargetMode = "External"/>
	<Relationship Id="rId49" Type="http://schemas.openxmlformats.org/officeDocument/2006/relationships/hyperlink" Target="https://login.consultant.ru/link/?req=doc&amp;base=LAW&amp;n=359568&amp;dst=100116" TargetMode = "External"/>
	<Relationship Id="rId50" Type="http://schemas.openxmlformats.org/officeDocument/2006/relationships/hyperlink" Target="https://login.consultant.ru/link/?req=doc&amp;base=LAW&amp;n=359568&amp;dst=100116" TargetMode = "External"/>
	<Relationship Id="rId51" Type="http://schemas.openxmlformats.org/officeDocument/2006/relationships/hyperlink" Target="https://login.consultant.ru/link/?req=doc&amp;base=LAW&amp;n=359568&amp;dst=100116" TargetMode = "External"/>
	<Relationship Id="rId52" Type="http://schemas.openxmlformats.org/officeDocument/2006/relationships/hyperlink" Target="https://login.consultant.ru/link/?req=doc&amp;base=LAW&amp;n=359568&amp;dst=100141" TargetMode = "External"/>
	<Relationship Id="rId53" Type="http://schemas.openxmlformats.org/officeDocument/2006/relationships/hyperlink" Target="https://login.consultant.ru/link/?req=doc&amp;base=LAW&amp;n=359568&amp;dst=100123" TargetMode = "External"/>
	<Relationship Id="rId54" Type="http://schemas.openxmlformats.org/officeDocument/2006/relationships/hyperlink" Target="https://login.consultant.ru/link/?req=doc&amp;base=LAW&amp;n=359568&amp;dst=100123" TargetMode = "External"/>
	<Relationship Id="rId55" Type="http://schemas.openxmlformats.org/officeDocument/2006/relationships/hyperlink" Target="https://login.consultant.ru/link/?req=doc&amp;base=LAW&amp;n=359568&amp;dst=100141" TargetMode = "External"/>
	<Relationship Id="rId56" Type="http://schemas.openxmlformats.org/officeDocument/2006/relationships/hyperlink" Target="https://login.consultant.ru/link/?req=doc&amp;base=LAW&amp;n=359568&amp;dst=10014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МО от 05.03.2024 N 113-РГ
"Об утверждении Плана мероприятий Московской области по реализации в 2024-2026 годах Стратегии государственной политики Российской Федерации в отношении российского казачества на 2021-2030 годы"</dc:title>
  <dcterms:created xsi:type="dcterms:W3CDTF">2024-06-16T17:35:14Z</dcterms:created>
</cp:coreProperties>
</file>