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МО от 22.08.2017 N 253-РГ</w:t>
              <w:br/>
              <w:t xml:space="preserve">(ред. от 26.07.2022)</w:t>
              <w:br/>
              <w:t xml:space="preserve">"Об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"О постоянно действующем координационном совещании по обеспечению правопорядка в Московской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МОСКОВСКОЙ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22 августа 2017 г. N 253-РГ</w:t>
      </w:r>
    </w:p>
    <w:p>
      <w:pPr>
        <w:pStyle w:val="2"/>
        <w:jc w:val="both"/>
      </w:pPr>
      <w:r>
        <w:rPr>
          <w:sz w:val="20"/>
        </w:rPr>
      </w:r>
    </w:p>
    <w:p>
      <w:pPr>
        <w:pStyle w:val="2"/>
        <w:jc w:val="center"/>
      </w:pPr>
      <w:r>
        <w:rPr>
          <w:sz w:val="20"/>
        </w:rPr>
        <w:t xml:space="preserve">ОБ УТВЕРЖДЕНИИ СОСТАВА ПРЕЗИДИУМА ПОСТОЯННО ДЕЙСТВУЮЩЕГО</w:t>
      </w:r>
    </w:p>
    <w:p>
      <w:pPr>
        <w:pStyle w:val="2"/>
        <w:jc w:val="center"/>
      </w:pPr>
      <w:r>
        <w:rPr>
          <w:sz w:val="20"/>
        </w:rPr>
        <w:t xml:space="preserve">КООРДИНАЦИОННОГО СОВЕЩАНИЯ ПО ОБЕСПЕЧЕНИЮ ПРАВОПОРЯДКА</w:t>
      </w:r>
    </w:p>
    <w:p>
      <w:pPr>
        <w:pStyle w:val="2"/>
        <w:jc w:val="center"/>
      </w:pPr>
      <w:r>
        <w:rPr>
          <w:sz w:val="20"/>
        </w:rPr>
        <w:t xml:space="preserve">В МОСКОВСКОЙ ОБЛАСТИ И О ВНЕСЕНИИ ИЗМЕНЕНИЙ В РАСПОРЯЖЕНИЕ</w:t>
      </w:r>
    </w:p>
    <w:p>
      <w:pPr>
        <w:pStyle w:val="2"/>
        <w:jc w:val="center"/>
      </w:pPr>
      <w:r>
        <w:rPr>
          <w:sz w:val="20"/>
        </w:rPr>
        <w:t xml:space="preserve">ГУБЕРНАТОРА МОСКОВСКОЙ ОБЛАСТИ ОТ 20.10.2015 N 337-РГ</w:t>
      </w:r>
    </w:p>
    <w:p>
      <w:pPr>
        <w:pStyle w:val="2"/>
        <w:jc w:val="center"/>
      </w:pPr>
      <w:r>
        <w:rPr>
          <w:sz w:val="20"/>
        </w:rPr>
        <w:t xml:space="preserve">"О ПОСТОЯННО ДЕЙСТВУЮЩЕМ КООРДИНАЦИОННОМ СОВЕЩАНИИ</w:t>
      </w:r>
    </w:p>
    <w:p>
      <w:pPr>
        <w:pStyle w:val="2"/>
        <w:jc w:val="center"/>
      </w:pPr>
      <w:r>
        <w:rPr>
          <w:sz w:val="20"/>
        </w:rPr>
        <w:t xml:space="preserve">ПО ОБЕСПЕЧЕНИЮ ПРАВОПОРЯДКА В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МО от 15.01.2019 </w:t>
            </w:r>
            <w:hyperlink w:history="0" r:id="rId7" w:tooltip="Распоряжение Губернатора МО от 15.01.2019 N 10-РГ &quot;О внесении изменений в состав постоянно действующего координационного совещания по обеспечению правопорядка в Московской области и состав Президиума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10-РГ</w:t>
              </w:r>
            </w:hyperlink>
            <w:r>
              <w:rPr>
                <w:sz w:val="20"/>
                <w:color w:val="392c69"/>
              </w:rPr>
              <w:t xml:space="preserve">,</w:t>
            </w:r>
          </w:p>
          <w:p>
            <w:pPr>
              <w:pStyle w:val="0"/>
              <w:jc w:val="center"/>
            </w:pPr>
            <w:r>
              <w:rPr>
                <w:sz w:val="20"/>
                <w:color w:val="392c69"/>
              </w:rPr>
              <w:t xml:space="preserve">от 28.11.2019 </w:t>
            </w:r>
            <w:hyperlink w:history="0" r:id="rId8" w:tooltip="Распоряжение Губернатора МО от 28.11.2019 N 606-РГ &quot;О внесении изменений в состав Президиума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606-РГ</w:t>
              </w:r>
            </w:hyperlink>
            <w:r>
              <w:rPr>
                <w:sz w:val="20"/>
                <w:color w:val="392c69"/>
              </w:rPr>
              <w:t xml:space="preserve">, от 19.08.2021 </w:t>
            </w:r>
            <w:hyperlink w:history="0" r:id="rId9" w:tooltip="Распоряжение Губернатора МО от 19.08.2021 N 331-РГ &quot;О внесении изменений в состав Президиума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331-РГ</w:t>
              </w:r>
            </w:hyperlink>
            <w:r>
              <w:rPr>
                <w:sz w:val="20"/>
                <w:color w:val="392c69"/>
              </w:rPr>
              <w:t xml:space="preserve">, от 26.07.2022 </w:t>
            </w:r>
            <w:hyperlink w:history="0" r:id="rId10" w:tooltip="Распоряжение Губернатора МО от 26.07.2022 N 310-РГ &quot;О внесении изменений в состав постоянно действующего координационного совещания по обеспечению правопорядка в Московской области и состав Президиума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310-РГ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совершенствования деятельности постоянно действующего координационного совещания по обеспечению правопорядка в Московской области:</w:t>
      </w:r>
    </w:p>
    <w:p>
      <w:pPr>
        <w:pStyle w:val="0"/>
        <w:spacing w:before="200" w:line-rule="auto"/>
        <w:ind w:firstLine="540"/>
        <w:jc w:val="both"/>
      </w:pPr>
      <w:r>
        <w:rPr>
          <w:sz w:val="20"/>
        </w:rPr>
        <w:t xml:space="preserve">1. Утвердить прилагаемый </w:t>
      </w:r>
      <w:hyperlink w:history="0" w:anchor="P33" w:tooltip="СОСТАВ">
        <w:r>
          <w:rPr>
            <w:sz w:val="20"/>
            <w:color w:val="0000ff"/>
          </w:rPr>
          <w:t xml:space="preserve">состав</w:t>
        </w:r>
      </w:hyperlink>
      <w:r>
        <w:rPr>
          <w:sz w:val="20"/>
        </w:rPr>
        <w:t xml:space="preserve"> Президиума постоянно действующего координационного совещания по обеспечению правопорядка в Московской области.</w:t>
      </w:r>
    </w:p>
    <w:p>
      <w:pPr>
        <w:pStyle w:val="0"/>
        <w:spacing w:before="200" w:line-rule="auto"/>
        <w:ind w:firstLine="540"/>
        <w:jc w:val="both"/>
      </w:pPr>
      <w:r>
        <w:rPr>
          <w:sz w:val="20"/>
        </w:rPr>
        <w:t xml:space="preserve">2. Утвердить прилагаемые </w:t>
      </w:r>
      <w:hyperlink w:history="0" w:anchor="P77" w:tooltip="ИЗМЕНЕНИЯ,">
        <w:r>
          <w:rPr>
            <w:sz w:val="20"/>
            <w:color w:val="0000ff"/>
          </w:rPr>
          <w:t xml:space="preserve">изменения</w:t>
        </w:r>
      </w:hyperlink>
      <w:r>
        <w:rPr>
          <w:sz w:val="20"/>
        </w:rPr>
        <w:t xml:space="preserve">, которые вносятся в </w:t>
      </w:r>
      <w:hyperlink w:history="0" r:id="rId11"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распоряжение</w:t>
        </w:r>
      </w:hyperlink>
      <w:r>
        <w:rPr>
          <w:sz w:val="20"/>
        </w:rPr>
        <w:t xml:space="preserve"> Губернатора Московской области от 20.10.2015 N 337-РГ "О постоянно действующем координационном совещании по обеспечению правопорядка в Московской области".</w:t>
      </w:r>
    </w:p>
    <w:p>
      <w:pPr>
        <w:pStyle w:val="0"/>
        <w:spacing w:before="200" w:line-rule="auto"/>
        <w:ind w:firstLine="540"/>
        <w:jc w:val="both"/>
      </w:pPr>
      <w:r>
        <w:rPr>
          <w:sz w:val="20"/>
        </w:rPr>
        <w:t xml:space="preserve">3. Настоящее распоряжение вступает в силу со дня его подписания.</w:t>
      </w:r>
    </w:p>
    <w:p>
      <w:pPr>
        <w:pStyle w:val="0"/>
        <w:jc w:val="both"/>
      </w:pPr>
      <w:r>
        <w:rPr>
          <w:sz w:val="20"/>
        </w:rPr>
      </w:r>
    </w:p>
    <w:p>
      <w:pPr>
        <w:pStyle w:val="0"/>
        <w:jc w:val="right"/>
      </w:pPr>
      <w:r>
        <w:rPr>
          <w:sz w:val="20"/>
        </w:rPr>
        <w:t xml:space="preserve">Губернатор Московской области</w:t>
      </w:r>
    </w:p>
    <w:p>
      <w:pPr>
        <w:pStyle w:val="0"/>
        <w:jc w:val="right"/>
      </w:pPr>
      <w:r>
        <w:rPr>
          <w:sz w:val="20"/>
        </w:rPr>
        <w:t xml:space="preserve">А.Ю. Воробьев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Губернатора</w:t>
      </w:r>
    </w:p>
    <w:p>
      <w:pPr>
        <w:pStyle w:val="0"/>
        <w:jc w:val="right"/>
      </w:pPr>
      <w:r>
        <w:rPr>
          <w:sz w:val="20"/>
        </w:rPr>
        <w:t xml:space="preserve">Московской области</w:t>
      </w:r>
    </w:p>
    <w:p>
      <w:pPr>
        <w:pStyle w:val="0"/>
        <w:jc w:val="right"/>
      </w:pPr>
      <w:r>
        <w:rPr>
          <w:sz w:val="20"/>
        </w:rPr>
        <w:t xml:space="preserve">от 22 августа 2017 г. N 253-РГ</w:t>
      </w:r>
    </w:p>
    <w:p>
      <w:pPr>
        <w:pStyle w:val="0"/>
        <w:jc w:val="both"/>
      </w:pPr>
      <w:r>
        <w:rPr>
          <w:sz w:val="20"/>
        </w:rPr>
      </w:r>
    </w:p>
    <w:bookmarkStart w:id="33" w:name="P33"/>
    <w:bookmarkEnd w:id="33"/>
    <w:p>
      <w:pPr>
        <w:pStyle w:val="2"/>
        <w:jc w:val="center"/>
      </w:pPr>
      <w:r>
        <w:rPr>
          <w:sz w:val="20"/>
        </w:rPr>
        <w:t xml:space="preserve">СОСТАВ</w:t>
      </w:r>
    </w:p>
    <w:p>
      <w:pPr>
        <w:pStyle w:val="2"/>
        <w:jc w:val="center"/>
      </w:pPr>
      <w:r>
        <w:rPr>
          <w:sz w:val="20"/>
        </w:rPr>
        <w:t xml:space="preserve">ПРЕЗИДИУМА ПОСТОЯННО ДЕЙСТВУЮЩЕГО КООРДИНАЦИОННОГО СОВЕЩАНИЯ</w:t>
      </w:r>
    </w:p>
    <w:p>
      <w:pPr>
        <w:pStyle w:val="2"/>
        <w:jc w:val="center"/>
      </w:pPr>
      <w:r>
        <w:rPr>
          <w:sz w:val="20"/>
        </w:rPr>
        <w:t xml:space="preserve">ПО ОБЕСПЕЧЕНИЮ ПРАВОПОРЯДКА В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МО от 15.01.2019 </w:t>
            </w:r>
            <w:hyperlink w:history="0" r:id="rId12" w:tooltip="Распоряжение Губернатора МО от 15.01.2019 N 10-РГ &quot;О внесении изменений в состав постоянно действующего координационного совещания по обеспечению правопорядка в Московской области и состав Президиума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10-РГ</w:t>
              </w:r>
            </w:hyperlink>
            <w:r>
              <w:rPr>
                <w:sz w:val="20"/>
                <w:color w:val="392c69"/>
              </w:rPr>
              <w:t xml:space="preserve">,</w:t>
            </w:r>
          </w:p>
          <w:p>
            <w:pPr>
              <w:pStyle w:val="0"/>
              <w:jc w:val="center"/>
            </w:pPr>
            <w:r>
              <w:rPr>
                <w:sz w:val="20"/>
                <w:color w:val="392c69"/>
              </w:rPr>
              <w:t xml:space="preserve">от 28.11.2019 </w:t>
            </w:r>
            <w:hyperlink w:history="0" r:id="rId13" w:tooltip="Распоряжение Губернатора МО от 28.11.2019 N 606-РГ &quot;О внесении изменений в состав Президиума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606-РГ</w:t>
              </w:r>
            </w:hyperlink>
            <w:r>
              <w:rPr>
                <w:sz w:val="20"/>
                <w:color w:val="392c69"/>
              </w:rPr>
              <w:t xml:space="preserve">, от 19.08.2021 </w:t>
            </w:r>
            <w:hyperlink w:history="0" r:id="rId14" w:tooltip="Распоряжение Губернатора МО от 19.08.2021 N 331-РГ &quot;О внесении изменений в состав Президиума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331-РГ</w:t>
              </w:r>
            </w:hyperlink>
            <w:r>
              <w:rPr>
                <w:sz w:val="20"/>
                <w:color w:val="392c69"/>
              </w:rPr>
              <w:t xml:space="preserve">, от 26.07.2022 </w:t>
            </w:r>
            <w:hyperlink w:history="0" r:id="rId15" w:tooltip="Распоряжение Губернатора МО от 26.07.2022 N 310-РГ &quot;О внесении изменений в состав постоянно действующего координационного совещания по обеспечению правопорядка в Московской области и состав Президиума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310-РГ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18"/>
        <w:gridCol w:w="547"/>
        <w:gridCol w:w="5783"/>
      </w:tblGrid>
      <w:tr>
        <w:tc>
          <w:tcPr>
            <w:tcW w:w="2718" w:type="dxa"/>
            <w:tcBorders>
              <w:top w:val="nil"/>
              <w:left w:val="nil"/>
              <w:bottom w:val="nil"/>
              <w:right w:val="nil"/>
            </w:tcBorders>
          </w:tcPr>
          <w:p>
            <w:pPr>
              <w:pStyle w:val="0"/>
            </w:pPr>
            <w:r>
              <w:rPr>
                <w:sz w:val="20"/>
              </w:rPr>
              <w:t xml:space="preserve">Воробьев А.Ю.</w:t>
            </w:r>
          </w:p>
        </w:tc>
        <w:tc>
          <w:tcPr>
            <w:tcW w:w="547"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Губернатор Московской области (председатель Президиума)</w:t>
            </w:r>
          </w:p>
        </w:tc>
      </w:tr>
      <w:tr>
        <w:tc>
          <w:tcPr>
            <w:tcW w:w="2718" w:type="dxa"/>
            <w:tcBorders>
              <w:top w:val="nil"/>
              <w:left w:val="nil"/>
              <w:bottom w:val="nil"/>
              <w:right w:val="nil"/>
            </w:tcBorders>
          </w:tcPr>
          <w:p>
            <w:pPr>
              <w:pStyle w:val="0"/>
            </w:pPr>
            <w:r>
              <w:rPr>
                <w:sz w:val="20"/>
              </w:rPr>
              <w:t xml:space="preserve">Габдрахманов И.Н.</w:t>
            </w:r>
          </w:p>
        </w:tc>
        <w:tc>
          <w:tcPr>
            <w:tcW w:w="547"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первый Вице-губернатор Московской области - Председатель Правительства Московской области</w:t>
            </w:r>
          </w:p>
        </w:tc>
      </w:tr>
      <w:tr>
        <w:tc>
          <w:tcPr>
            <w:tcW w:w="2718" w:type="dxa"/>
            <w:tcBorders>
              <w:top w:val="nil"/>
              <w:left w:val="nil"/>
              <w:bottom w:val="nil"/>
              <w:right w:val="nil"/>
            </w:tcBorders>
          </w:tcPr>
          <w:p>
            <w:pPr>
              <w:pStyle w:val="0"/>
            </w:pPr>
            <w:r>
              <w:rPr>
                <w:sz w:val="20"/>
              </w:rPr>
              <w:t xml:space="preserve">Дорофеев А.Н.</w:t>
            </w:r>
          </w:p>
        </w:tc>
        <w:tc>
          <w:tcPr>
            <w:tcW w:w="547"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начальник Управления Федеральной службы безопасности Российской Федерации по городу Москве и Московской области (по согласованию)</w:t>
            </w:r>
          </w:p>
        </w:tc>
      </w:tr>
      <w:tr>
        <w:tc>
          <w:tcPr>
            <w:tcW w:w="2718" w:type="dxa"/>
            <w:tcBorders>
              <w:top w:val="nil"/>
              <w:left w:val="nil"/>
              <w:bottom w:val="nil"/>
              <w:right w:val="nil"/>
            </w:tcBorders>
          </w:tcPr>
          <w:p>
            <w:pPr>
              <w:pStyle w:val="0"/>
            </w:pPr>
            <w:r>
              <w:rPr>
                <w:sz w:val="20"/>
              </w:rPr>
              <w:t xml:space="preserve">Каратаев Р.А.</w:t>
            </w:r>
          </w:p>
        </w:tc>
        <w:tc>
          <w:tcPr>
            <w:tcW w:w="547"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заместитель Председателя Правительства Московской области - руководитель Главного управления региональной безопасности Московской области (секретарь Президиума)</w:t>
            </w:r>
          </w:p>
        </w:tc>
      </w:tr>
      <w:tr>
        <w:tc>
          <w:tcPr>
            <w:tcW w:w="2718" w:type="dxa"/>
            <w:tcBorders>
              <w:top w:val="nil"/>
              <w:left w:val="nil"/>
              <w:bottom w:val="nil"/>
              <w:right w:val="nil"/>
            </w:tcBorders>
          </w:tcPr>
          <w:p>
            <w:pPr>
              <w:pStyle w:val="0"/>
            </w:pPr>
            <w:r>
              <w:rPr>
                <w:sz w:val="20"/>
              </w:rPr>
              <w:t xml:space="preserve">Пауков В.К.</w:t>
            </w:r>
          </w:p>
        </w:tc>
        <w:tc>
          <w:tcPr>
            <w:tcW w:w="547"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начальник Главного управления Министерства внутренних дел Российской Федерации по Московской области (по согласованию)</w:t>
            </w:r>
          </w:p>
        </w:tc>
      </w:tr>
      <w:tr>
        <w:tc>
          <w:tcPr>
            <w:tcW w:w="2718" w:type="dxa"/>
            <w:tcBorders>
              <w:top w:val="nil"/>
              <w:left w:val="nil"/>
              <w:bottom w:val="nil"/>
              <w:right w:val="nil"/>
            </w:tcBorders>
          </w:tcPr>
          <w:p>
            <w:pPr>
              <w:pStyle w:val="0"/>
            </w:pPr>
            <w:r>
              <w:rPr>
                <w:sz w:val="20"/>
              </w:rPr>
              <w:t xml:space="preserve">Забатурин С.В.</w:t>
            </w:r>
          </w:p>
        </w:tc>
        <w:tc>
          <w:tcPr>
            <w:tcW w:w="547"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pPr>
            <w:r>
              <w:rPr>
                <w:sz w:val="20"/>
              </w:rPr>
              <w:t xml:space="preserve">прокурор Московской области (по согласованию)</w:t>
            </w:r>
          </w:p>
        </w:tc>
      </w:tr>
      <w:tr>
        <w:tc>
          <w:tcPr>
            <w:tcW w:w="2718" w:type="dxa"/>
            <w:tcBorders>
              <w:top w:val="nil"/>
              <w:left w:val="nil"/>
              <w:bottom w:val="nil"/>
              <w:right w:val="nil"/>
            </w:tcBorders>
          </w:tcPr>
          <w:p>
            <w:pPr>
              <w:pStyle w:val="0"/>
            </w:pPr>
            <w:r>
              <w:rPr>
                <w:sz w:val="20"/>
              </w:rPr>
              <w:t xml:space="preserve">Харламов А.С.</w:t>
            </w:r>
          </w:p>
        </w:tc>
        <w:tc>
          <w:tcPr>
            <w:tcW w:w="547"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pPr>
            <w:r>
              <w:rPr>
                <w:sz w:val="20"/>
              </w:rPr>
              <w:t xml:space="preserve">председатель Московского областного суда (по согласованию)</w:t>
            </w:r>
          </w:p>
        </w:tc>
      </w:tr>
      <w:tr>
        <w:tc>
          <w:tcPr>
            <w:tcW w:w="2718" w:type="dxa"/>
            <w:tcBorders>
              <w:top w:val="nil"/>
              <w:left w:val="nil"/>
              <w:bottom w:val="nil"/>
              <w:right w:val="nil"/>
            </w:tcBorders>
          </w:tcPr>
          <w:p>
            <w:pPr>
              <w:pStyle w:val="0"/>
            </w:pPr>
            <w:r>
              <w:rPr>
                <w:sz w:val="20"/>
              </w:rPr>
              <w:t xml:space="preserve">Чупраков А.А.</w:t>
            </w:r>
          </w:p>
        </w:tc>
        <w:tc>
          <w:tcPr>
            <w:tcW w:w="547"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pPr>
            <w:r>
              <w:rPr>
                <w:sz w:val="20"/>
              </w:rPr>
              <w:t xml:space="preserve">Вице-губернатор Московской области - руководитель Администрации Губернатора Московской области</w:t>
            </w:r>
          </w:p>
        </w:tc>
      </w:tr>
      <w:tr>
        <w:tc>
          <w:tcPr>
            <w:tcW w:w="2718" w:type="dxa"/>
            <w:tcBorders>
              <w:top w:val="nil"/>
              <w:left w:val="nil"/>
              <w:bottom w:val="nil"/>
              <w:right w:val="nil"/>
            </w:tcBorders>
          </w:tcPr>
          <w:p>
            <w:pPr>
              <w:pStyle w:val="0"/>
            </w:pPr>
            <w:r>
              <w:rPr>
                <w:sz w:val="20"/>
              </w:rPr>
              <w:t xml:space="preserve">Стариков А.Ю.</w:t>
            </w:r>
          </w:p>
        </w:tc>
        <w:tc>
          <w:tcPr>
            <w:tcW w:w="547"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pPr>
            <w:r>
              <w:rPr>
                <w:sz w:val="20"/>
              </w:rPr>
              <w:t xml:space="preserve">руководитель Главного следственного управления Следственного комитета Российской Федерации по Московской области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распоряжением Губернатора</w:t>
      </w:r>
    </w:p>
    <w:p>
      <w:pPr>
        <w:pStyle w:val="0"/>
        <w:jc w:val="right"/>
      </w:pPr>
      <w:r>
        <w:rPr>
          <w:sz w:val="20"/>
        </w:rPr>
        <w:t xml:space="preserve">Московской области</w:t>
      </w:r>
    </w:p>
    <w:p>
      <w:pPr>
        <w:pStyle w:val="0"/>
        <w:jc w:val="right"/>
      </w:pPr>
      <w:r>
        <w:rPr>
          <w:sz w:val="20"/>
        </w:rPr>
        <w:t xml:space="preserve">от 22 августа 2017 г. N 253-РГ</w:t>
      </w:r>
    </w:p>
    <w:p>
      <w:pPr>
        <w:pStyle w:val="0"/>
        <w:jc w:val="both"/>
      </w:pPr>
      <w:r>
        <w:rPr>
          <w:sz w:val="20"/>
        </w:rPr>
      </w:r>
    </w:p>
    <w:bookmarkStart w:id="77" w:name="P77"/>
    <w:bookmarkEnd w:id="77"/>
    <w:p>
      <w:pPr>
        <w:pStyle w:val="2"/>
        <w:jc w:val="center"/>
      </w:pPr>
      <w:r>
        <w:rPr>
          <w:sz w:val="20"/>
        </w:rPr>
        <w:t xml:space="preserve">ИЗМЕНЕНИЯ,</w:t>
      </w:r>
    </w:p>
    <w:p>
      <w:pPr>
        <w:pStyle w:val="2"/>
        <w:jc w:val="center"/>
      </w:pPr>
      <w:r>
        <w:rPr>
          <w:sz w:val="20"/>
        </w:rPr>
        <w:t xml:space="preserve">КОТОРЫЕ ВНОСЯТСЯ В РАСПОРЯЖЕНИЕ ГУБЕРНАТОРА МОСКОВСКОЙ</w:t>
      </w:r>
    </w:p>
    <w:p>
      <w:pPr>
        <w:pStyle w:val="2"/>
        <w:jc w:val="center"/>
      </w:pPr>
      <w:r>
        <w:rPr>
          <w:sz w:val="20"/>
        </w:rPr>
        <w:t xml:space="preserve">ОБЛАСТИ ОТ 20.10.2015 N 337-РГ "О ПОСТОЯННО ДЕЙСТВУЮЩЕМ</w:t>
      </w:r>
    </w:p>
    <w:p>
      <w:pPr>
        <w:pStyle w:val="2"/>
        <w:jc w:val="center"/>
      </w:pPr>
      <w:r>
        <w:rPr>
          <w:sz w:val="20"/>
        </w:rPr>
        <w:t xml:space="preserve">КООРДИНАЦИОННОМ СОВЕЩАНИИ ПО ОБЕСПЕЧЕНИЮ ПРАВОПОРЯДКА</w:t>
      </w:r>
    </w:p>
    <w:p>
      <w:pPr>
        <w:pStyle w:val="2"/>
        <w:jc w:val="center"/>
      </w:pPr>
      <w:r>
        <w:rPr>
          <w:sz w:val="20"/>
        </w:rPr>
        <w:t xml:space="preserve">В МОСКОВСКОЙ ОБЛАСТИ"</w:t>
      </w:r>
    </w:p>
    <w:p>
      <w:pPr>
        <w:pStyle w:val="0"/>
        <w:jc w:val="both"/>
      </w:pPr>
      <w:r>
        <w:rPr>
          <w:sz w:val="20"/>
        </w:rPr>
      </w:r>
    </w:p>
    <w:p>
      <w:pPr>
        <w:pStyle w:val="0"/>
        <w:ind w:firstLine="540"/>
        <w:jc w:val="both"/>
      </w:pPr>
      <w:r>
        <w:rPr>
          <w:sz w:val="20"/>
        </w:rPr>
        <w:t xml:space="preserve">1. </w:t>
      </w:r>
      <w:hyperlink w:history="0" r:id="rId16"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Преамбулу</w:t>
        </w:r>
      </w:hyperlink>
      <w:r>
        <w:rPr>
          <w:sz w:val="20"/>
        </w:rPr>
        <w:t xml:space="preserve"> изложить в следующей редакции:</w:t>
      </w:r>
    </w:p>
    <w:p>
      <w:pPr>
        <w:pStyle w:val="0"/>
        <w:spacing w:before="200" w:line-rule="auto"/>
        <w:ind w:firstLine="540"/>
        <w:jc w:val="both"/>
      </w:pPr>
      <w:r>
        <w:rPr>
          <w:sz w:val="20"/>
        </w:rPr>
        <w:t xml:space="preserve">"Во исполнение Федерального </w:t>
      </w:r>
      <w:hyperlink w:history="0" r:id="rId17"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закона</w:t>
        </w:r>
      </w:hyperlink>
      <w:r>
        <w:rPr>
          <w:sz w:val="20"/>
        </w:rPr>
        <w:t xml:space="preserve"> от 23.06.2016 N 182-ФЗ "Об основах системы профилактики правонарушений в Российской Федерации" и </w:t>
      </w:r>
      <w:hyperlink w:history="0" r:id="rId18" w:tooltip="Указ Президента РФ от 11.12.2010 N 1535 (ред. от 26.06.2013) &quot;О дополнительных мерах по обеспечению правопорядка&quot; {КонсультантПлюс}">
        <w:r>
          <w:rPr>
            <w:sz w:val="20"/>
            <w:color w:val="0000ff"/>
          </w:rPr>
          <w:t xml:space="preserve">Указа</w:t>
        </w:r>
      </w:hyperlink>
      <w:r>
        <w:rPr>
          <w:sz w:val="20"/>
        </w:rPr>
        <w:t xml:space="preserve"> Президента Российской Федерации от 11.12.2010 N 1535 "О дополнительных мерах по обеспечению правопорядка", а также в целях обеспечения реализации государственной политики в сфере профилактики правонарушений и совершенствования деятельности по обеспечению правопорядка в Московской области:".</w:t>
      </w:r>
    </w:p>
    <w:p>
      <w:pPr>
        <w:pStyle w:val="0"/>
        <w:spacing w:before="200" w:line-rule="auto"/>
        <w:ind w:firstLine="540"/>
        <w:jc w:val="both"/>
      </w:pPr>
      <w:r>
        <w:rPr>
          <w:sz w:val="20"/>
        </w:rPr>
        <w:t xml:space="preserve">2. </w:t>
      </w:r>
      <w:hyperlink w:history="0" r:id="rId19"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Состав</w:t>
        </w:r>
      </w:hyperlink>
      <w:r>
        <w:rPr>
          <w:sz w:val="20"/>
        </w:rPr>
        <w:t xml:space="preserve"> постоянно действующего координационного совещания по обеспечению правопорядка в Московской области, утвержденный указанным распоряжением, изложить в следующей редакции:</w:t>
      </w:r>
    </w:p>
    <w:p>
      <w:pPr>
        <w:pStyle w:val="0"/>
        <w:spacing w:before="200" w:line-rule="auto"/>
        <w:jc w:val="right"/>
      </w:pPr>
      <w:r>
        <w:rPr>
          <w:sz w:val="20"/>
        </w:rPr>
        <w:t xml:space="preserve">"Утвержден</w:t>
      </w:r>
    </w:p>
    <w:p>
      <w:pPr>
        <w:pStyle w:val="0"/>
        <w:jc w:val="right"/>
      </w:pPr>
      <w:r>
        <w:rPr>
          <w:sz w:val="20"/>
        </w:rPr>
        <w:t xml:space="preserve">распоряжением Губернатора</w:t>
      </w:r>
    </w:p>
    <w:p>
      <w:pPr>
        <w:pStyle w:val="0"/>
        <w:jc w:val="right"/>
      </w:pPr>
      <w:r>
        <w:rPr>
          <w:sz w:val="20"/>
        </w:rPr>
        <w:t xml:space="preserve">Московской области</w:t>
      </w:r>
    </w:p>
    <w:p>
      <w:pPr>
        <w:pStyle w:val="0"/>
        <w:jc w:val="right"/>
      </w:pPr>
      <w:r>
        <w:rPr>
          <w:sz w:val="20"/>
        </w:rPr>
        <w:t xml:space="preserve">от 20 октября 2015 г. N 337-РГ</w:t>
      </w:r>
    </w:p>
    <w:p>
      <w:pPr>
        <w:pStyle w:val="0"/>
        <w:jc w:val="right"/>
      </w:pPr>
      <w:r>
        <w:rPr>
          <w:sz w:val="20"/>
        </w:rPr>
        <w:t xml:space="preserve">(в редакции распоряжения</w:t>
      </w:r>
    </w:p>
    <w:p>
      <w:pPr>
        <w:pStyle w:val="0"/>
        <w:jc w:val="right"/>
      </w:pPr>
      <w:r>
        <w:rPr>
          <w:sz w:val="20"/>
        </w:rPr>
        <w:t xml:space="preserve">Губернатора Московской области</w:t>
      </w:r>
    </w:p>
    <w:p>
      <w:pPr>
        <w:pStyle w:val="0"/>
        <w:jc w:val="right"/>
      </w:pPr>
      <w:r>
        <w:rPr>
          <w:sz w:val="20"/>
        </w:rPr>
        <w:t xml:space="preserve">от 22 августа 2017 г. N 253-РГ)</w:t>
      </w:r>
    </w:p>
    <w:p>
      <w:pPr>
        <w:pStyle w:val="0"/>
        <w:jc w:val="both"/>
      </w:pPr>
      <w:r>
        <w:rPr>
          <w:sz w:val="20"/>
        </w:rPr>
      </w:r>
    </w:p>
    <w:p>
      <w:pPr>
        <w:pStyle w:val="0"/>
        <w:jc w:val="center"/>
      </w:pPr>
      <w:r>
        <w:rPr>
          <w:sz w:val="20"/>
        </w:rPr>
        <w:t xml:space="preserve">СОСТАВ</w:t>
      </w:r>
    </w:p>
    <w:p>
      <w:pPr>
        <w:pStyle w:val="0"/>
        <w:jc w:val="center"/>
      </w:pPr>
      <w:r>
        <w:rPr>
          <w:sz w:val="20"/>
        </w:rPr>
        <w:t xml:space="preserve">ПОСТОЯННО ДЕЙСТВУЮЩЕГО КООРДИНАЦИОННОГО СОВЕЩАНИЯ</w:t>
      </w:r>
    </w:p>
    <w:p>
      <w:pPr>
        <w:pStyle w:val="0"/>
        <w:jc w:val="center"/>
      </w:pPr>
      <w:r>
        <w:rPr>
          <w:sz w:val="20"/>
        </w:rPr>
        <w:t xml:space="preserve">ПО ОБЕСПЕЧЕНИЮ ПРАВОПОРЯДКА В МОСКОВСКОЙ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725"/>
        <w:gridCol w:w="510"/>
        <w:gridCol w:w="5783"/>
      </w:tblGrid>
      <w:tr>
        <w:tc>
          <w:tcPr>
            <w:tcW w:w="2725" w:type="dxa"/>
            <w:tcBorders>
              <w:top w:val="nil"/>
              <w:left w:val="nil"/>
              <w:bottom w:val="nil"/>
              <w:right w:val="nil"/>
            </w:tcBorders>
          </w:tcPr>
          <w:p>
            <w:pPr>
              <w:pStyle w:val="0"/>
            </w:pPr>
            <w:r>
              <w:rPr>
                <w:sz w:val="20"/>
              </w:rPr>
              <w:t xml:space="preserve">Воробьев А.Ю.</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Губернатор Московской области (председатель Совещания)</w:t>
            </w:r>
          </w:p>
        </w:tc>
      </w:tr>
      <w:tr>
        <w:tc>
          <w:tcPr>
            <w:tcW w:w="2725" w:type="dxa"/>
            <w:tcBorders>
              <w:top w:val="nil"/>
              <w:left w:val="nil"/>
              <w:bottom w:val="nil"/>
              <w:right w:val="nil"/>
            </w:tcBorders>
          </w:tcPr>
          <w:p>
            <w:pPr>
              <w:pStyle w:val="0"/>
            </w:pPr>
            <w:r>
              <w:rPr>
                <w:sz w:val="20"/>
              </w:rPr>
              <w:t xml:space="preserve">Габдрахманов И.Н.</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Вице-губернатор Московской области (первый заместитель председателя Совещания)</w:t>
            </w:r>
          </w:p>
        </w:tc>
      </w:tr>
      <w:tr>
        <w:tc>
          <w:tcPr>
            <w:tcW w:w="2725" w:type="dxa"/>
            <w:tcBorders>
              <w:top w:val="nil"/>
              <w:left w:val="nil"/>
              <w:bottom w:val="nil"/>
              <w:right w:val="nil"/>
            </w:tcBorders>
          </w:tcPr>
          <w:p>
            <w:pPr>
              <w:pStyle w:val="0"/>
            </w:pPr>
            <w:r>
              <w:rPr>
                <w:sz w:val="20"/>
              </w:rPr>
              <w:t xml:space="preserve">Кузнецов М.М.</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заместитель Председателя Правительства Московской области - руководитель Администрации Губернатора Московской области (первый заместитель председателя Совещания)</w:t>
            </w:r>
          </w:p>
        </w:tc>
      </w:tr>
      <w:tr>
        <w:tc>
          <w:tcPr>
            <w:tcW w:w="2725" w:type="dxa"/>
            <w:tcBorders>
              <w:top w:val="nil"/>
              <w:left w:val="nil"/>
              <w:bottom w:val="nil"/>
              <w:right w:val="nil"/>
            </w:tcBorders>
          </w:tcPr>
          <w:p>
            <w:pPr>
              <w:pStyle w:val="0"/>
            </w:pPr>
            <w:r>
              <w:rPr>
                <w:sz w:val="20"/>
              </w:rPr>
              <w:t xml:space="preserve">Пауков В.К.</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начальник Главного управления Министерства внутренних дел Российской Федерации по Московской области (заместитель председателя Совещания) (по согласованию)</w:t>
            </w:r>
          </w:p>
        </w:tc>
      </w:tr>
      <w:tr>
        <w:tc>
          <w:tcPr>
            <w:tcW w:w="2725" w:type="dxa"/>
            <w:tcBorders>
              <w:top w:val="nil"/>
              <w:left w:val="nil"/>
              <w:bottom w:val="nil"/>
              <w:right w:val="nil"/>
            </w:tcBorders>
          </w:tcPr>
          <w:p>
            <w:pPr>
              <w:pStyle w:val="0"/>
            </w:pPr>
            <w:r>
              <w:rPr>
                <w:sz w:val="20"/>
              </w:rPr>
              <w:t xml:space="preserve">Алиев Ф.Ф.</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временно исполняющий полномочия начальника Управления Федеральной службы исполнения наказаний России по Московской области (по согласованию)</w:t>
            </w:r>
          </w:p>
        </w:tc>
      </w:tr>
      <w:tr>
        <w:tc>
          <w:tcPr>
            <w:tcW w:w="2725" w:type="dxa"/>
            <w:tcBorders>
              <w:top w:val="nil"/>
              <w:left w:val="nil"/>
              <w:bottom w:val="nil"/>
              <w:right w:val="nil"/>
            </w:tcBorders>
          </w:tcPr>
          <w:p>
            <w:pPr>
              <w:pStyle w:val="0"/>
            </w:pPr>
            <w:r>
              <w:rPr>
                <w:sz w:val="20"/>
              </w:rPr>
              <w:t xml:space="preserve">Виртуозова Н.С.</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Вице-губернатор Московской области</w:t>
            </w:r>
          </w:p>
        </w:tc>
      </w:tr>
      <w:tr>
        <w:tc>
          <w:tcPr>
            <w:tcW w:w="2725" w:type="dxa"/>
            <w:tcBorders>
              <w:top w:val="nil"/>
              <w:left w:val="nil"/>
              <w:bottom w:val="nil"/>
              <w:right w:val="nil"/>
            </w:tcBorders>
          </w:tcPr>
          <w:p>
            <w:pPr>
              <w:pStyle w:val="0"/>
            </w:pPr>
            <w:r>
              <w:rPr>
                <w:sz w:val="20"/>
              </w:rPr>
              <w:t xml:space="preserve">Волошин В.М.</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председатель Московского областного суда (по согласованию)</w:t>
            </w:r>
          </w:p>
        </w:tc>
      </w:tr>
      <w:tr>
        <w:tc>
          <w:tcPr>
            <w:tcW w:w="2725" w:type="dxa"/>
            <w:tcBorders>
              <w:top w:val="nil"/>
              <w:left w:val="nil"/>
              <w:bottom w:val="nil"/>
              <w:right w:val="nil"/>
            </w:tcBorders>
          </w:tcPr>
          <w:p>
            <w:pPr>
              <w:pStyle w:val="0"/>
            </w:pPr>
            <w:r>
              <w:rPr>
                <w:sz w:val="20"/>
              </w:rPr>
              <w:t xml:space="preserve">Герасименко В.Ю.</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заместитель руководителя Главного управления региональной безопасности Московской области (руководитель аппарата Совещания)</w:t>
            </w:r>
          </w:p>
        </w:tc>
      </w:tr>
      <w:tr>
        <w:tc>
          <w:tcPr>
            <w:tcW w:w="2725" w:type="dxa"/>
            <w:tcBorders>
              <w:top w:val="nil"/>
              <w:left w:val="nil"/>
              <w:bottom w:val="nil"/>
              <w:right w:val="nil"/>
            </w:tcBorders>
          </w:tcPr>
          <w:p>
            <w:pPr>
              <w:pStyle w:val="0"/>
            </w:pPr>
            <w:r>
              <w:rPr>
                <w:sz w:val="20"/>
              </w:rPr>
              <w:t xml:space="preserve">Дорофеев А.Н.</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начальник Управления Федеральной службы безопасности Российской Федерации по городу Москве и Московской области (по согласованию)</w:t>
            </w:r>
          </w:p>
        </w:tc>
      </w:tr>
      <w:tr>
        <w:tc>
          <w:tcPr>
            <w:tcW w:w="2725" w:type="dxa"/>
            <w:tcBorders>
              <w:top w:val="nil"/>
              <w:left w:val="nil"/>
              <w:bottom w:val="nil"/>
              <w:right w:val="nil"/>
            </w:tcBorders>
          </w:tcPr>
          <w:p>
            <w:pPr>
              <w:pStyle w:val="0"/>
            </w:pPr>
            <w:r>
              <w:rPr>
                <w:sz w:val="20"/>
              </w:rPr>
              <w:t xml:space="preserve">Захаров А.Ю.</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прокурор Московской области (по согласованию)</w:t>
            </w:r>
          </w:p>
        </w:tc>
      </w:tr>
      <w:tr>
        <w:tc>
          <w:tcPr>
            <w:tcW w:w="2725" w:type="dxa"/>
            <w:tcBorders>
              <w:top w:val="nil"/>
              <w:left w:val="nil"/>
              <w:bottom w:val="nil"/>
              <w:right w:val="nil"/>
            </w:tcBorders>
          </w:tcPr>
          <w:p>
            <w:pPr>
              <w:pStyle w:val="0"/>
            </w:pPr>
            <w:r>
              <w:rPr>
                <w:sz w:val="20"/>
              </w:rPr>
              <w:t xml:space="preserve">Забатурин С.В.</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Московский межрегиональный транспортный прокурор (по согласованию)</w:t>
            </w:r>
          </w:p>
        </w:tc>
      </w:tr>
      <w:tr>
        <w:tc>
          <w:tcPr>
            <w:tcW w:w="2725" w:type="dxa"/>
            <w:tcBorders>
              <w:top w:val="nil"/>
              <w:left w:val="nil"/>
              <w:bottom w:val="nil"/>
              <w:right w:val="nil"/>
            </w:tcBorders>
          </w:tcPr>
          <w:p>
            <w:pPr>
              <w:pStyle w:val="0"/>
            </w:pPr>
            <w:r>
              <w:rPr>
                <w:sz w:val="20"/>
              </w:rPr>
              <w:t xml:space="preserve">Калинкин О.В.</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начальник Управления на транспорте Министерства внутренних дел Российской Федерации по Центральному федеральному округу (по согласованию)</w:t>
            </w:r>
          </w:p>
        </w:tc>
      </w:tr>
      <w:tr>
        <w:tc>
          <w:tcPr>
            <w:tcW w:w="2725" w:type="dxa"/>
            <w:tcBorders>
              <w:top w:val="nil"/>
              <w:left w:val="nil"/>
              <w:bottom w:val="nil"/>
              <w:right w:val="nil"/>
            </w:tcBorders>
          </w:tcPr>
          <w:p>
            <w:pPr>
              <w:pStyle w:val="0"/>
            </w:pPr>
            <w:r>
              <w:rPr>
                <w:sz w:val="20"/>
              </w:rPr>
              <w:t xml:space="preserve">Каратаев Р.А.</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министр Правительства Московской области по безопасности и противодействию коррупции</w:t>
            </w:r>
          </w:p>
        </w:tc>
      </w:tr>
      <w:tr>
        <w:tc>
          <w:tcPr>
            <w:tcW w:w="2725" w:type="dxa"/>
            <w:tcBorders>
              <w:top w:val="nil"/>
              <w:left w:val="nil"/>
              <w:bottom w:val="nil"/>
              <w:right w:val="nil"/>
            </w:tcBorders>
          </w:tcPr>
          <w:p>
            <w:pPr>
              <w:pStyle w:val="0"/>
            </w:pPr>
            <w:r>
              <w:rPr>
                <w:sz w:val="20"/>
              </w:rPr>
              <w:t xml:space="preserve">Коростылев В.И.</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начальник Управления Министерства юстиции Российской Федерации по Московской области (по согласованию)</w:t>
            </w:r>
          </w:p>
        </w:tc>
      </w:tr>
      <w:tr>
        <w:tc>
          <w:tcPr>
            <w:tcW w:w="2725" w:type="dxa"/>
            <w:tcBorders>
              <w:top w:val="nil"/>
              <w:left w:val="nil"/>
              <w:bottom w:val="nil"/>
              <w:right w:val="nil"/>
            </w:tcBorders>
          </w:tcPr>
          <w:p>
            <w:pPr>
              <w:pStyle w:val="0"/>
            </w:pPr>
            <w:r>
              <w:rPr>
                <w:sz w:val="20"/>
              </w:rPr>
              <w:t xml:space="preserve">Лазутина Л.Е.</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первый заместитель Председателя Московской областной Думы (по согласованию)</w:t>
            </w:r>
          </w:p>
        </w:tc>
      </w:tr>
      <w:tr>
        <w:tc>
          <w:tcPr>
            <w:tcW w:w="2725" w:type="dxa"/>
            <w:tcBorders>
              <w:top w:val="nil"/>
              <w:left w:val="nil"/>
              <w:bottom w:val="nil"/>
              <w:right w:val="nil"/>
            </w:tcBorders>
          </w:tcPr>
          <w:p>
            <w:pPr>
              <w:pStyle w:val="0"/>
            </w:pPr>
            <w:r>
              <w:rPr>
                <w:sz w:val="20"/>
              </w:rPr>
              <w:t xml:space="preserve">Ляпин А.Ф.</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заместитель руководителя Центрального управления Федеральной службы по экологическому, технологическому и атомному надзору (по согласованию)</w:t>
            </w:r>
          </w:p>
        </w:tc>
      </w:tr>
      <w:tr>
        <w:tc>
          <w:tcPr>
            <w:tcW w:w="2725" w:type="dxa"/>
            <w:tcBorders>
              <w:top w:val="nil"/>
              <w:left w:val="nil"/>
              <w:bottom w:val="nil"/>
              <w:right w:val="nil"/>
            </w:tcBorders>
          </w:tcPr>
          <w:p>
            <w:pPr>
              <w:pStyle w:val="0"/>
            </w:pPr>
            <w:r>
              <w:rPr>
                <w:sz w:val="20"/>
              </w:rPr>
              <w:t xml:space="preserve">Марков А.Г.</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руководитель Главного следственного управления Следственного комитета Российской Федерации по Московской области (по согласованию)</w:t>
            </w:r>
          </w:p>
        </w:tc>
      </w:tr>
      <w:tr>
        <w:tc>
          <w:tcPr>
            <w:tcW w:w="2725" w:type="dxa"/>
            <w:tcBorders>
              <w:top w:val="nil"/>
              <w:left w:val="nil"/>
              <w:bottom w:val="nil"/>
              <w:right w:val="nil"/>
            </w:tcBorders>
          </w:tcPr>
          <w:p>
            <w:pPr>
              <w:pStyle w:val="0"/>
            </w:pPr>
            <w:r>
              <w:rPr>
                <w:sz w:val="20"/>
              </w:rPr>
              <w:t xml:space="preserve">Медоев Г.В.</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временно исполняющий обязанности начальника Главного управления Федеральной службы войск национальной гвардии Российской Федерации по Московской области (по согласованию)</w:t>
            </w:r>
          </w:p>
        </w:tc>
      </w:tr>
      <w:tr>
        <w:tc>
          <w:tcPr>
            <w:tcW w:w="2725" w:type="dxa"/>
            <w:tcBorders>
              <w:top w:val="nil"/>
              <w:left w:val="nil"/>
              <w:bottom w:val="nil"/>
              <w:right w:val="nil"/>
            </w:tcBorders>
          </w:tcPr>
          <w:p>
            <w:pPr>
              <w:pStyle w:val="0"/>
            </w:pPr>
            <w:r>
              <w:rPr>
                <w:sz w:val="20"/>
              </w:rPr>
              <w:t xml:space="preserve">Пестов Д.В.</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заместитель Председателя Правительства Московской области</w:t>
            </w:r>
          </w:p>
        </w:tc>
      </w:tr>
      <w:tr>
        <w:tc>
          <w:tcPr>
            <w:tcW w:w="2725" w:type="dxa"/>
            <w:tcBorders>
              <w:top w:val="nil"/>
              <w:left w:val="nil"/>
              <w:bottom w:val="nil"/>
              <w:right w:val="nil"/>
            </w:tcBorders>
          </w:tcPr>
          <w:p>
            <w:pPr>
              <w:pStyle w:val="0"/>
            </w:pPr>
            <w:r>
              <w:rPr>
                <w:sz w:val="20"/>
              </w:rPr>
              <w:t xml:space="preserve">Полетыкин С.А.</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начальник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Московской области (по согласованию)</w:t>
            </w:r>
          </w:p>
        </w:tc>
      </w:tr>
      <w:tr>
        <w:tc>
          <w:tcPr>
            <w:tcW w:w="2725" w:type="dxa"/>
            <w:tcBorders>
              <w:top w:val="nil"/>
              <w:left w:val="nil"/>
              <w:bottom w:val="nil"/>
              <w:right w:val="nil"/>
            </w:tcBorders>
          </w:tcPr>
          <w:p>
            <w:pPr>
              <w:pStyle w:val="0"/>
            </w:pPr>
            <w:r>
              <w:rPr>
                <w:sz w:val="20"/>
              </w:rPr>
              <w:t xml:space="preserve">Приходченко В.В.</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Московский городской военный прокурор (по согласованию)</w:t>
            </w:r>
          </w:p>
        </w:tc>
      </w:tr>
      <w:tr>
        <w:tc>
          <w:tcPr>
            <w:tcW w:w="2725" w:type="dxa"/>
            <w:tcBorders>
              <w:top w:val="nil"/>
              <w:left w:val="nil"/>
              <w:bottom w:val="nil"/>
              <w:right w:val="nil"/>
            </w:tcBorders>
          </w:tcPr>
          <w:p>
            <w:pPr>
              <w:pStyle w:val="0"/>
            </w:pPr>
            <w:r>
              <w:rPr>
                <w:sz w:val="20"/>
              </w:rPr>
              <w:t xml:space="preserve">Сидорин Г.Н.</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атаман Отдельского казачьего общества Московской области (по согласованию)</w:t>
            </w:r>
          </w:p>
        </w:tc>
      </w:tr>
      <w:tr>
        <w:tc>
          <w:tcPr>
            <w:tcW w:w="2725" w:type="dxa"/>
            <w:tcBorders>
              <w:top w:val="nil"/>
              <w:left w:val="nil"/>
              <w:bottom w:val="nil"/>
              <w:right w:val="nil"/>
            </w:tcBorders>
          </w:tcPr>
          <w:p>
            <w:pPr>
              <w:pStyle w:val="0"/>
            </w:pPr>
            <w:r>
              <w:rPr>
                <w:sz w:val="20"/>
              </w:rPr>
              <w:t xml:space="preserve">Соловьев М.Ю.</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руководитель Управления Федеральной службы по надзору в сфере защиты прав потребителей и благополучия человека по Московской области (по согласованию)</w:t>
            </w:r>
          </w:p>
        </w:tc>
      </w:tr>
      <w:tr>
        <w:tc>
          <w:tcPr>
            <w:tcW w:w="2725" w:type="dxa"/>
            <w:tcBorders>
              <w:top w:val="nil"/>
              <w:left w:val="nil"/>
              <w:bottom w:val="nil"/>
              <w:right w:val="nil"/>
            </w:tcBorders>
          </w:tcPr>
          <w:p>
            <w:pPr>
              <w:pStyle w:val="0"/>
            </w:pPr>
            <w:r>
              <w:rPr>
                <w:sz w:val="20"/>
              </w:rPr>
              <w:t xml:space="preserve">Щебекин С.Ю.</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руководитель Управления Федеральной службы судебных приставов по Московской области - главный судебный пристав Московской области (по согласованию)</w:t>
            </w:r>
          </w:p>
        </w:tc>
      </w:tr>
      <w:tr>
        <w:tc>
          <w:tcPr>
            <w:tcW w:w="2725" w:type="dxa"/>
            <w:tcBorders>
              <w:top w:val="nil"/>
              <w:left w:val="nil"/>
              <w:bottom w:val="nil"/>
              <w:right w:val="nil"/>
            </w:tcBorders>
          </w:tcPr>
          <w:p>
            <w:pPr>
              <w:pStyle w:val="0"/>
            </w:pPr>
            <w:r>
              <w:rPr>
                <w:sz w:val="20"/>
              </w:rPr>
              <w:t xml:space="preserve">Яковенко В.В.</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главный федеральный инспектор по Московской области аппарата полномочного представителя Президента Российской Федерации в Центральном федеральном округе (по согласованию)".</w:t>
            </w:r>
          </w:p>
        </w:tc>
      </w:tr>
    </w:tbl>
    <w:p>
      <w:pPr>
        <w:pStyle w:val="0"/>
        <w:jc w:val="both"/>
      </w:pPr>
      <w:r>
        <w:rPr>
          <w:sz w:val="20"/>
        </w:rPr>
      </w:r>
    </w:p>
    <w:p>
      <w:pPr>
        <w:pStyle w:val="0"/>
        <w:ind w:firstLine="540"/>
        <w:jc w:val="both"/>
      </w:pPr>
      <w:r>
        <w:rPr>
          <w:sz w:val="20"/>
        </w:rPr>
        <w:t xml:space="preserve">3. В </w:t>
      </w:r>
      <w:hyperlink w:history="0" r:id="rId20"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Положении</w:t>
        </w:r>
      </w:hyperlink>
      <w:r>
        <w:rPr>
          <w:sz w:val="20"/>
        </w:rPr>
        <w:t xml:space="preserve"> о постоянно действующем координационном совещании по обеспечению правопорядка в Московской области, утвержденном указанным распоряжением:</w:t>
      </w:r>
    </w:p>
    <w:p>
      <w:pPr>
        <w:pStyle w:val="0"/>
        <w:spacing w:before="200" w:line-rule="auto"/>
        <w:ind w:firstLine="540"/>
        <w:jc w:val="both"/>
      </w:pPr>
      <w:r>
        <w:rPr>
          <w:sz w:val="20"/>
        </w:rPr>
        <w:t xml:space="preserve">1) </w:t>
      </w:r>
      <w:hyperlink w:history="0" r:id="rId21"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пункт 1 раздела</w:t>
        </w:r>
      </w:hyperlink>
      <w:r>
        <w:rPr>
          <w:sz w:val="20"/>
        </w:rPr>
        <w:t xml:space="preserve"> "I. Общие положения" изложить в следующей редакции:</w:t>
      </w:r>
    </w:p>
    <w:p>
      <w:pPr>
        <w:pStyle w:val="0"/>
        <w:spacing w:before="200" w:line-rule="auto"/>
        <w:ind w:firstLine="540"/>
        <w:jc w:val="both"/>
      </w:pPr>
      <w:r>
        <w:rPr>
          <w:sz w:val="20"/>
        </w:rPr>
        <w:t xml:space="preserve">"1. Постоянно действующее координационное совещание по обеспечению правопорядка в Московской области (далее - Совещание) является постоянно действующим координационным органом, образованным для:</w:t>
      </w:r>
    </w:p>
    <w:p>
      <w:pPr>
        <w:pStyle w:val="0"/>
        <w:spacing w:before="200" w:line-rule="auto"/>
        <w:ind w:firstLine="540"/>
        <w:jc w:val="both"/>
      </w:pPr>
      <w:r>
        <w:rPr>
          <w:sz w:val="20"/>
        </w:rPr>
        <w:t xml:space="preserve">а) координации действий территориальных органов федеральных органов исполнительной власти по Московской области,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и правоохранительных органов, а также совершенствования их деятельности по обеспечению правопорядка на территории Московской области;</w:t>
      </w:r>
    </w:p>
    <w:p>
      <w:pPr>
        <w:pStyle w:val="0"/>
        <w:spacing w:before="200" w:line-rule="auto"/>
        <w:ind w:firstLine="540"/>
        <w:jc w:val="both"/>
      </w:pPr>
      <w:r>
        <w:rPr>
          <w:sz w:val="20"/>
        </w:rPr>
        <w:t xml:space="preserve">б) обеспечения реализации государственной политики в сфере профилактики правонарушений.";</w:t>
      </w:r>
    </w:p>
    <w:p>
      <w:pPr>
        <w:pStyle w:val="0"/>
        <w:spacing w:before="200" w:line-rule="auto"/>
        <w:ind w:firstLine="540"/>
        <w:jc w:val="both"/>
      </w:pPr>
      <w:r>
        <w:rPr>
          <w:sz w:val="20"/>
        </w:rPr>
        <w:t xml:space="preserve">2) в </w:t>
      </w:r>
      <w:hyperlink w:history="0" r:id="rId22"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пункте 4 раздела</w:t>
        </w:r>
      </w:hyperlink>
      <w:r>
        <w:rPr>
          <w:sz w:val="20"/>
        </w:rPr>
        <w:t xml:space="preserve"> "II. Задачи Совещания":</w:t>
      </w:r>
    </w:p>
    <w:p>
      <w:pPr>
        <w:pStyle w:val="0"/>
        <w:spacing w:before="200" w:line-rule="auto"/>
        <w:ind w:firstLine="540"/>
        <w:jc w:val="both"/>
      </w:pPr>
      <w:hyperlink w:history="0" r:id="rId23"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подпункт "в"</w:t>
        </w:r>
      </w:hyperlink>
      <w:r>
        <w:rPr>
          <w:sz w:val="20"/>
        </w:rPr>
        <w:t xml:space="preserve"> после слов "центральных исполнительных органов государственной власти Московской области," дополнить словами "государственных органов Московской области,";</w:t>
      </w:r>
    </w:p>
    <w:p>
      <w:pPr>
        <w:pStyle w:val="0"/>
        <w:spacing w:before="200" w:line-rule="auto"/>
        <w:ind w:firstLine="540"/>
        <w:jc w:val="both"/>
      </w:pPr>
      <w:hyperlink w:history="0" r:id="rId24"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подпункт "д"</w:t>
        </w:r>
      </w:hyperlink>
      <w:r>
        <w:rPr>
          <w:sz w:val="20"/>
        </w:rPr>
        <w:t xml:space="preserve"> изложить в следующей редакции:</w:t>
      </w:r>
    </w:p>
    <w:p>
      <w:pPr>
        <w:pStyle w:val="0"/>
        <w:spacing w:before="200" w:line-rule="auto"/>
        <w:ind w:firstLine="540"/>
        <w:jc w:val="both"/>
      </w:pPr>
      <w:r>
        <w:rPr>
          <w:sz w:val="20"/>
        </w:rPr>
        <w:t xml:space="preserve">"д) координация деятельности и организация взаимодействия территориальных органов федеральных органов исполнительной власти по Московской области, центральных исполнительных органов государственной власти Московской области, государственных органов Московской области и органов местного самоуправления муниципальных образований Московской области в сфере профилактики правонарушений и обеспечения правопорядка в Московской области;";</w:t>
      </w:r>
    </w:p>
    <w:p>
      <w:pPr>
        <w:pStyle w:val="0"/>
        <w:spacing w:before="200" w:line-rule="auto"/>
        <w:ind w:firstLine="540"/>
        <w:jc w:val="both"/>
      </w:pPr>
      <w:hyperlink w:history="0" r:id="rId25"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дополнить</w:t>
        </w:r>
      </w:hyperlink>
      <w:r>
        <w:rPr>
          <w:sz w:val="20"/>
        </w:rPr>
        <w:t xml:space="preserve"> подпунктами "е", "ж" следующего содержания:</w:t>
      </w:r>
    </w:p>
    <w:p>
      <w:pPr>
        <w:pStyle w:val="0"/>
        <w:spacing w:before="200" w:line-rule="auto"/>
        <w:ind w:firstLine="540"/>
        <w:jc w:val="both"/>
      </w:pPr>
      <w:r>
        <w:rPr>
          <w:sz w:val="20"/>
        </w:rPr>
        <w:t xml:space="preserve">"е) организация взаимодействия территориальных органов федеральных органов исполнительной власти по Московской области, центральных исполнительных органов государственной власти Московской области, государственных органов Московской области и органов местного самоуправления муниципальных образований Московской области с институтами гражданского общества и социально ориентированными некоммерческими организациями в сфере профилактики правонарушений;</w:t>
      </w:r>
    </w:p>
    <w:p>
      <w:pPr>
        <w:pStyle w:val="0"/>
        <w:spacing w:before="200" w:line-rule="auto"/>
        <w:ind w:firstLine="540"/>
        <w:jc w:val="both"/>
      </w:pPr>
      <w:r>
        <w:rPr>
          <w:sz w:val="20"/>
        </w:rPr>
        <w:t xml:space="preserve">ж) организация профилактики правонарушений в форме профилактического воздействия.";</w:t>
      </w:r>
    </w:p>
    <w:p>
      <w:pPr>
        <w:pStyle w:val="0"/>
        <w:spacing w:before="200" w:line-rule="auto"/>
        <w:ind w:firstLine="540"/>
        <w:jc w:val="both"/>
      </w:pPr>
      <w:r>
        <w:rPr>
          <w:sz w:val="20"/>
        </w:rPr>
        <w:t xml:space="preserve">3) в </w:t>
      </w:r>
      <w:hyperlink w:history="0" r:id="rId26"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пункте 5 раздела</w:t>
        </w:r>
      </w:hyperlink>
      <w:r>
        <w:rPr>
          <w:sz w:val="20"/>
        </w:rPr>
        <w:t xml:space="preserve"> "III. Права Совещания":</w:t>
      </w:r>
    </w:p>
    <w:p>
      <w:pPr>
        <w:pStyle w:val="0"/>
        <w:spacing w:before="200" w:line-rule="auto"/>
        <w:ind w:firstLine="540"/>
        <w:jc w:val="both"/>
      </w:pPr>
      <w:hyperlink w:history="0" r:id="rId27"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подпункт "а"</w:t>
        </w:r>
      </w:hyperlink>
      <w:r>
        <w:rPr>
          <w:sz w:val="20"/>
        </w:rPr>
        <w:t xml:space="preserve"> после слов "центральных исполнительных органов государственной власти Московской области" дополнить словами ", государственных органов Московской области";</w:t>
      </w:r>
    </w:p>
    <w:p>
      <w:pPr>
        <w:pStyle w:val="0"/>
        <w:spacing w:before="200" w:line-rule="auto"/>
        <w:ind w:firstLine="540"/>
        <w:jc w:val="both"/>
      </w:pPr>
      <w:hyperlink w:history="0" r:id="rId28"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подпункт "в"</w:t>
        </w:r>
      </w:hyperlink>
      <w:r>
        <w:rPr>
          <w:sz w:val="20"/>
        </w:rPr>
        <w:t xml:space="preserve"> после слов "центральных исполнительных органов государственной власти Московской области," дополнить словами "государственных органов Московской области,";</w:t>
      </w:r>
    </w:p>
    <w:p>
      <w:pPr>
        <w:pStyle w:val="0"/>
        <w:spacing w:before="200" w:line-rule="auto"/>
        <w:ind w:firstLine="540"/>
        <w:jc w:val="both"/>
      </w:pPr>
      <w:hyperlink w:history="0" r:id="rId29"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подпункт "д"</w:t>
        </w:r>
      </w:hyperlink>
      <w:r>
        <w:rPr>
          <w:sz w:val="20"/>
        </w:rPr>
        <w:t xml:space="preserve"> изложить в следующей редакции:</w:t>
      </w:r>
    </w:p>
    <w:p>
      <w:pPr>
        <w:pStyle w:val="0"/>
        <w:spacing w:before="200" w:line-rule="auto"/>
        <w:ind w:firstLine="540"/>
        <w:jc w:val="both"/>
      </w:pPr>
      <w:r>
        <w:rPr>
          <w:sz w:val="20"/>
        </w:rPr>
        <w:t xml:space="preserve">"д) заслушивать на своих заседаниях доклады, отчеты, информационные сообщения должностных лиц территориальных органов федеральных органов исполнительной власти по Московской области,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общественных объединений, организаций об исполнении требований нормативных правовых актов в сфере обеспечения правопорядка, профилактики преступлений и иных правонарушений в Московской области, решений Совещания, о результатах мониторинга в сфере профилактики правонарушений в Московской области.";</w:t>
      </w:r>
    </w:p>
    <w:p>
      <w:pPr>
        <w:pStyle w:val="0"/>
        <w:spacing w:before="200" w:line-rule="auto"/>
        <w:ind w:firstLine="540"/>
        <w:jc w:val="both"/>
      </w:pPr>
      <w:hyperlink w:history="0" r:id="rId30"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подпункт "е"</w:t>
        </w:r>
      </w:hyperlink>
      <w:r>
        <w:rPr>
          <w:sz w:val="20"/>
        </w:rPr>
        <w:t xml:space="preserve"> после слов "центральных исполнительных органов государственной власти Московской области" дополнить словами ", государственных органов Московской области";</w:t>
      </w:r>
    </w:p>
    <w:p>
      <w:pPr>
        <w:pStyle w:val="0"/>
        <w:spacing w:before="200" w:line-rule="auto"/>
        <w:ind w:firstLine="540"/>
        <w:jc w:val="both"/>
      </w:pPr>
      <w:hyperlink w:history="0" r:id="rId31"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подпункт "з"</w:t>
        </w:r>
      </w:hyperlink>
      <w:r>
        <w:rPr>
          <w:sz w:val="20"/>
        </w:rPr>
        <w:t xml:space="preserve"> после слов "центральных исполнительных органов государственной власти Московской области" дополнить словами ", государственных органов Московской области";</w:t>
      </w:r>
    </w:p>
    <w:p>
      <w:pPr>
        <w:pStyle w:val="0"/>
        <w:spacing w:before="200" w:line-rule="auto"/>
        <w:ind w:firstLine="540"/>
        <w:jc w:val="both"/>
      </w:pPr>
      <w:r>
        <w:rPr>
          <w:sz w:val="20"/>
        </w:rPr>
        <w:t xml:space="preserve">4) </w:t>
      </w:r>
      <w:hyperlink w:history="0" r:id="rId32"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подпункт "з" пункта 6 раздела</w:t>
        </w:r>
      </w:hyperlink>
      <w:r>
        <w:rPr>
          <w:sz w:val="20"/>
        </w:rPr>
        <w:t xml:space="preserve"> "IV. Права и обязанности Совещания" после слов "центральными исполнительными органами государственной власти Московской области," дополнить словами "государственными органами Московской области,";</w:t>
      </w:r>
    </w:p>
    <w:p>
      <w:pPr>
        <w:pStyle w:val="0"/>
        <w:spacing w:before="200" w:line-rule="auto"/>
        <w:ind w:firstLine="540"/>
        <w:jc w:val="both"/>
      </w:pPr>
      <w:r>
        <w:rPr>
          <w:sz w:val="20"/>
        </w:rPr>
        <w:t xml:space="preserve">5) в </w:t>
      </w:r>
      <w:hyperlink w:history="0" r:id="rId33"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разделе</w:t>
        </w:r>
      </w:hyperlink>
      <w:r>
        <w:rPr>
          <w:sz w:val="20"/>
        </w:rPr>
        <w:t xml:space="preserve"> "V. Организация деятельности Совещания":</w:t>
      </w:r>
    </w:p>
    <w:p>
      <w:pPr>
        <w:pStyle w:val="0"/>
        <w:spacing w:before="200" w:line-rule="auto"/>
        <w:ind w:firstLine="540"/>
        <w:jc w:val="both"/>
      </w:pPr>
      <w:hyperlink w:history="0" r:id="rId34"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подпункт "г" пункта 17</w:t>
        </w:r>
      </w:hyperlink>
      <w:r>
        <w:rPr>
          <w:sz w:val="20"/>
        </w:rPr>
        <w:t xml:space="preserve"> после слов "центральных исполнительных органах государственной власти Московской области" дополнить словами ", государственных органах Московской области";</w:t>
      </w:r>
    </w:p>
    <w:p>
      <w:pPr>
        <w:pStyle w:val="0"/>
        <w:spacing w:before="200" w:line-rule="auto"/>
        <w:ind w:firstLine="540"/>
        <w:jc w:val="both"/>
      </w:pPr>
      <w:hyperlink w:history="0" r:id="rId35"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дополнить</w:t>
        </w:r>
      </w:hyperlink>
      <w:r>
        <w:rPr>
          <w:sz w:val="20"/>
        </w:rPr>
        <w:t xml:space="preserve"> пунктами 19-29 следующего содержания:</w:t>
      </w:r>
    </w:p>
    <w:p>
      <w:pPr>
        <w:pStyle w:val="0"/>
        <w:spacing w:before="200" w:line-rule="auto"/>
        <w:ind w:firstLine="540"/>
        <w:jc w:val="both"/>
      </w:pPr>
      <w:r>
        <w:rPr>
          <w:sz w:val="20"/>
        </w:rPr>
        <w:t xml:space="preserve">"19. В целях оперативного принятия решений по вопросам обеспечения правопорядка на территории Московской области, а также для решения текущих вопросов деятельности Совещания формируется Президиум Совещания.</w:t>
      </w:r>
    </w:p>
    <w:p>
      <w:pPr>
        <w:pStyle w:val="0"/>
        <w:spacing w:before="200" w:line-rule="auto"/>
        <w:ind w:firstLine="540"/>
        <w:jc w:val="both"/>
      </w:pPr>
      <w:r>
        <w:rPr>
          <w:sz w:val="20"/>
        </w:rPr>
        <w:t xml:space="preserve">Состав Президиума Совещания утверждается Губернатором Московской области.</w:t>
      </w:r>
    </w:p>
    <w:p>
      <w:pPr>
        <w:pStyle w:val="0"/>
        <w:spacing w:before="200" w:line-rule="auto"/>
        <w:ind w:firstLine="540"/>
        <w:jc w:val="both"/>
      </w:pPr>
      <w:r>
        <w:rPr>
          <w:sz w:val="20"/>
        </w:rPr>
        <w:t xml:space="preserve">В состав Президиума Совещания входят председатель Президиума Совещания, секретарь Президиума Совещания и члены Президиума Совещания.</w:t>
      </w:r>
    </w:p>
    <w:p>
      <w:pPr>
        <w:pStyle w:val="0"/>
        <w:spacing w:before="200" w:line-rule="auto"/>
        <w:ind w:firstLine="540"/>
        <w:jc w:val="both"/>
      </w:pPr>
      <w:r>
        <w:rPr>
          <w:sz w:val="20"/>
        </w:rPr>
        <w:t xml:space="preserve">20. Основанием для проведения заседания Президиума Совещания является решение председателя Президиума Совещания.</w:t>
      </w:r>
    </w:p>
    <w:p>
      <w:pPr>
        <w:pStyle w:val="0"/>
        <w:spacing w:before="200" w:line-rule="auto"/>
        <w:ind w:firstLine="540"/>
        <w:jc w:val="both"/>
      </w:pPr>
      <w:r>
        <w:rPr>
          <w:sz w:val="20"/>
        </w:rPr>
        <w:t xml:space="preserve">21. Ходатайство председателю Президиума Совещания о проведении заседания Президиума Совещания могут представлять секретарь Президиума Совещания, два и более членов Президиума Совещания.</w:t>
      </w:r>
    </w:p>
    <w:p>
      <w:pPr>
        <w:pStyle w:val="0"/>
        <w:spacing w:before="200" w:line-rule="auto"/>
        <w:ind w:firstLine="540"/>
        <w:jc w:val="both"/>
      </w:pPr>
      <w:r>
        <w:rPr>
          <w:sz w:val="20"/>
        </w:rPr>
        <w:t xml:space="preserve">22. Заседания Президиума Совещания проводятся по мере необходимости.</w:t>
      </w:r>
    </w:p>
    <w:p>
      <w:pPr>
        <w:pStyle w:val="0"/>
        <w:spacing w:before="200" w:line-rule="auto"/>
        <w:ind w:firstLine="540"/>
        <w:jc w:val="both"/>
      </w:pPr>
      <w:r>
        <w:rPr>
          <w:sz w:val="20"/>
        </w:rPr>
        <w:t xml:space="preserve">23. Дата и место проведения заседания Президиума Совещания определяется председателем Президиума Совещания.</w:t>
      </w:r>
    </w:p>
    <w:p>
      <w:pPr>
        <w:pStyle w:val="0"/>
        <w:spacing w:before="200" w:line-rule="auto"/>
        <w:ind w:firstLine="540"/>
        <w:jc w:val="both"/>
      </w:pPr>
      <w:r>
        <w:rPr>
          <w:sz w:val="20"/>
        </w:rPr>
        <w:t xml:space="preserve">24. Секретарь Президиума Совещания формирует повестку заседания Президиума Совещания, согласовывает с председателем Президиума Совещания и обеспечивает подготовку вопросов, вносимых на заседание Президиума Совещания, а также организует информирование членов Президиума Совещания о вопросах, включенных в повестку заседания Президиума Совещания, дате, времени и месте проведения заседания.</w:t>
      </w:r>
    </w:p>
    <w:p>
      <w:pPr>
        <w:pStyle w:val="0"/>
        <w:spacing w:before="200" w:line-rule="auto"/>
        <w:ind w:firstLine="540"/>
        <w:jc w:val="both"/>
      </w:pPr>
      <w:r>
        <w:rPr>
          <w:sz w:val="20"/>
        </w:rPr>
        <w:t xml:space="preserve">25. Заседание Президиума Совещания считается правомочным, если на нем присутствует не менее двух третей от общего числа членов Президиума Совещания.</w:t>
      </w:r>
    </w:p>
    <w:p>
      <w:pPr>
        <w:pStyle w:val="0"/>
        <w:spacing w:before="200" w:line-rule="auto"/>
        <w:ind w:firstLine="540"/>
        <w:jc w:val="both"/>
      </w:pPr>
      <w:r>
        <w:rPr>
          <w:sz w:val="20"/>
        </w:rPr>
        <w:t xml:space="preserve">26. На заседания Президиума Совещания по решению председателя могут приглашаться должностные лица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территориальных органов федеральных органов исполнительной власти по Московской области и иные лица.</w:t>
      </w:r>
    </w:p>
    <w:p>
      <w:pPr>
        <w:pStyle w:val="0"/>
        <w:spacing w:before="200" w:line-rule="auto"/>
        <w:ind w:firstLine="540"/>
        <w:jc w:val="both"/>
      </w:pPr>
      <w:r>
        <w:rPr>
          <w:sz w:val="20"/>
        </w:rPr>
        <w:t xml:space="preserve">27. Решения Президиума Совещания оформляются протоколами, а при необходимости - актами Губернатора Московской области или актами Правительства Московской области.</w:t>
      </w:r>
    </w:p>
    <w:p>
      <w:pPr>
        <w:pStyle w:val="0"/>
        <w:spacing w:before="200" w:line-rule="auto"/>
        <w:ind w:firstLine="540"/>
        <w:jc w:val="both"/>
      </w:pPr>
      <w:r>
        <w:rPr>
          <w:sz w:val="20"/>
        </w:rPr>
        <w:t xml:space="preserve">28. Решения, принятые Президиумом Совещания, обязательны для исполнения членами Совещания, центральными исполнительными органами государственной власти Московской области, государственными органами Московской области, органами местного самоуправления муниципальных образований Московской области, организациями, должностными лицами.</w:t>
      </w:r>
    </w:p>
    <w:p>
      <w:pPr>
        <w:pStyle w:val="0"/>
        <w:spacing w:before="200" w:line-rule="auto"/>
        <w:ind w:firstLine="540"/>
        <w:jc w:val="both"/>
      </w:pPr>
      <w:r>
        <w:rPr>
          <w:sz w:val="20"/>
        </w:rPr>
        <w:t xml:space="preserve">29. Решения рассылаются Главным управлением региональной безопасности Московской области всем членам Совещания, а также лицам, принимавшим участие в заседании президиума Совещания.".</w:t>
      </w:r>
    </w:p>
    <w:p>
      <w:pPr>
        <w:pStyle w:val="0"/>
        <w:spacing w:before="200" w:line-rule="auto"/>
        <w:ind w:firstLine="540"/>
        <w:jc w:val="both"/>
      </w:pPr>
      <w:r>
        <w:rPr>
          <w:sz w:val="20"/>
        </w:rPr>
        <w:t xml:space="preserve">4. В </w:t>
      </w:r>
      <w:hyperlink w:history="0" r:id="rId36"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Регламенте</w:t>
        </w:r>
      </w:hyperlink>
      <w:r>
        <w:rPr>
          <w:sz w:val="20"/>
        </w:rPr>
        <w:t xml:space="preserve"> постоянно действующего координационного совещания по обеспечению правопорядка в Московской области, утвержденном указанным распоряжением:</w:t>
      </w:r>
    </w:p>
    <w:p>
      <w:pPr>
        <w:pStyle w:val="0"/>
        <w:spacing w:before="200" w:line-rule="auto"/>
        <w:ind w:firstLine="540"/>
        <w:jc w:val="both"/>
      </w:pPr>
      <w:r>
        <w:rPr>
          <w:sz w:val="20"/>
        </w:rPr>
        <w:t xml:space="preserve">1) </w:t>
      </w:r>
      <w:hyperlink w:history="0" r:id="rId37"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пункт 1 раздела</w:t>
        </w:r>
      </w:hyperlink>
      <w:r>
        <w:rPr>
          <w:sz w:val="20"/>
        </w:rPr>
        <w:t xml:space="preserve"> "I. Общие положения" после слов "в соответствии с" дополнить словами "Федеральным </w:t>
      </w:r>
      <w:hyperlink w:history="0" r:id="rId3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от 23.06.2016 N 182-ФЗ "Об основах системы профилактики правонарушений в Российской Федерации" и";</w:t>
      </w:r>
    </w:p>
    <w:p>
      <w:pPr>
        <w:pStyle w:val="0"/>
        <w:spacing w:before="200" w:line-rule="auto"/>
        <w:ind w:firstLine="540"/>
        <w:jc w:val="both"/>
      </w:pPr>
      <w:r>
        <w:rPr>
          <w:sz w:val="20"/>
        </w:rPr>
        <w:t xml:space="preserve">2) в </w:t>
      </w:r>
      <w:hyperlink w:history="0" r:id="rId39"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пункте 5 раздела</w:t>
        </w:r>
      </w:hyperlink>
      <w:r>
        <w:rPr>
          <w:sz w:val="20"/>
        </w:rPr>
        <w:t xml:space="preserve"> "II. Планирование и организация работы Совещания" слова "один раз в квартал" заменить словами "не реже 1 раза в полугодие";</w:t>
      </w:r>
    </w:p>
    <w:p>
      <w:pPr>
        <w:pStyle w:val="0"/>
        <w:spacing w:before="200" w:line-rule="auto"/>
        <w:ind w:firstLine="540"/>
        <w:jc w:val="both"/>
      </w:pPr>
      <w:r>
        <w:rPr>
          <w:sz w:val="20"/>
        </w:rPr>
        <w:t xml:space="preserve">3) </w:t>
      </w:r>
      <w:hyperlink w:history="0" r:id="rId40" w:tooltip="Распоряжение Губернатора МО от 20.10.2015 N 337-РГ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Недействующая редакция {КонсультантПлюс}">
        <w:r>
          <w:rPr>
            <w:sz w:val="20"/>
            <w:color w:val="0000ff"/>
          </w:rPr>
          <w:t xml:space="preserve">пункт 11 раздела</w:t>
        </w:r>
      </w:hyperlink>
      <w:r>
        <w:rPr>
          <w:sz w:val="20"/>
        </w:rPr>
        <w:t xml:space="preserve"> "III. Порядок подготовки заседания Совещания" после слов "центральных исполнительных органов государственной власти Московской области" дополнить словами ", государственных органов Московской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МО от 22.08.2017 N 253-РГ</w:t>
            <w:br/>
            <w:t>(ред. от 26.07.2022)</w:t>
            <w:br/>
            <w:t>"Об утверждении состава Президиума постоянно дей...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69F464B1E88A9FB6864D1B2A37664DF57D426536597F0B8D41680731918B3B21FD09F3CF7A8957384B408C34843C4DA8A1FD8EDE9422625y9iDL" TargetMode = "External"/>
	<Relationship Id="rId8" Type="http://schemas.openxmlformats.org/officeDocument/2006/relationships/hyperlink" Target="consultantplus://offline/ref=769F464B1E88A9FB6864D1B2A37664DF56DC2750669CF0B8D41680731918B3B21FD09F3CF7A8957387B408C34843C4DA8A1FD8EDE9422625y9iDL" TargetMode = "External"/>
	<Relationship Id="rId9" Type="http://schemas.openxmlformats.org/officeDocument/2006/relationships/hyperlink" Target="consultantplus://offline/ref=769F464B1E88A9FB6864D1B2A37664DF56D82651609BF0B8D41680731918B3B21FD09F3CF7A8957387B408C34843C4DA8A1FD8EDE9422625y9iDL" TargetMode = "External"/>
	<Relationship Id="rId10" Type="http://schemas.openxmlformats.org/officeDocument/2006/relationships/hyperlink" Target="consultantplus://offline/ref=769F464B1E88A9FB6864D1B2A37664DF56DA27516C9CF0B8D41680731918B3B21FD09F3CF7A895738AB408C34843C4DA8A1FD8EDE9422625y9iDL" TargetMode = "External"/>
	<Relationship Id="rId11" Type="http://schemas.openxmlformats.org/officeDocument/2006/relationships/hyperlink" Target="consultantplus://offline/ref=769F464B1E88A9FB6864D1B2A37664DF57DD2C506298F0B8D41680731918B3B20DD0C730F6AF8B7281A15E920Ey1i4L" TargetMode = "External"/>
	<Relationship Id="rId12" Type="http://schemas.openxmlformats.org/officeDocument/2006/relationships/hyperlink" Target="consultantplus://offline/ref=769F464B1E88A9FB6864D1B2A37664DF57D426536597F0B8D41680731918B3B21FD09F3CF7A8957384B408C34843C4DA8A1FD8EDE9422625y9iDL" TargetMode = "External"/>
	<Relationship Id="rId13" Type="http://schemas.openxmlformats.org/officeDocument/2006/relationships/hyperlink" Target="consultantplus://offline/ref=769F464B1E88A9FB6864D1B2A37664DF56DC2750669CF0B8D41680731918B3B21FD09F3CF7A8957387B408C34843C4DA8A1FD8EDE9422625y9iDL" TargetMode = "External"/>
	<Relationship Id="rId14" Type="http://schemas.openxmlformats.org/officeDocument/2006/relationships/hyperlink" Target="consultantplus://offline/ref=769F464B1E88A9FB6864D1B2A37664DF56D82651609BF0B8D41680731918B3B21FD09F3CF7A8957387B408C34843C4DA8A1FD8EDE9422625y9iDL" TargetMode = "External"/>
	<Relationship Id="rId15" Type="http://schemas.openxmlformats.org/officeDocument/2006/relationships/hyperlink" Target="consultantplus://offline/ref=769F464B1E88A9FB6864D1B2A37664DF56DA27516C9CF0B8D41680731918B3B21FD09F3CF7A895738AB408C34843C4DA8A1FD8EDE9422625y9iDL" TargetMode = "External"/>
	<Relationship Id="rId16" Type="http://schemas.openxmlformats.org/officeDocument/2006/relationships/hyperlink" Target="consultantplus://offline/ref=769F464B1E88A9FB6864D1B2A37664DF57DD2C506298F0B8D41680731918B3B21FD09F3CF7A8957387B408C34843C4DA8A1FD8EDE9422625y9iDL" TargetMode = "External"/>
	<Relationship Id="rId17" Type="http://schemas.openxmlformats.org/officeDocument/2006/relationships/hyperlink" Target="consultantplus://offline/ref=769F464B1E88A9FB6864D0BCB67664DF54D52D5D6399F0B8D41680731918B3B20DD0C730F6AF8B7281A15E920Ey1i4L" TargetMode = "External"/>
	<Relationship Id="rId18" Type="http://schemas.openxmlformats.org/officeDocument/2006/relationships/hyperlink" Target="consultantplus://offline/ref=769F464B1E88A9FB6864D0BCB67664DF54D82C566496F0B8D41680731918B3B20DD0C730F6AF8B7281A15E920Ey1i4L" TargetMode = "External"/>
	<Relationship Id="rId19" Type="http://schemas.openxmlformats.org/officeDocument/2006/relationships/hyperlink" Target="consultantplus://offline/ref=769F464B1E88A9FB6864D1B2A37664DF57DD2C506298F0B8D41680731918B3B21FD09F3CF7A895728AB408C34843C4DA8A1FD8EDE9422625y9iDL" TargetMode = "External"/>
	<Relationship Id="rId20" Type="http://schemas.openxmlformats.org/officeDocument/2006/relationships/hyperlink" Target="consultantplus://offline/ref=769F464B1E88A9FB6864D1B2A37664DF57DD2C506298F0B8D41680731918B3B21FD09F3CF7A8957182B408C34843C4DA8A1FD8EDE9422625y9iDL" TargetMode = "External"/>
	<Relationship Id="rId21" Type="http://schemas.openxmlformats.org/officeDocument/2006/relationships/hyperlink" Target="consultantplus://offline/ref=769F464B1E88A9FB6864D1B2A37664DF57DD2C506298F0B8D41680731918B3B21FD09F3CF7A8957180B408C34843C4DA8A1FD8EDE9422625y9iDL" TargetMode = "External"/>
	<Relationship Id="rId22" Type="http://schemas.openxmlformats.org/officeDocument/2006/relationships/hyperlink" Target="consultantplus://offline/ref=769F464B1E88A9FB6864D1B2A37664DF57DD2C506298F0B8D41680731918B3B21FD09F3CF7A8957184B408C34843C4DA8A1FD8EDE9422625y9iDL" TargetMode = "External"/>
	<Relationship Id="rId23" Type="http://schemas.openxmlformats.org/officeDocument/2006/relationships/hyperlink" Target="consultantplus://offline/ref=769F464B1E88A9FB6864D1B2A37664DF57DD2C506298F0B8D41680731918B3B21FD09F3CF7A8957083B408C34843C4DA8A1FD8EDE9422625y9iDL" TargetMode = "External"/>
	<Relationship Id="rId24" Type="http://schemas.openxmlformats.org/officeDocument/2006/relationships/hyperlink" Target="consultantplus://offline/ref=769F464B1E88A9FB6864D1B2A37664DF57DD2C506298F0B8D41680731918B3B21FD09F3CF7A8957081B408C34843C4DA8A1FD8EDE9422625y9iDL" TargetMode = "External"/>
	<Relationship Id="rId25" Type="http://schemas.openxmlformats.org/officeDocument/2006/relationships/hyperlink" Target="consultantplus://offline/ref=769F464B1E88A9FB6864D1B2A37664DF57DD2C506298F0B8D41680731918B3B21FD09F3CF7A8957184B408C34843C4DA8A1FD8EDE9422625y9iDL" TargetMode = "External"/>
	<Relationship Id="rId26" Type="http://schemas.openxmlformats.org/officeDocument/2006/relationships/hyperlink" Target="consultantplus://offline/ref=769F464B1E88A9FB6864D1B2A37664DF57DD2C506298F0B8D41680731918B3B21FD09F3CF7A8957087B408C34843C4DA8A1FD8EDE9422625y9iDL" TargetMode = "External"/>
	<Relationship Id="rId27" Type="http://schemas.openxmlformats.org/officeDocument/2006/relationships/hyperlink" Target="consultantplus://offline/ref=769F464B1E88A9FB6864D1B2A37664DF57DD2C506298F0B8D41680731918B3B21FD09F3CF7A8957086B408C34843C4DA8A1FD8EDE9422625y9iDL" TargetMode = "External"/>
	<Relationship Id="rId28" Type="http://schemas.openxmlformats.org/officeDocument/2006/relationships/hyperlink" Target="consultantplus://offline/ref=769F464B1E88A9FB6864D1B2A37664DF57DD2C506298F0B8D41680731918B3B21FD09F3CF7A8957084B408C34843C4DA8A1FD8EDE9422625y9iDL" TargetMode = "External"/>
	<Relationship Id="rId29" Type="http://schemas.openxmlformats.org/officeDocument/2006/relationships/hyperlink" Target="consultantplus://offline/ref=769F464B1E88A9FB6864D1B2A37664DF57DD2C506298F0B8D41680731918B3B21FD09F3CF7A895708AB408C34843C4DA8A1FD8EDE9422625y9iDL" TargetMode = "External"/>
	<Relationship Id="rId30" Type="http://schemas.openxmlformats.org/officeDocument/2006/relationships/hyperlink" Target="consultantplus://offline/ref=769F464B1E88A9FB6864D1B2A37664DF57DD2C506298F0B8D41680731918B3B21FD09F3CF7A8957783B408C34843C4DA8A1FD8EDE9422625y9iDL" TargetMode = "External"/>
	<Relationship Id="rId31" Type="http://schemas.openxmlformats.org/officeDocument/2006/relationships/hyperlink" Target="consultantplus://offline/ref=769F464B1E88A9FB6864D1B2A37664DF57DD2C506298F0B8D41680731918B3B21FD09F3CF7A8957781B408C34843C4DA8A1FD8EDE9422625y9iDL" TargetMode = "External"/>
	<Relationship Id="rId32" Type="http://schemas.openxmlformats.org/officeDocument/2006/relationships/hyperlink" Target="consultantplus://offline/ref=769F464B1E88A9FB6864D1B2A37664DF57DD2C506298F0B8D41680731918B3B21FD09F3CF7A8957680B408C34843C4DA8A1FD8EDE9422625y9iDL" TargetMode = "External"/>
	<Relationship Id="rId33" Type="http://schemas.openxmlformats.org/officeDocument/2006/relationships/hyperlink" Target="consultantplus://offline/ref=769F464B1E88A9FB6864D1B2A37664DF57DD2C506298F0B8D41680731918B3B21FD09F3CF7A8957586B408C34843C4DA8A1FD8EDE9422625y9iDL" TargetMode = "External"/>
	<Relationship Id="rId34" Type="http://schemas.openxmlformats.org/officeDocument/2006/relationships/hyperlink" Target="consultantplus://offline/ref=769F464B1E88A9FB6864D1B2A37664DF57DD2C506298F0B8D41680731918B3B21FD09F3CF7A895748BB408C34843C4DA8A1FD8EDE9422625y9iDL" TargetMode = "External"/>
	<Relationship Id="rId35" Type="http://schemas.openxmlformats.org/officeDocument/2006/relationships/hyperlink" Target="consultantplus://offline/ref=769F464B1E88A9FB6864D1B2A37664DF57DD2C506298F0B8D41680731918B3B21FD09F3CF7A8957586B408C34843C4DA8A1FD8EDE9422625y9iDL" TargetMode = "External"/>
	<Relationship Id="rId36" Type="http://schemas.openxmlformats.org/officeDocument/2006/relationships/hyperlink" Target="consultantplus://offline/ref=769F464B1E88A9FB6864D1B2A37664DF57DD2C506298F0B8D41680731918B3B21FD09F3CF7A8957B80B408C34843C4DA8A1FD8EDE9422625y9iDL" TargetMode = "External"/>
	<Relationship Id="rId37" Type="http://schemas.openxmlformats.org/officeDocument/2006/relationships/hyperlink" Target="consultantplus://offline/ref=769F464B1E88A9FB6864D1B2A37664DF57DD2C506298F0B8D41680731918B3B21FD09F3CF7A8957B86B408C34843C4DA8A1FD8EDE9422625y9iDL" TargetMode = "External"/>
	<Relationship Id="rId38" Type="http://schemas.openxmlformats.org/officeDocument/2006/relationships/hyperlink" Target="consultantplus://offline/ref=769F464B1E88A9FB6864D0BCB67664DF54D52D5D6399F0B8D41680731918B3B20DD0C730F6AF8B7281A15E920Ey1i4L" TargetMode = "External"/>
	<Relationship Id="rId39" Type="http://schemas.openxmlformats.org/officeDocument/2006/relationships/hyperlink" Target="consultantplus://offline/ref=769F464B1E88A9FB6864D1B2A37664DF57DD2C506298F0B8D41680731918B3B21FD09F3CF7A8957A83B408C34843C4DA8A1FD8EDE9422625y9iDL" TargetMode = "External"/>
	<Relationship Id="rId40" Type="http://schemas.openxmlformats.org/officeDocument/2006/relationships/hyperlink" Target="consultantplus://offline/ref=769F464B1E88A9FB6864D1B2A37664DF57DD2C506298F0B8D41680731918B3B21FD09F3CF7A8947385B408C34843C4DA8A1FD8EDE9422625y9iD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МО от 22.08.2017 N 253-РГ
(ред. от 26.07.2022)
"Об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"О постоянно действующем координационном совещании по обеспечению правопорядка в Московской области"</dc:title>
  <dcterms:created xsi:type="dcterms:W3CDTF">2022-12-17T11:34:50Z</dcterms:created>
</cp:coreProperties>
</file>