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ГУРБ МО от 02.11.2024 N 68-РГУ</w:t>
              <w:br/>
              <w:t xml:space="preserve">"Об утверждении Регламента рассмотрения обращений граждан в Главном управлении региональной безопасности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ГЛАВНОЕ УПРАВЛЕНИЕ РЕГИОНАЛЬНОЙ БЕЗОПАСНОСТИ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 ноября 2024 г. N 68-РГУ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РЕГЛАМЕНТА РАССМОТРЕНИЯ ОБРАЩЕНИЙ ГРАЖДАН</w:t>
      </w:r>
    </w:p>
    <w:p>
      <w:pPr>
        <w:pStyle w:val="2"/>
        <w:jc w:val="center"/>
      </w:pPr>
      <w:r>
        <w:rPr>
          <w:sz w:val="20"/>
        </w:rPr>
        <w:t xml:space="preserve">В ГЛАВНОМ УПРАВЛЕНИИ РЕГИОНАЛЬНОЙ БЕЗОПАСНОСТИ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02.05.2006 N 59-ФЗ "О порядке рассмотрения обращений граждан в Российской Федерации", </w:t>
      </w:r>
      <w:hyperlink w:history="0" r:id="rId8" w:tooltip="Закон Московской области от 05.10.2006 N 164/2006-ОЗ (ред. от 04.12.2023) &quot;О рассмотрении обращений граждан&quot; (принят постановлением Мособлдумы от 27.09.2006 N 10/19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164/2006-ОЗ "О рассмотрении обращений граждан" и в целях организации объективного, всестороннего и своевременного рассмотрения обращений граждан в Главном управлении региональной безопасности Московской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52" w:tooltip="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рассмотрения обращений граждан в Главном управлении региональной безопасности Московской области (далее - Регламент).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Заместителям руководителя Главного управления региональной безопасности Московской области, заместителю руководителя Главного управления региональной безопасности Московской области - начальнику управления Главного управления региональной безопасности Московской области, руководителям структурных подразделений Главного управления региональной безопасности Московской области, руководителю самостоятельного подразделения, входящего в состав Главного управления региональной безопасности Московской области, общее руководство деятельностью которым осуществляется Губернатором Московской области, обеспечить рассмотрение обращений граждан в соответствии с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Организационно-контрольному управлению Главного управления региональной безопасности Московской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осуществить государственную регистрацию настоящего распоряжения;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направить: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электронный образ настоящего распоряжения в течение 3 рабочих дней со дня его государственной регистрации в Министерство информации и молодежной политики Московской области для официального опубликования (размещения) на Интернет-портале Правительства Московской области (</w:t>
      </w:r>
      <w:hyperlink w:history="0" r:id="rId9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 и на "Официальном интернет-портале правовой информации" (</w:t>
      </w:r>
      <w:hyperlink w:history="0" r:id="rId10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настоящего распоряжения в течение 5 рабочих дней со дня его государственной регистрации в прокуратуру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копию настоящего распоряжения, а также сведения об источниках его официального опубликования в 7-дневный срок после дня первого официального опубликования в Управление Министерства юстиции Российской Федерации по Московской области в электронном виде посредством межведомственной системы электронного документооборота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обеспечить размещение настоящего распоряжения на официальном сайте Главного управления региональной безопасности Московской области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11" w:tooltip="Распоряжение ГУРБ МО от 14.09.2017 N 15-РГУ (ред. от 03.07.2024)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12" w:tooltip="Распоряжение ГУРБ МО от 25.06.2018 N 12-РГУ &quot;О внесении изменений в Регламент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25.06.2018 N 12-РГУ "О внесении изменений в Регламент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13" w:tooltip="Распоряжение ГУРБ МО от 19.12.2018 N 33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19.12.2018 N 33-РГУ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</w:t>
      </w:r>
      <w:hyperlink w:history="0" r:id="rId14" w:tooltip="Распоряжение ГУРБ МО от 18.03.2019 N 10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18.03.2019 N 10-РГУ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</w:t>
      </w:r>
      <w:hyperlink w:history="0" r:id="rId15" w:tooltip="Распоряжение ГУРБ МО от 14.10.2019 N 40-РГУ (ред. от 05.11.2024) &quot;О внесении изменений в отдельные распоряжения Главного управления региональной безопасности Москов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пункт 6</w:t>
        </w:r>
      </w:hyperlink>
      <w:r>
        <w:rPr>
          <w:sz w:val="20"/>
        </w:rPr>
        <w:t xml:space="preserve"> изменений, которые вносятся в отдельные распоряжения Главного управления региональной безопасности Московской области, утвержденных распоряжением Главного управления региональной безопасности Московской области от 14.10.2019 N 40-РГУ "О внесении изменений в отдельные распоряжения Главного управления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</w:t>
      </w:r>
      <w:hyperlink w:history="0" r:id="rId16" w:tooltip="Распоряжение ГУРБ МО от 16.12.2019 N 48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16.12.2019 N 48-РГУ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</w:t>
      </w:r>
      <w:hyperlink w:history="0" r:id="rId17" w:tooltip="Распоряжение ГУРБ МО от 23.11.2020 N 81-РГУ &quot;О внесении изменений в Регламент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23.11.2020 N 81-РГУ "О внесении изменений в Регламент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</w:t>
      </w:r>
      <w:hyperlink w:history="0" r:id="rId18" w:tooltip="Распоряжение ГУРБ МО от 30.08.2021 N 47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30.08.2021 N 47-РГУ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</w:t>
      </w:r>
      <w:hyperlink w:history="0" r:id="rId19" w:tooltip="Распоряжение ГУРБ МО от 16.06.2022 N 23-РГУ &quot;О внесении изменения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16.06.2022 N 23-РГУ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</w:t>
      </w:r>
      <w:hyperlink w:history="0" r:id="rId20" w:tooltip="Распоряжение ГУРБ МО от 07.07.2023 N 30-РГУ &quot;О внесении изменений в Регламент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07.07.2023 N 30-РГУ "О внесении изменений в Регламент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</w:t>
      </w:r>
      <w:hyperlink w:history="0" r:id="rId21" w:tooltip="Распоряжение ГУРБ МО от 28.09.2023 N 46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28.09.2023 N 46-РГУ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</w:t>
      </w:r>
      <w:hyperlink w:history="0" r:id="rId22" w:tooltip="Распоряжение ГУРБ МО от 03.07.2024 N 38-РГУ &quot;О внесении изменений в распоряжение Главного управления региональной безопасности Московской области от 14.09.2017 N 15-РГУ &quot;Об утверждении Регламента рассмотрения обращений граждан в Главном управлении региональной безопасности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Главного управления региональной безопасности Московской области от 03.07.2024 N 38-РГУ "О внесении изменений в распоряжение Главного управления региональной безопасности Московской области от 14.09.2017 N 15-РГУ "Об утверждении Регламента рассмотрения обращений граждан в Главном управлении региональной безопасности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выполнением настоящего распоряжения возложить на заместителя руководителя Главного управления региональной безопасности Московской области Тишкина И.В.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Настоящее распоряжение вступает в силу на следующий день после дня его официального размещения (опубликования).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 Главного управления</w:t>
      </w:r>
    </w:p>
    <w:p>
      <w:pPr>
        <w:pStyle w:val="0"/>
        <w:jc w:val="right"/>
      </w:pPr>
      <w:r>
        <w:rPr>
          <w:sz w:val="20"/>
        </w:rPr>
        <w:t xml:space="preserve">региональной безопасности</w:t>
      </w:r>
    </w:p>
    <w:p>
      <w:pPr>
        <w:pStyle w:val="0"/>
        <w:jc w:val="right"/>
      </w:pPr>
      <w:r>
        <w:rPr>
          <w:sz w:val="20"/>
        </w:rPr>
        <w:t xml:space="preserve">Московской области в ранге министра</w:t>
      </w:r>
    </w:p>
    <w:p>
      <w:pPr>
        <w:pStyle w:val="0"/>
        <w:jc w:val="right"/>
      </w:pPr>
      <w:r>
        <w:rPr>
          <w:sz w:val="20"/>
        </w:rPr>
        <w:t xml:space="preserve">К.А. Карасев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Главного управления</w:t>
      </w:r>
    </w:p>
    <w:p>
      <w:pPr>
        <w:pStyle w:val="0"/>
        <w:jc w:val="right"/>
      </w:pPr>
      <w:r>
        <w:rPr>
          <w:sz w:val="20"/>
        </w:rPr>
        <w:t xml:space="preserve">региональной безопасности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 ноября 2024 г. N 68-РГУ</w:t>
      </w:r>
    </w:p>
    <w:p>
      <w:pPr>
        <w:pStyle w:val="0"/>
        <w:jc w:val="both"/>
      </w:pPr>
      <w:r>
        <w:rPr>
          <w:sz w:val="20"/>
        </w:rPr>
      </w:r>
    </w:p>
    <w:bookmarkStart w:id="52" w:name="P52"/>
    <w:bookmarkEnd w:id="52"/>
    <w:p>
      <w:pPr>
        <w:pStyle w:val="2"/>
        <w:jc w:val="center"/>
      </w:pPr>
      <w:r>
        <w:rPr>
          <w:sz w:val="20"/>
        </w:rPr>
        <w:t xml:space="preserve">РЕГЛАМЕНТ</w:t>
      </w:r>
    </w:p>
    <w:p>
      <w:pPr>
        <w:pStyle w:val="2"/>
        <w:jc w:val="center"/>
      </w:pPr>
      <w:r>
        <w:rPr>
          <w:sz w:val="20"/>
        </w:rPr>
        <w:t xml:space="preserve">РАССМОТРЕНИЯ ОБРАЩЕНИЙ ГРАЖДАН В ГЛАВНОМ УПРАВЛЕНИИ</w:t>
      </w:r>
    </w:p>
    <w:p>
      <w:pPr>
        <w:pStyle w:val="2"/>
        <w:jc w:val="center"/>
      </w:pPr>
      <w:r>
        <w:rPr>
          <w:sz w:val="20"/>
        </w:rPr>
        <w:t xml:space="preserve">РЕГИОНАЛЬНОЙ БЕЗОПАСНОСТИ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Регламент рассмотрения обращений граждан в Главном управлении региональной безопасности Московской области (далее - Регламент) определяет порядок организации рассмотрения обращений граждан, объединений граждан, в том числе юридических лиц (далее - обращение), по вопросам, относящимся к сфере деятельности Главного управления региональной безопасности Московской области (далее - Главное управление), сроки и последовательность действий при рассмотрении обращений.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Рассмотрение обращений граждан в Главном управлении осуществляется в соответствии с:</w:t>
      </w:r>
    </w:p>
    <w:p>
      <w:pPr>
        <w:pStyle w:val="0"/>
        <w:spacing w:before="200" w:line-rule="auto"/>
        <w:ind w:firstLine="540"/>
        <w:jc w:val="both"/>
      </w:pP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4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02.05.2006 N 59-ФЗ "О порядке рассмотрения обращений граждан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5" w:tooltip="Федеральный закон от 27.07.2006 N 149-ФЗ (ред. от 23.11.2024) &quot;Об информации, информационных технологиях и о защите информ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 N 149-ФЗ "Об информации, информационных технологиях и о защите информации";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6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 N 152-ФЗ "О персональных данных";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7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09.02.2009 N 8-ФЗ "Об обеспечении доступа к информации о деятельности государственных органов и органов местного самоуправления";</w:t>
      </w:r>
    </w:p>
    <w:p>
      <w:pPr>
        <w:pStyle w:val="0"/>
        <w:spacing w:before="200" w:line-rule="auto"/>
        <w:ind w:firstLine="540"/>
        <w:jc w:val="both"/>
      </w:pPr>
      <w:hyperlink w:history="0" r:id="rId28" w:tooltip="&quot;Устав Московской области&quot; (подписан Губернатором МО 23.11.2022 N 197/2022-ОЗ) (принят постановлением Мособлдумы от 10.11.2022 N 4/37-П) (ред. от 31.01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Московской области;</w:t>
      </w:r>
    </w:p>
    <w:p>
      <w:pPr>
        <w:pStyle w:val="0"/>
        <w:spacing w:before="200" w:line-rule="auto"/>
        <w:ind w:firstLine="540"/>
        <w:jc w:val="both"/>
      </w:pPr>
      <w:hyperlink w:history="0" r:id="rId29" w:tooltip="Закон Московской области от 05.10.2006 N 164/2006-ОЗ (ред. от 04.12.2023) &quot;О рассмотрении обращений граждан&quot; (принят постановлением Мособлдумы от 27.09.2006 N 10/19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164/2006-ОЗ "О рассмотрении обращений граждан";</w:t>
      </w:r>
    </w:p>
    <w:p>
      <w:pPr>
        <w:pStyle w:val="0"/>
        <w:spacing w:before="200" w:line-rule="auto"/>
        <w:ind w:firstLine="540"/>
        <w:jc w:val="both"/>
      </w:pPr>
      <w:hyperlink w:history="0" r:id="rId30" w:tooltip="Закон Московской области от 10.07.2009 N 80/2009-ОЗ (ред. от 04.12.2023) &quot;О государственных информационных системах Московской области и обеспечении доступа к содержащейся в них информации&quot; (принят постановлением Мособлдумы от 02.07.2009 N 1/85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80/2009-ОЗ "О государственных информационных системах Московской области и обеспечении доступа к содержащейся в них информации";</w:t>
      </w:r>
    </w:p>
    <w:p>
      <w:pPr>
        <w:pStyle w:val="0"/>
        <w:spacing w:before="200" w:line-rule="auto"/>
        <w:ind w:firstLine="540"/>
        <w:jc w:val="both"/>
      </w:pPr>
      <w:hyperlink w:history="0" r:id="rId31" w:tooltip="Постановление Губернатора МО от 16.10.2015 N 444-ПГ (ред. от 11.11.2024) &quot;Об утверждении Положения о Главном управлении региональной безопасности Моск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Московской области от 16.10.2015 N 444-ПГ "Об утверждении Положения о Главном управлении региональной безопасности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Рассмотрение обращений граждан осуществляется руководителем Главного управления в ранге министра (далее - руководитель Главного управления), заместителями руководителя Главного управления, заместителем руководителя Главного управления - начальником управления Главного управления, руководителями структурных подразделений Главного управления, руководителем самостоятельного подразделения, входящего в состав Главного управления, общее руководство деятельностью которым осуществляется Губернатором Московской области (далее - самостоятельное подразделение), государственными гражданскими служащими Московской области, проходящими государственную гражданскую службу Московской области в Главном управлении (далее - гражданские служащие), и работниками, занимающими должности, не относящиеся к должностям государственной гражданской службы Московской области, в Главном управлении (далее - работники).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Рассмотрение обращений включает рассмотрение письменных обращений, а также устных обращений, поступивших от граждан в ходе личного приема.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Термины, используемые в настоящем Регламенте, применяются в том значении, в каком они используются в Федеральном </w:t>
      </w:r>
      <w:hyperlink w:history="0" r:id="rId32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02.05.2006 N 59-ФЗ "О порядке рассмотрения обращений граждан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Информирование о рассмотрении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Информация о рассмотрении обращений предоставляется: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использованием средств телефонной связи, электронного информирования;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посредством размещения в информационно-телекоммуникационной сети Интернет (далее - сеть Интернет).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</w:t>
      </w:r>
      <w:hyperlink w:history="0" w:anchor="P281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 местонахождении Главного управления, почтовом адресе Главного управления, контактных телефонах, телефонах для справок, указанные в приложении к настоящему Регламенту, а также требования к письменным обращениям, времени личного приема, проводимого руководителем Главного управления, заместителями руководителя Главного управления, заместителем руководителя Главного управления - начальником управления Главного управления, руководителями структурных подразделений Главного управления, руководителем самостоятельного подразделения, размещаются на официальном сайте Главного управления в сети Интернет, а также представляются по телефонам.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Предоставление гражданам информации о рассмотрении обращений обеспечивает организационно-контрольное управление Главного 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Сроки рассмотрения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Обращение в письменной форме или в форме электронного документа подлежит обязательной регистрации в течение 3 дней с момента поступления в Главное управление.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Рассмотрение обращения, поступившего в Главное управление в соответствии с компетенцией, осуществляется в течение 30 дней со дня регистрации обращения в письменной форме или в форме электронного документа в Главном управлении в межведомственной системе электронного документооборота (далее - МСЭД), если в соответствии с законодательством Российской Федерации, законодательством Московской области не установлен более короткий срок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исключительных случаях, а также в случае направления запроса о предоставлении информации, необходимой для рассмотрения обращения, в другой центральный исполнительный орган Московской области, государственный орган Московской области (далее - государственный орган), федеральный орган государственной власти, орган государственной власти другого субъекта Российской Федерации, орган местного самоуправления муниципального образования Московской области (далее - орган местного самоуправления) и их должностным лицам по решению руководителя Главного управления или уполномоченного им должностного лица срок рассмотрения обращения продлевается на срок не более чем на 30 дней с обязательным уведомлением гражданина о продлении срока рассмотрения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Обращения граждан, содержащие вопросы защиты прав ребенка, предложения по предотвращению возможных аварий и иных чрезвычайных ситуаций, рассматриваются безотлагательно.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Письменное обращение, содержащее вопросы, решение которых не входит в компетенцию Главного управления, направляется в течение 7 дней со дня регистрации в соответствующий орган государственной власти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текст письменного обращения не поддается прочтению, ответ на обращение не дается и оно не подлежит направлению на рассмотрение в соответствующий орган государственной власти, орган местного самоуправления или соответствующему должностному лицу в соответствии с их компетенцией, о чем в течение 7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соответствующий орган государственной власти, орган местного самоуправления или соответствующему должностному лицу в соответствии с их компетенцией, о чем в течение 7 дней со дня регистрации обращения сообщается гражданину, направившему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 случае если обращение написано на иностранном языке или точечно-рельефным шрифтом слепых, срок рассмотрения такого обращения увеличивается на время, необходимое для перевода на русский язык, но не более чем на 30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Письменное обращение, содержащее информацию о фактах возможных нарушений законодательства Российской Федерации в сфере миграции, рассматривается в соответствии с </w:t>
      </w:r>
      <w:hyperlink w:history="0" r:id="rId33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3.1 статьи 8</w:t>
        </w:r>
      </w:hyperlink>
      <w:r>
        <w:rPr>
          <w:sz w:val="20"/>
        </w:rPr>
        <w:t xml:space="preserve">, </w:t>
      </w:r>
      <w:hyperlink w:history="0" r:id="rId34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1.1 статьи 12</w:t>
        </w:r>
      </w:hyperlink>
      <w:r>
        <w:rPr>
          <w:sz w:val="20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Руководитель Главного управления или уполномоченное им должностное лицо вправе устанавливать сокращенные сроки рассмотрения обращений.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Личный прием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Личный прием граждан в Приемной Правительства Московской области, в том числе в режиме видеосвязи, проводит руководитель Главного управления в соответствии с графиком личного приема граждан в порядке, установленном Регламентом рассмотрения обращений граждан в Правительстве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Прием граждан заместителями руководителя Главного управления, заместителем руководителя Главного управления - начальником управления Главного управления, руководителями структурных подразделений Главного управления, руководителем самостоятельного подразделения осуществляется в соответствии с графиком личного приема граждан в Главном управлении, ежемесячно утверждаемым руководителем Главного управления (далее - график личного приема).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График личного приема граждан размещается на официальном сайте Главного управления в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Организацию личного приема граждан руководителем Главного управления, заместителями руководителя Главного управления, заместителем руководителя Главного управления - начальником управления Главного управления, руководителями структурных подразделений Главного управления, руководителем самостоятельного подразделения осуществляет организационно-контрольное управление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Структурные подразделения Главного управления, самостоятельное подразделение осуществляют при необходимости подготовку информации для проведения личного приема, в том числе сопровождение граждан к месту проведения личного приема.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Предварительная запись на личный прием в Главном управлении осуществляется в рабочие дни с 9.00 до 17.00 (кроме пятницы и предпраздничных дней), в пятницу и предпраздничные дни с 9.00 до 15.00.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Личный прием граждан проводится с учетом числа граждан, записавшихся на прием с расчетом, чтобы время ожидания в очереди на прием не превышало 20 минут.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Личный прием граждан осуществляется на государственном языке Российской Федерации - на русском языке.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ходе личного приема граждан с согласия всех присутствующих лиц может проводиться аудиопротоколирование. Проведение иной видео- и аудиозаписи без согласия всех присутствующих лиц на личном приеме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Гражданские служащие (работники) Главного управления, задействованные в личном приеме граждан, оказывают гражданам информационно-консультативную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При личном приеме гражданин предъявляет документ, удостоверяющий личность (паспорт гражданина Российской Федерации; временное удостоверение личности гражданина Российской Федерации; военный билет, удостоверение личности военнослужащего, вид на жительство иностранного гражданина).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Правом на внеочередной прием в дни и часы, установленные для приема граждан, имеют: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ветераны Великой Отечественной войны, ветераны боевых действий;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инвалиды Великой Отечественной войны и инвалиды боевых действий;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инвалиды I и II групп и (или) их законные представители;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лица из числа детей-сирот и детей, оставшихся без попечения родителей.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При записи на личный прием гражданским служащим (работником) организационно-контрольного управления Главного управления заводится карточка личного приема граждан, в том числе в электронном виде.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Карточка личного приема граждан заполняется во время проведения личного приема, в которую заносятся на основании документа, удостоверяющего личность, сведения, позволяющие определить гражданина, обратившегося устно (фамилия, имя, отчество (последнее - при наличии), почтовый адрес места жительства или места пребывания) гражданина, кратко излагается суть предложения, заявления или жалобы, значимые для принятия по его устному обращению решения обстоятельства и доводы, а также принятое по устному обращению решение.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Результатом рассмотрения устного обращения в ходе личного приема является разрешение по существу поставленных в обращении вопросов или получение гражданином необходимых разъяснений. Содержание устного обращения заносится в карточку личного приема. В случае, если изложенные в устном обращении факты и обстоятельства гражданина являются очевидными и не требуют дополнительной проверки, ответ на обращение с согласия гражданина дается в ходе личного приема, о чем делается запись в карточке личного приема. В случае необходимости проведения дополнительной проверки гражданину дается письменный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ходе личного приема гражданин также вправе подать письменное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В ходе личного приема гражданину может быть отказано в дальнейшем рассмотрении обращения, если ему ранее дан ответ по существу поставленных в обращении вопросов, и при этом в обращении не приводятся новые доводы и обстоятельства.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Руководитель Главного управления, заместители руководителя Главного управления, заместитель руководителя Главного управления - начальник управления Главного управления, руководители структурных подразделений Главного управления, руководитель самостоятельного подразделения, ведущие прием, по результатам рассмотрения обращений принимают решение о постановке его на контроль.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После завершения личного приема, проводимого руководителем Главного управления, заместителями руководителя Главного управления, заместителем руководителя Главного управления - начальником управления Главного управления, руководителями структурных подразделений Главного управления, руководителем самостоятельного структурного подразделения согласно их поручениям, зафиксированным в карточке личного приема, гражданский служащий (работник) организационно-контрольного управления Главного управления направляет заполненную карточку личного приема с приложением переданных в рамках личного приема письменного обращения и (или) дополнительных материалов в структурные подразделения Главного управления, в самостоятельное подразделение посредством МСЭД для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Контроль за рассмотрением письменных обращений граждан, поступивших в ходе личного приема, в Главном управлении осуществляется руководителями структурных подразделений Главного управления, руководителем самостоятельного подразделения и гражданскими служащими (работниками) организационно-контрольного управления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Материалы, полученные в ходе личного приема на бумажных носителях, хранятся в течение 5 лет, а затем уничтожаются в установленном законодательством Российской Федерации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Рассмотрение письменных обращений.</w:t>
      </w:r>
    </w:p>
    <w:p>
      <w:pPr>
        <w:pStyle w:val="2"/>
        <w:jc w:val="center"/>
      </w:pPr>
      <w:r>
        <w:rPr>
          <w:sz w:val="20"/>
        </w:rPr>
        <w:t xml:space="preserve">Прием и первичная обработка письменных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Основанием для начала рассмотрения обращений является поступившее в Главное управление письменное обращение или обращение с сопроводительным письмом, поступившее из других органов государственной власти, государственных органов, органов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Обращение может быть доставлено непосредственно гражданином либо его представителем, поступить почтовым отправлением, фельдъегерской связью, по факсу, по телеграфу. Обращения в форме электронного документа направляются гражданами через заполнение соответствующих форм обращений в электронном виде на официальном сайте Главного управления (</w:t>
      </w:r>
      <w:hyperlink w:history="0" r:id="rId35">
        <w:r>
          <w:rPr>
            <w:sz w:val="20"/>
            <w:color w:val="0000ff"/>
          </w:rPr>
          <w:t xml:space="preserve">https://gurb.mosreg.ru/feedback</w:t>
        </w:r>
      </w:hyperlink>
      <w:r>
        <w:rPr>
          <w:sz w:val="20"/>
        </w:rPr>
        <w:t xml:space="preserve">) и автоматически переводятся в МСЭД для дальнейшей регистрации гражданскими служащими, работниками организационно-контрольного управления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Обращения граждан, направленные почтовым отправлением, поступившие по телеграфу, по факсу, а также документы, связанные с их рассмотрением, поступают в организационно-контрольное управление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Гражданский служащий (работник) организационно-контрольного управления Главного управления, ответственный за прием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правильность адресования корреспонденции и целостность упаковки, возвращает на почту ошибочно поступившие (не по адресу) письма;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 сверку реестров на корреспонденцию, поступившую фельдъегерской связью;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вскрывает конверты, проверяет наличие в них документов (разорванные документы подклеиваются), к тексту письма прилагает конверт;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прикладывает к обращению поступившие документы;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в конверте письма составляет справку следующего содержания: "Письма в адрес Главного управления региональной безопасности Московской области не поступало" с датой и личной подписью, которую прилагает к поступившим документам;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составляет акт в двух экземплярах на письма, поступившие с денежными знаками (кроме изъятых из обращения), ценными бумагами (облигациями, акциями и т.д.), подарками, на заказные письма с уведомлением, в которых при вскрытии не обнаружилось письменного вложения, а также в случаях, когда в конвертах отсутствуют документы, не упомянутые авторами в описях на ценные письма. Указанные акты: один экземпляр хранится в организационно-контрольном управлении Главного управления, второй приобщается к поступившему обращению.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Гражданский служащий (работник) организационно-контрольного управления Главного управления, ответственный за прием документов, получив обращение, нестандартное по весу, размеру, форме, имеющее неровности по бокам, странный запах, цвет, в конверте которого прощупываются вложения, не характерные для почтовых отправлений (порошок и т.д.), не вскрывая конверт, сообщает об этом своему непосредственному руководителю.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Прием письменных обращений непосредственно от граждан производится гражданскими служащими (работниками) организационно-контрольного управления Главного управления. Не принимаются обращения, не содержащие фамилии гражданина и почтового адреса или адреса электронной почты, по которому должен быть направлен ответ. По просьбе гражданина ему выдается расписка с указанием даты приема обращения, количества принятых листов и сообщается телефон для справок по обращениям граждан. Никаких отметок на копиях или вторых экземплярах принятых обращений не делается.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Обращения, направленные путем заполнения формы обращений в электронном виде на официальном сайте Главного управления в сети Интернет, принимаются гражданскими служащими (работниками) организационно-контрольного управления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Обращения с пометкой "лично" передаются гражданскими служащими (работниками) организационно-контрольного управления Главного управления адресатам невскрытыми.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В случае если обращение, поступившее с пометкой "лично", не является письмом личного характера, получатель должен передать его в организационно-контрольное управление Главного управления для регистрации не позднее 3 дней со дня получения.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Регистрация и аннотирование поступивших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44. Поступившие обращения регистрируются гражданским служащим (работником), ответственным за регистрацию обращений, в течение 3 дней с момента поступления в МСЭД.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Гражданский служащий (работник), ответственный за регистрацию обращений: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заполняет регистрационную карточку МСЭД, указывая фамилию и инициалы обратившегося (в именительном падеже) и его адрес и (или) адрес электронной почты. Если обращение подписано двумя и более гражданами, то регистрируются первые два, в том числе гражданин, в адрес которого просят направить ответ. Общее число обратившихся указывается в аннотации письма. Такое обращение считается коллективным. Коллективными также считаются обращения от имени коллектива организации, а также резолюции собраний и митингов;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отмечает тип доставки обращения (письмо, телеграмма и т.п.). Если письмо перенаправлено, то указывает, откуда оно поступило, проставляет дату и исходящий номер сопроводительного письма;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обращение на повторность, сверяет с предыдущей перепиской (повторным считается обращение, поступившее от одного и того же заявителя по одному и тому же вопросу, если со времени направления гражданином первого обращения истек срок рассмотрения либо заявитель не удовлетворен полученным ответом);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делает в регистрационной карточке соответствующую отметку в случае составления акта на обращения, поступившие с денежными знаками (кроме изъятых из обращения), ценными бумагами (облигациями, акциями и т.д.), подарками, на заказные письма с уведомлением, в которых при вскрытии не обнаружилось письменного вложения, а также в случаях, когда в конвертах обнаруживается недостача документов, упомянутых авторами в описях на ценные письма;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отделяет от письма поступившие деньги, паспорта, ценные бумаги, иные подлинные документы (при необходимости с них снимаются копии) и возвращает их заявителю. Деньги возвращаются почтовым переводом, при этом почтовые расходы относятся на счет обратившегося;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прочитывает обращение, определяет его тематику, вид и тип, выявляет поставленные заявителем вопросы;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заполняет классификатор МСЭД, составляет и вводит аннотацию на обращение. Аннотация должна быть четкой, краткой, отражать содержание всех вопросов, поставленных в обращении, обосновывать адресность направления обращения на рассмотрение;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в регистрационную карточку необходимые примечания;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проставляет в правом нижнем углу первой страницы обращения регистрационный штамп с указанием присвоенного обращению регистрационного номера. В случае если место, предназначенное для штампа, занято текстом, штамп может быть проставлен в ином месте, обеспечивающем его прочтение;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сканирует обращение вместе с прилагаемыми документами и прикрепляет его к регистрационной карточке;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направляет обращение на рассмотрение руководителю Главного управления или уполномоченному им должностному лицу.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Направление обращения на рассмотрение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46. Прошедшие регистрацию обращения не позднее 1 рабочего дня, следующего за днем регистрации, направляются руководителю Главного управления или по поручению руководителя Главного управления заместителю руководителя Главного управления (заместителю руководителя Главного управления - начальнику управления Главного управления) для подготовки поручений о рассмотрении обращений.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Руководитель Главного управления или по поручению руководителя Главного управления заместитель руководителя Главного управления (заместитель руководителя Главного управления - начальник управления Главного управления) направляет поручение о рассмотрении обращения заместителям руководителя Главного управления, заместителю руководителя Главного управления - начальнику управления Главного управления в соответствии с распределением обязанностей, которые поручают рассмотрение обращения координируемым и контролируемым структурным подразделениям Главного управления, руководителю самостоятельного подразделения или непосредственно в структурные подразделения Главного управления, в самостоятельное подразделение с указанием срока их исполнения.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поручении о рассмотрении обращения указаны несколько структурных подразделений Главного управления, должностных лиц, гражданских служащих или работников, подлинник обращения направляется структурному подразделению Главного управления, должностному лицу, гражданскому служащему, работнику - ответственному исполнителю (указанному в поручении первым), копии обращения направляются структурным подразделениям Главного управления, должностным лицам, гражданским служащим или работникам - соисполнителям поручения.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В случае если обращение, по мнению руководителя структурного подразделения Главного управления, направлено не по принадлежности, он не позднее 1 рабочего дня, следующего за днем получения обращения, возвращает обращение по согласованию с заместителем руководителя Главного управления или заместителем руководителя Главного управления - начальником управления Главного управления через организационно-контрольное управление Главного управления руководителю Главного управления либо по поручению руководителя Главного управления заместителю руководителя Главного управления, заместителю руководителя Главного управления - начальнику управления Главного управления со служебной запиской, содержащей мотивированное обоснование, а также указание структурного подразделения Главного управления, самостоятельного подразделения в которое, по его мнению, следует направить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обращение, по мнению руководителя самостоятельного подразделения, направлено не по принадлежности, он не позднее 1 рабочего дня, следующего за днем получения обращения, возвращает обращение через организационно-контрольное управление Главного управления руководителю Главного управления либо по поручению руководителя Главного управления заместителю руководителя Главного управления, заместителю руководителя Главного управления - начальнику управления Главного управления со служебной запиской, содержащей мотивированное обоснование, а также указание структурного подразделения Главного управления, в которое, по его мнению, следует направить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руководителем Главного управления решения об изменении структурного подразделения Главного управления, самостоятельного подразделения - исполнителя поручение о рассмотрении обращения гражданина в тот же день направляется в другое структурное подразделение Главного управления, в самостоятельное подразделение, указанное в резолюции руководителя Главного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Руководитель структурного подразделения Главного управления, руководитель самостоятельного подразделения, получивший поручение о рассмотрении обращения, в тот же день принимает организационное решение о порядке дальнейшего рассмотрения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Резолюция руководителя структурного подразделения Главного управления, руководителя самостоятельного подразделения должна содержать указание исполнителю о порядке, характере и сроке подготовки ответа гражданину.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Обращения, присланные не по принадлежности из государственных органов, федеральных органов государственной власти, органов государственной власти субъектов Российской Федерации, органов местного самоуправления и организаций, возвращаются в направивший государственный орган, федеральный орган государственной власти, орган государственной власти субъекта Российской Федерации, орган местного самоуправления или организацию.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В случае если решение поставленных в письменном обращении вопросов относится к компетенции нескольких государственных органов, федеральных органов государственной власти, органов местного самоуправления или должностных лиц, копия обращения в течение 7 дней со дня регистрации направляется в соответствующие государственные органы, федеральные органы государственной власти, органы местного самоуправления или соответствующим должностным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которого обжалуется.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В случае если в соответствии с запретом, предусмотренным 52 настоящего Регламента, невозможно направление жалобы на рассмотрение должностному лицу, в компетенцию которого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(бездействие) в порядке, установленном законодательством Российской Федерации, законодательством Московской области, в суде.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Рассмотрение обращений в структурных подразделениях</w:t>
      </w:r>
    </w:p>
    <w:p>
      <w:pPr>
        <w:pStyle w:val="2"/>
        <w:jc w:val="center"/>
      </w:pPr>
      <w:r>
        <w:rPr>
          <w:sz w:val="20"/>
        </w:rPr>
        <w:t xml:space="preserve">Главного управления, в самостоятельном подразделении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54. Обращение, поступившее в структурное подразделение Главного управления, самостоятельное подразделение в соответствии с его компетенцией, подлежит обязательному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В случае необходимости обращения рассматриваются с выездом на место с участием граждан, направивших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В ответе на обращение, рассмотрение которого проводилось с выездом на место, указывается информация о полученных сведениях и дается им оценка при подготовке ответа на поставленные в обращении вопросы.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Если рассмотрение обращения поручено нескольким исполнителям, контроль за сроками исполнения, а также централизованную подготовку ответа заявителю осуществляет ответственный исполнитель, указанный в поручении первым.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Соисполнители не позднее 7 дней до дня истечения срока рассмотрения обращения обязаны представить ответственному исполнителю все необходимые материалы в рамках своей компетенции для обобщения и подготовки ответа, а также свое мнение о содержании ответа.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Исполнитель, которому поручено рассмотрение обращения: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запрашивает, в том числе в электронной форме, необходимые для рассмотрения документы и материалы в других государственных органах, государственных учреждениях Московской области, органах местного самоуправления и у должностных лиц, за исключением судов, органов дознания и органов предварительного следствия;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проект ответа по существу поставленных в обращении вопросов, за исключением случаев, указанных в </w:t>
      </w:r>
      <w:hyperlink w:history="0" w:anchor="P198" w:tooltip="X. Рассмотрение отдельных обращений">
        <w:r>
          <w:rPr>
            <w:sz w:val="20"/>
            <w:color w:val="0000ff"/>
          </w:rPr>
          <w:t xml:space="preserve">разделе X</w:t>
        </w:r>
      </w:hyperlink>
      <w:r>
        <w:rPr>
          <w:sz w:val="20"/>
        </w:rPr>
        <w:t xml:space="preserve"> настоящего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проект уведомления заявителю о направлении его обращения на рассмотрение в другой государственный орган, органы местного самоуправления или иному должностному лицу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проект уведомления о прекращении переписки с заявителем или об оставлении обращения без ответа по существу поставленных в нем вопросов;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проект сообщения заявителю о невозможности дать ответ по существу поставленных в обращении вопросов в связи с недопустимостью разглашения сведений, составляющих государственную или иную охраняемую федеральным законом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При поступлении в порядке, установленном законодательством Российской Федерации, запроса из государственного органа, органа местного самоуправления или должностного лица, рассматривающего обращение, исполнитель обязан в течение 15 дней представить в орган, направивший запрос,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Требования к письменному обращению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60. Письменное обращение в обязательном порядке должно содержать либо наименование Главного управления, либо фамилию, имя, отчество соответствующего должностного лица, либо должность соответствующего должностного лица, а также фамилию, имя, отчество (последнее - при наличии) обратившегося гражданина, почтовый адрес, по которому должны быть направлены ответ, уведомление о переадресации обращения, изложение сути предложения, заявления или жалобы, личную подпись и дату.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Обращение, поступившее в Главное управление или должностному лицу в форме электронного документа, в обязательном порядке должно содержать фамилию, имя, отчество (последнее - при наличии) обратившегося гражданина, адрес электронной почты либо адрес (уникальный идентификатор) личного кабинета на федеральной государственной информационной системе "Единый портал государственных и муниципальных услуг (функций)" (далее - Единый портал),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0"/>
        </w:rPr>
      </w:r>
    </w:p>
    <w:bookmarkStart w:id="198" w:name="P198"/>
    <w:bookmarkEnd w:id="198"/>
    <w:p>
      <w:pPr>
        <w:pStyle w:val="2"/>
        <w:outlineLvl w:val="1"/>
        <w:jc w:val="center"/>
      </w:pPr>
      <w:r>
        <w:rPr>
          <w:sz w:val="20"/>
        </w:rPr>
        <w:t xml:space="preserve">X. Рассмотрение отдельных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Главное управление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В случае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Главного управления либо уполномоченное им должностное лицо вправе принять решение о безосновательности очередного обращения и прекращении переписки с гражданином по данному вопросу. О данном решении уведомляется гражданин, направивший обращение.</w:t>
      </w:r>
    </w:p>
    <w:bookmarkStart w:id="205" w:name="P205"/>
    <w:bookmarkEnd w:id="20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На поступившее в Главное управление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на официальном сайте Главного управления в сети Интернет по указанию заместителей руководителя Главного управления, заместителя руководителя Главного управления - начальника управления Главного управления, координирующих и контролирующих в соответствии с распределением обязанностей структурное подразделение Главного управления, которое является ответственным исполнителем, или по указанию руководителя самостоятельного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Размещение ответа на обращение на официальном сайте Главного управления в сети Интернет осуществляется с соблюдением требований </w:t>
      </w:r>
      <w:hyperlink w:history="0" r:id="rId36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Федерального закона от 02.05.2006 N 59-ФЗ "О порядке рассмотрения обращений граждан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При поступлении в Главное управление или должностному лицу письменного обращения, содержащего вопрос, ответ на который размещен в соответствии с </w:t>
      </w:r>
      <w:hyperlink w:history="0" w:anchor="P205" w:tooltip="67. На поступившее в Главное управление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на официальном сайте Главного управления в сети Интернет по указанию заместителей руководителя Главного управления, заместител...">
        <w:r>
          <w:rPr>
            <w:sz w:val="20"/>
            <w:color w:val="0000ff"/>
          </w:rPr>
          <w:t xml:space="preserve">пунктом 67</w:t>
        </w:r>
      </w:hyperlink>
      <w:r>
        <w:rPr>
          <w:sz w:val="20"/>
        </w:rPr>
        <w:t xml:space="preserve"> настоящего Регламента на официальном сайте Главного управления в сети Интернет, гражданину, направившему обращение, в течение 7 дней со дня регистрации обращения сообщается электронный адрес официального сайта Главного управления в сети Интернет,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законодательством Российской Федерации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В случае поступления обращения с жалобой на нарушение порядка предоставления государственной или муниципальной услуги такое обращение рассматривается в порядке, определенном Федеральным </w:t>
      </w:r>
      <w:hyperlink w:history="0" r:id="rId37" w:tooltip="Федеральный закон от 27.07.2010 N 210-ФЗ (ред. от 08.07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и предоставлении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XI. Постановка исполнения обращений на контроль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72. Постановка исполнения обращений на контроль осуществляется руководителем Главного управления или должностным лицом по поручению руководителя Главного управления при направлении обращения на рассмотрение.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На контроль ставятся обращения, в которых сообщается о конкретных нарушениях прав и законных интересов граждан, а также обращения по вопросам, имеющим общественное значение. Постановка обращений на контроль производится с целью устранения недостатков в работе государственных органов и органов местного самоуправления, получения материалов для обзоров почты, аналитических записок и информации, выявления принимавшихся ранее мер в случае повторных (многократных) обращений одного и того же гражданина.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В обязательном порядке осуществляется контроль за исполнением поручений Президента Российской Федерации, Председателя Правительства Российской Федерации и его заместителей, председателей палат Федерального Собрания Российской Федерации, руководителя Администрации Президента Российской Федерации, Губернатора Московской области, первого Вице-губернатора Московской области - Председателя Правительства Московской области, Вице-губернатора Московской области - руководителя Администрации Губернатора Московской области, Вице-губернаторов Московской области, Председателя Московской областной Думы о рассмотрении обращений. Срок рассмотрения обращений по поручениям Президента Российской Федерации, Председателя Правительства Российской Федерации, председателей палат Федерального Собрания Российской Федерации составляет 15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В случае если в ответе, полученном от государственного органа, органа государственной власти, органа местного самоуправления, указывается, что поставленный гражданином вопрос будет решен в течение определенного периода времени, такое обращение может быть поставлено на дополнительный контроль, о чем направляется уведомление гражданину с указанием контрольного срока для ответа об окончательном решении вопроса.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Текущий контроль за соблюдением установленных настоящим Регламентом сроков рассмотрения обращений осуществляет организационно-контрольное управление Главного управления посредством еженедельного доклада руководителям структурных подразделений Главного управления, руководителю самостоятельного подразделения информации об обращениях, поставленных на контроль.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В случае принятия решения о продлении срока рассмотрения обращения соответственно продлевается контрольный срок его рассмотрения на основании служебной записки о продлении срока рассмотрения обращения, утвержденной руководителем Главного управления или должностным лицом по поручению руководителя Главного 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XII. Продление срока рассмотрения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78. В исключительных случаях, а также в случае направления запроса о предоставлении информации, необходимой для рассмотрения обращения, в иной государственный орган, орган местного самоуправления или должностному лицу срок рассмотрения обращения может быть продлен.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Для решения вопроса о продлении срока рассмотрения обращения исполнитель, ответственный за рассмотрение обращения, не позднее чем за 3 рабочих дня до истечения срока рассмотрения обращения представляет руководителю Главного управления, а в случае его отсутствия - на должностное лицо, исполняющее обязанности руководителя Главного управления, служебную записку с мотивированным обоснованием необходимости продления срока рассмотрения обращения, а также проект уведомления заявителю о продлении срока рассмотрения его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тексте уведомления указываются причины продления срока или необходимые условия решения поставленных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Если контроль за рассмотрением обращения установлен Губернатором Московской области, руководством Московской области или федеральным органом исполнительной власти, исполнитель, ответственный за рассмотрение обращения, обязан заблаговременно, не позднее чем за 5 рабочих дней до истечения срока рассмотрения обращения, согласовать продление срока рассмотрения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 продлении срока рассмотрения обращения гражданину направляется уведомление о продлении срока рассмотрения обращения.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XIII. Оформление ответа на обращение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81. По результатам рассмотрения обращений исполнитель, ответственный за рассмотрение обращения, готовит аргументированный, обоснованный проект ответа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Текст ответа на обращение должен излагаться четко, последовательно, кратко, содержать исчерпывающий ответ на все поставленные в обращении вопросы. При подтверждении фактов, изложенных в обращении, в ответе следует указывать, какие меры приняты.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Соблюдение сроков исполнения поручений осуществляет исполнитель, ответственный за рассмотрение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Приложенные к обращению подлинники документов, присланные заявителем, остаются в деле, если в обращении не содержится просьбы об их возврате.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Ответы на обращения граждан подписывают руководитель Главного управления, заместители руководителя Главного управления, заместитель руководителя Главного управления - начальник управления Главного управления, руководитель самостоятельного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84. Проекты ответов оформляются в соответствии с требованиями, предусмотренными настоящим Регламентом, Инструкцией по делопроизводству в исполнительных органах государственной власти Московской области, государственных органах Московской области.</w:t>
      </w:r>
    </w:p>
    <w:bookmarkStart w:id="237" w:name="P237"/>
    <w:bookmarkEnd w:id="2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85. Подлинники обращений граждан возвращаются в государственные органы, органы местного самоуправления или должностным лицам только при наличии на них штампа "Подлежит возврату" или специальной отметки в сопроводительном письме.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86. Исполнитель, ответственный за рассмотрение обращения, готовит проект ответа на обращение и направляет его на согласование посредством МСЭД.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87. Если обращение не содержит вопросов, относящихся к сфере деятельности Главного управления, то исполнитель, ответственный за рассмотрение обращения, направляет письмо в государственный орган или должностному лицу с обращением заявителя по принадлежности, о чем уведомляет заявителя в течение 7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при ответе заявителю требуется проинформировать орган государственной власти или должностное лицо, исполнитель, ответственный за рассмотрение обращения, направляет вместе с ответом заявителю информационное письмо в их адрес.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88. Ответы, не соответствующие требованиям, предусмотренным </w:t>
      </w:r>
      <w:hyperlink w:history="0" w:anchor="P237" w:tooltip="85. Подлинники обращений граждан возвращаются в государственные органы, органы местного самоуправления или должностным лицам только при наличии на них штампа &quot;Подлежит возврату&quot; или специальной отметки в сопроводительном письме.">
        <w:r>
          <w:rPr>
            <w:sz w:val="20"/>
            <w:color w:val="0000ff"/>
          </w:rPr>
          <w:t xml:space="preserve">пунктом 85</w:t>
        </w:r>
      </w:hyperlink>
      <w:r>
        <w:rPr>
          <w:sz w:val="20"/>
        </w:rPr>
        <w:t xml:space="preserve"> настоящего Регламента, либо оформленные с нарушением правил работы в МСЭД, не регистрируются и возвращаются исполнителю, ответственному за рассмотрение обращения, для доработки.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XIV. Регистрация, отправка ответов на обращения, списание</w:t>
      </w:r>
    </w:p>
    <w:p>
      <w:pPr>
        <w:pStyle w:val="2"/>
        <w:jc w:val="center"/>
      </w:pPr>
      <w:r>
        <w:rPr>
          <w:sz w:val="20"/>
        </w:rPr>
        <w:t xml:space="preserve">документов в дело, снятие документов с контроля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89. Гражданские служащие (работники) организационно-контрольного управления Главного управления регистрируют подписанный ответ заявителю.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гражданин просит выдать ответ на его обращение ему лично, ответ выдается под роспись; кроме того, направляется по почте.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90. Ответ на обращение, поступившее в Главное управление в форме электронного документа, направляется исполнителем, ответственным за рассмотрение обращения, по адресу электронной почты, указанному в обращении. Ответ на обращение, поступившее в Главное управление в письменной форме, направляется по почтовому адресу, указанному в обращении.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91. В случае если ответ на обращение не дается, исполнитель, ответственный за рассмотрение обращения, составляет проект справки-заключения. В справке-заключении указываются информация об обращении и причины, послужившие основанием для оставления обращения без ответа.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справки-заключения формируется исполнителем, ответственным за рассмотрение обращения, посредством МСЭД и подписывается заместителем руководителя Главного управления, заместителем руководителя Главного управления - начальником управления Главного управления, руководителем структурного подразделения Главного управления, руководителем самостоятельного подразделения, которому руководителем Главного управления или уполномоченным им должностным лицом поручено рассмотрение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92. Решение о снятии документа с контроля принимается руководителем Главного управления или уполномоченными по его поручению лицами.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93. Итоговое оформление дел для архивного хранения осуществляется в соответствии с требованиями Инструкции по делопроизводству в исполнительных органах государственной власти Московской области, государственных органах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XV. Контроль за рассмотрением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94. Текущий контроль за соблюдением порядка и сроков рассмотрения обращений гражданскими служащими (работниками) Главного управления осуществляется руководителями структурных подразделений Главного управления, руководителем самостоятельного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95. Контроль за соблюдением сроков рассмотрения обращений граждан в Главном управлении осуществляет организационно-контрольное управление Главного 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XVI. Ответственность при рассмотрении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Гражданские служащие (работники) Главного управления несут ответственность за нарушение порядка и сроков рассмотрения обращений в соответствии с законодательством Российской Федерации и законодательством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97. Сведения, содержащиеся в обращениях, а также персональные данные заявителя могут использоваться только в соответствии с законодательством Российской Федерации. Запрещается разглашение содержащейся в обращении информации о частной жизни обратившихся граждан без их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98. При уходе в отпуск, переходе на иную должность, увольнении и освобождении от замещаемой должности гражданский служащий (работник) Главного управления обязан по поручению руководителя структурного подразделения Главного управления, руководителя самостоятельного подразделения передать все имеющиеся у него на исполнении письменные обращения другому гражданскому служащему (работнику) структурного подразделения Главного управления, самостоятельного подразделения.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99. Ответственность за своевременное исполнение поручения по рассмотрению обращения в структурном подразделении Главного управления, в самостоятельном подразделении несет руководитель соответствующего структурного подразделения Главного управления, руководитель самостоятельного подразделения.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XVII. Порядок обжалования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100. Гражданин вправе обжаловать действия по рассмотрению обращения и решение, принятое по результатам его рассмотрения, в суд в порядке, предусмотренном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Регламенту рассмотрения</w:t>
      </w:r>
    </w:p>
    <w:p>
      <w:pPr>
        <w:pStyle w:val="0"/>
        <w:jc w:val="right"/>
      </w:pPr>
      <w:r>
        <w:rPr>
          <w:sz w:val="20"/>
        </w:rPr>
        <w:t xml:space="preserve">обращений граждан</w:t>
      </w:r>
    </w:p>
    <w:p>
      <w:pPr>
        <w:pStyle w:val="0"/>
        <w:jc w:val="right"/>
      </w:pPr>
      <w:r>
        <w:rPr>
          <w:sz w:val="20"/>
        </w:rPr>
        <w:t xml:space="preserve">в Главном управлении</w:t>
      </w:r>
    </w:p>
    <w:p>
      <w:pPr>
        <w:pStyle w:val="0"/>
        <w:jc w:val="right"/>
      </w:pPr>
      <w:r>
        <w:rPr>
          <w:sz w:val="20"/>
        </w:rPr>
        <w:t xml:space="preserve">региональной безопасности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bookmarkStart w:id="281" w:name="P281"/>
    <w:bookmarkEnd w:id="281"/>
    <w:p>
      <w:pPr>
        <w:pStyle w:val="2"/>
        <w:jc w:val="center"/>
      </w:pPr>
      <w:r>
        <w:rPr>
          <w:sz w:val="20"/>
        </w:rPr>
        <w:t xml:space="preserve">СВЕДЕНИЯ</w:t>
      </w:r>
    </w:p>
    <w:p>
      <w:pPr>
        <w:pStyle w:val="2"/>
        <w:jc w:val="center"/>
      </w:pPr>
      <w:r>
        <w:rPr>
          <w:sz w:val="20"/>
        </w:rPr>
        <w:t xml:space="preserve">О ГЛАВНОМ УПРАВЛЕНИИ РЕГИОНАЛЬНОЙ БЕЗОПАСНОСТИ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Главное управление региональной безопасности Московской области располагается по адресу: Московская обл., г. Красногорск, бульвар Строителей, д. 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Почтовый адрес: 143407, Московская обл., г. Красногорск, бульвар Строителей, д. 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электронной почты: gurb@mosreg.ru.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Телефон для справок: +7 (498) 602-04-36.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Официальный сайт: </w:t>
      </w:r>
      <w:hyperlink w:history="0" r:id="rId38">
        <w:r>
          <w:rPr>
            <w:sz w:val="20"/>
            <w:color w:val="0000ff"/>
          </w:rPr>
          <w:t xml:space="preserve">http://gurb.mosreg.ru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ГУРБ МО от 02.11.2024 N 68-РГУ</w:t>
            <w:br/>
            <w:t>"Об утверждении Регламента рассмотрения обращений граждан в Главном управлен...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4103" TargetMode = "External"/>
	<Relationship Id="rId8" Type="http://schemas.openxmlformats.org/officeDocument/2006/relationships/hyperlink" Target="https://login.consultant.ru/link/?req=doc&amp;base=MOB&amp;n=393961&amp;dst=100168" TargetMode = "External"/>
	<Relationship Id="rId9" Type="http://schemas.openxmlformats.org/officeDocument/2006/relationships/hyperlink" Target="www.mosreg.ru" TargetMode = "External"/>
	<Relationship Id="rId10" Type="http://schemas.openxmlformats.org/officeDocument/2006/relationships/hyperlink" Target="www.pravo.gov.ru" TargetMode = "External"/>
	<Relationship Id="rId11" Type="http://schemas.openxmlformats.org/officeDocument/2006/relationships/hyperlink" Target="https://login.consultant.ru/link/?req=doc&amp;base=MOB&amp;n=414141" TargetMode = "External"/>
	<Relationship Id="rId12" Type="http://schemas.openxmlformats.org/officeDocument/2006/relationships/hyperlink" Target="https://login.consultant.ru/link/?req=doc&amp;base=MOB&amp;n=272611" TargetMode = "External"/>
	<Relationship Id="rId13" Type="http://schemas.openxmlformats.org/officeDocument/2006/relationships/hyperlink" Target="https://login.consultant.ru/link/?req=doc&amp;base=MOB&amp;n=289777" TargetMode = "External"/>
	<Relationship Id="rId14" Type="http://schemas.openxmlformats.org/officeDocument/2006/relationships/hyperlink" Target="https://login.consultant.ru/link/?req=doc&amp;base=MOB&amp;n=288941" TargetMode = "External"/>
	<Relationship Id="rId15" Type="http://schemas.openxmlformats.org/officeDocument/2006/relationships/hyperlink" Target="https://login.consultant.ru/link/?req=doc&amp;base=MOB&amp;n=417046&amp;dst=100015" TargetMode = "External"/>
	<Relationship Id="rId16" Type="http://schemas.openxmlformats.org/officeDocument/2006/relationships/hyperlink" Target="https://login.consultant.ru/link/?req=doc&amp;base=MOB&amp;n=304338" TargetMode = "External"/>
	<Relationship Id="rId17" Type="http://schemas.openxmlformats.org/officeDocument/2006/relationships/hyperlink" Target="https://login.consultant.ru/link/?req=doc&amp;base=MOB&amp;n=325936" TargetMode = "External"/>
	<Relationship Id="rId18" Type="http://schemas.openxmlformats.org/officeDocument/2006/relationships/hyperlink" Target="https://login.consultant.ru/link/?req=doc&amp;base=MOB&amp;n=342243" TargetMode = "External"/>
	<Relationship Id="rId19" Type="http://schemas.openxmlformats.org/officeDocument/2006/relationships/hyperlink" Target="https://login.consultant.ru/link/?req=doc&amp;base=MOB&amp;n=361683" TargetMode = "External"/>
	<Relationship Id="rId20" Type="http://schemas.openxmlformats.org/officeDocument/2006/relationships/hyperlink" Target="https://login.consultant.ru/link/?req=doc&amp;base=MOB&amp;n=385187" TargetMode = "External"/>
	<Relationship Id="rId21" Type="http://schemas.openxmlformats.org/officeDocument/2006/relationships/hyperlink" Target="https://login.consultant.ru/link/?req=doc&amp;base=MOB&amp;n=389579" TargetMode = "External"/>
	<Relationship Id="rId22" Type="http://schemas.openxmlformats.org/officeDocument/2006/relationships/hyperlink" Target="https://login.consultant.ru/link/?req=doc&amp;base=MOB&amp;n=410551" TargetMode = "External"/>
	<Relationship Id="rId23" Type="http://schemas.openxmlformats.org/officeDocument/2006/relationships/hyperlink" Target="https://login.consultant.ru/link/?req=doc&amp;base=LAW&amp;n=2875" TargetMode = "External"/>
	<Relationship Id="rId24" Type="http://schemas.openxmlformats.org/officeDocument/2006/relationships/hyperlink" Target="https://login.consultant.ru/link/?req=doc&amp;base=LAW&amp;n=454103" TargetMode = "External"/>
	<Relationship Id="rId25" Type="http://schemas.openxmlformats.org/officeDocument/2006/relationships/hyperlink" Target="https://login.consultant.ru/link/?req=doc&amp;base=LAW&amp;n=491418" TargetMode = "External"/>
	<Relationship Id="rId26" Type="http://schemas.openxmlformats.org/officeDocument/2006/relationships/hyperlink" Target="https://login.consultant.ru/link/?req=doc&amp;base=LAW&amp;n=482686" TargetMode = "External"/>
	<Relationship Id="rId27" Type="http://schemas.openxmlformats.org/officeDocument/2006/relationships/hyperlink" Target="https://login.consultant.ru/link/?req=doc&amp;base=LAW&amp;n=422007" TargetMode = "External"/>
	<Relationship Id="rId28" Type="http://schemas.openxmlformats.org/officeDocument/2006/relationships/hyperlink" Target="https://login.consultant.ru/link/?req=doc&amp;base=MOB&amp;n=398223" TargetMode = "External"/>
	<Relationship Id="rId29" Type="http://schemas.openxmlformats.org/officeDocument/2006/relationships/hyperlink" Target="https://login.consultant.ru/link/?req=doc&amp;base=MOB&amp;n=393961" TargetMode = "External"/>
	<Relationship Id="rId30" Type="http://schemas.openxmlformats.org/officeDocument/2006/relationships/hyperlink" Target="https://login.consultant.ru/link/?req=doc&amp;base=MOB&amp;n=393949" TargetMode = "External"/>
	<Relationship Id="rId31" Type="http://schemas.openxmlformats.org/officeDocument/2006/relationships/hyperlink" Target="https://login.consultant.ru/link/?req=doc&amp;base=MOB&amp;n=417248" TargetMode = "External"/>
	<Relationship Id="rId32" Type="http://schemas.openxmlformats.org/officeDocument/2006/relationships/hyperlink" Target="https://login.consultant.ru/link/?req=doc&amp;base=LAW&amp;n=454103" TargetMode = "External"/>
	<Relationship Id="rId33" Type="http://schemas.openxmlformats.org/officeDocument/2006/relationships/hyperlink" Target="https://login.consultant.ru/link/?req=doc&amp;base=LAW&amp;n=454103&amp;dst=19" TargetMode = "External"/>
	<Relationship Id="rId34" Type="http://schemas.openxmlformats.org/officeDocument/2006/relationships/hyperlink" Target="https://login.consultant.ru/link/?req=doc&amp;base=LAW&amp;n=454103&amp;dst=12" TargetMode = "External"/>
	<Relationship Id="rId35" Type="http://schemas.openxmlformats.org/officeDocument/2006/relationships/hyperlink" Target="https://gurb.mosreg.ru/feedback" TargetMode = "External"/>
	<Relationship Id="rId36" Type="http://schemas.openxmlformats.org/officeDocument/2006/relationships/hyperlink" Target="https://login.consultant.ru/link/?req=doc&amp;base=LAW&amp;n=454103&amp;dst=100035" TargetMode = "External"/>
	<Relationship Id="rId37" Type="http://schemas.openxmlformats.org/officeDocument/2006/relationships/hyperlink" Target="https://login.consultant.ru/link/?req=doc&amp;base=LAW&amp;n=480453" TargetMode = "External"/>
	<Relationship Id="rId38" Type="http://schemas.openxmlformats.org/officeDocument/2006/relationships/hyperlink" Target="http://gurb.mosreg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ГУРБ МО от 02.11.2024 N 68-РГУ
"Об утверждении Регламента рассмотрения обращений граждан в Главном управлении региональной безопасности Московской области"</dc:title>
  <dcterms:created xsi:type="dcterms:W3CDTF">2024-12-22T12:20:12Z</dcterms:created>
</cp:coreProperties>
</file>