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Московской области от 13.01.2014 N 1/2014-ОЗ</w:t>
              <w:br/>
              <w:t xml:space="preserve">(ред. от 03.03.2025)</w:t>
              <w:br/>
              <w:t xml:space="preserve">"Об уполномоченном по защите прав предпринимателей в Московской области и о внесении изменения в Закон Московской области "О денежном содержании лиц, замещающих государственные должности Московской области и должности государственной гражданской службы Московской области"</w:t>
              <w:br/>
              <w:t xml:space="preserve">(принят постановлением Мособлдумы от 26.12.2013 N 15/73-П)</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24.05.2025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13 января 2014 года</w:t>
            </w:r>
          </w:p>
        </w:tc>
        <w:tc>
          <w:tcPr>
            <w:tcW w:w="5103" w:type="dxa"/>
            <w:tcBorders>
              <w:top w:val="nil"/>
              <w:left w:val="nil"/>
              <w:bottom w:val="nil"/>
              <w:right w:val="nil"/>
            </w:tcBorders>
          </w:tcPr>
          <w:p>
            <w:pPr>
              <w:pStyle w:val="0"/>
              <w:jc w:val="right"/>
            </w:pPr>
            <w:r>
              <w:rPr>
                <w:sz w:val="20"/>
              </w:rPr>
              <w:t xml:space="preserve">N 1/2014-ОЗ</w:t>
            </w:r>
          </w:p>
        </w:tc>
      </w:tr>
    </w:tbl>
    <w:p>
      <w:pPr>
        <w:pStyle w:val="0"/>
        <w:jc w:val="both"/>
        <w:pBdr>
          <w:bottom w:val="single" w:sz="6" w:space="0" w:color="auto"/>
        </w:pBdr>
        <w:spacing w:before="100" w:after="100"/>
        <w:rPr>
          <w:sz w:val="2"/>
          <w:szCs w:val="2"/>
        </w:rPr>
      </w:pPr>
    </w:p>
    <w:p>
      <w:pPr>
        <w:pStyle w:val="0"/>
        <w:jc w:val="both"/>
      </w:pPr>
      <w:r>
        <w:rPr>
          <w:sz w:val="20"/>
        </w:rPr>
      </w:r>
    </w:p>
    <w:p>
      <w:pPr>
        <w:pStyle w:val="0"/>
        <w:jc w:val="right"/>
      </w:pPr>
      <w:r>
        <w:rPr>
          <w:sz w:val="20"/>
        </w:rPr>
        <w:t xml:space="preserve">Принят</w:t>
      </w:r>
    </w:p>
    <w:p>
      <w:pPr>
        <w:pStyle w:val="0"/>
        <w:jc w:val="right"/>
      </w:pPr>
      <w:hyperlink w:history="0" r:id="rId7" w:tooltip="Постановление Мособлдумы от 26.12.2013 N 15/73-П &quot;О Законе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КонсультантПлюс}">
        <w:r>
          <w:rPr>
            <w:sz w:val="20"/>
            <w:color w:val="0000ff"/>
          </w:rPr>
          <w:t xml:space="preserve">постановлением</w:t>
        </w:r>
      </w:hyperlink>
    </w:p>
    <w:p>
      <w:pPr>
        <w:pStyle w:val="0"/>
        <w:jc w:val="right"/>
      </w:pPr>
      <w:r>
        <w:rPr>
          <w:sz w:val="20"/>
        </w:rPr>
        <w:t xml:space="preserve">Московской областной Думы</w:t>
      </w:r>
    </w:p>
    <w:p>
      <w:pPr>
        <w:pStyle w:val="0"/>
        <w:jc w:val="right"/>
      </w:pPr>
      <w:r>
        <w:rPr>
          <w:sz w:val="20"/>
        </w:rPr>
        <w:t xml:space="preserve">от 26 декабря 2013 г. N 15/73-П</w:t>
      </w:r>
    </w:p>
    <w:p>
      <w:pPr>
        <w:pStyle w:val="0"/>
        <w:jc w:val="both"/>
      </w:pPr>
      <w:r>
        <w:rPr>
          <w:sz w:val="20"/>
        </w:rPr>
      </w:r>
    </w:p>
    <w:p>
      <w:pPr>
        <w:pStyle w:val="2"/>
        <w:jc w:val="center"/>
      </w:pPr>
      <w:r>
        <w:rPr>
          <w:sz w:val="20"/>
        </w:rPr>
        <w:t xml:space="preserve">ЗАКОН</w:t>
      </w:r>
    </w:p>
    <w:p>
      <w:pPr>
        <w:pStyle w:val="2"/>
        <w:jc w:val="center"/>
      </w:pPr>
      <w:r>
        <w:rPr>
          <w:sz w:val="20"/>
        </w:rPr>
        <w:t xml:space="preserve">МОСКОВСКОЙ ОБЛАСТИ</w:t>
      </w:r>
    </w:p>
    <w:p>
      <w:pPr>
        <w:pStyle w:val="2"/>
        <w:jc w:val="center"/>
      </w:pPr>
      <w:r>
        <w:rPr>
          <w:sz w:val="20"/>
        </w:rPr>
      </w:r>
    </w:p>
    <w:p>
      <w:pPr>
        <w:pStyle w:val="2"/>
        <w:jc w:val="center"/>
      </w:pPr>
      <w:r>
        <w:rPr>
          <w:sz w:val="20"/>
        </w:rPr>
        <w:t xml:space="preserve">ОБ УПОЛНОМОЧЕННОМ ПО ЗАЩИТЕ ПРАВ ПРЕДПРИНИМАТЕЛЕЙ</w:t>
      </w:r>
    </w:p>
    <w:p>
      <w:pPr>
        <w:pStyle w:val="2"/>
        <w:jc w:val="center"/>
      </w:pPr>
      <w:r>
        <w:rPr>
          <w:sz w:val="20"/>
        </w:rPr>
        <w:t xml:space="preserve">В МОСКОВСКОЙ ОБЛАСТИ И О ВНЕСЕНИИ ИЗМЕНЕНИЯ В ЗАКОН</w:t>
      </w:r>
    </w:p>
    <w:p>
      <w:pPr>
        <w:pStyle w:val="2"/>
        <w:jc w:val="center"/>
      </w:pPr>
      <w:r>
        <w:rPr>
          <w:sz w:val="20"/>
        </w:rPr>
        <w:t xml:space="preserve">МОСКОВСКОЙ ОБЛАСТИ "О ДЕНЕЖНОМ СОДЕРЖАНИИ ЛИЦ, ЗАМЕЩАЮЩИХ</w:t>
      </w:r>
    </w:p>
    <w:p>
      <w:pPr>
        <w:pStyle w:val="2"/>
        <w:jc w:val="center"/>
      </w:pPr>
      <w:r>
        <w:rPr>
          <w:sz w:val="20"/>
        </w:rPr>
        <w:t xml:space="preserve">ГОСУДАРСТВЕННЫЕ ДОЛЖНОСТИ МОСКОВСКОЙ ОБЛАСТИ И ДОЛЖНОСТИ</w:t>
      </w:r>
    </w:p>
    <w:p>
      <w:pPr>
        <w:pStyle w:val="2"/>
        <w:jc w:val="center"/>
      </w:pPr>
      <w:r>
        <w:rPr>
          <w:sz w:val="20"/>
        </w:rPr>
        <w:t xml:space="preserve">ГОСУДАРСТВЕННОЙ ГРАЖДАНСКОЙ СЛУЖБЫ МОСКОВСКОЙ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Московской области</w:t>
            </w:r>
          </w:p>
          <w:p>
            <w:pPr>
              <w:pStyle w:val="0"/>
              <w:jc w:val="center"/>
            </w:pPr>
            <w:r>
              <w:rPr>
                <w:sz w:val="20"/>
                <w:color w:val="392c69"/>
              </w:rPr>
              <w:t xml:space="preserve">от 25.12.2014 </w:t>
            </w:r>
            <w:hyperlink w:history="0" r:id="rId8" w:tooltip="Закон Московской области от 25.12.2014 N 181/2014-ОЗ &quot;О внесении изменения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11.12.2014 N 10/109-П) {КонсультантПлюс}">
              <w:r>
                <w:rPr>
                  <w:sz w:val="20"/>
                  <w:color w:val="0000ff"/>
                </w:rPr>
                <w:t xml:space="preserve">N 181/2014-ОЗ</w:t>
              </w:r>
            </w:hyperlink>
            <w:r>
              <w:rPr>
                <w:sz w:val="20"/>
                <w:color w:val="392c69"/>
              </w:rPr>
              <w:t xml:space="preserve">, от 26.09.2017 </w:t>
            </w:r>
            <w:hyperlink w:history="0" r:id="rId9" w:tooltip="Закон Московской области от 26.09.2017 N 154/2017-ОЗ &quot;О внесении изменений в некоторые законы Московской области&quot; (принят постановлением Мособлдумы от 14.09.2017 N 5/29-П) {КонсультантПлюс}">
              <w:r>
                <w:rPr>
                  <w:sz w:val="20"/>
                  <w:color w:val="0000ff"/>
                </w:rPr>
                <w:t xml:space="preserve">N 154/2017-ОЗ</w:t>
              </w:r>
            </w:hyperlink>
            <w:r>
              <w:rPr>
                <w:sz w:val="20"/>
                <w:color w:val="392c69"/>
              </w:rPr>
              <w:t xml:space="preserve">,</w:t>
            </w:r>
          </w:p>
          <w:p>
            <w:pPr>
              <w:pStyle w:val="0"/>
              <w:jc w:val="center"/>
            </w:pPr>
            <w:r>
              <w:rPr>
                <w:sz w:val="20"/>
                <w:color w:val="392c69"/>
              </w:rPr>
              <w:t xml:space="preserve">от 27.12.2017 </w:t>
            </w:r>
            <w:hyperlink w:history="0" r:id="rId10" w:tooltip="Закон Московской области от 27.12.2017 N 253/2017-ОЗ (ред. от 01.12.2020) &quot;О внесении изменений в некоторые законы Московской области&quot; (принят постановлением Мособлдумы от 21.12.2017 N 25/40-П) {КонсультантПлюс}">
              <w:r>
                <w:rPr>
                  <w:sz w:val="20"/>
                  <w:color w:val="0000ff"/>
                </w:rPr>
                <w:t xml:space="preserve">N 253/2017-ОЗ</w:t>
              </w:r>
            </w:hyperlink>
            <w:r>
              <w:rPr>
                <w:sz w:val="20"/>
                <w:color w:val="392c69"/>
              </w:rPr>
              <w:t xml:space="preserve">, от 06.07.2021 </w:t>
            </w:r>
            <w:hyperlink w:history="0" r:id="rId11"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N 139/2021-ОЗ</w:t>
              </w:r>
            </w:hyperlink>
            <w:r>
              <w:rPr>
                <w:sz w:val="20"/>
                <w:color w:val="392c69"/>
              </w:rPr>
              <w:t xml:space="preserve">,</w:t>
            </w:r>
          </w:p>
          <w:p>
            <w:pPr>
              <w:pStyle w:val="0"/>
              <w:jc w:val="center"/>
            </w:pPr>
            <w:r>
              <w:rPr>
                <w:sz w:val="20"/>
                <w:color w:val="392c69"/>
              </w:rPr>
              <w:t xml:space="preserve">от 08.11.2021 </w:t>
            </w:r>
            <w:hyperlink w:history="0" r:id="rId12" w:tooltip="Закон Московской области от 08.11.2021 N 201/2021-ОЗ &quot;О внесении изменений в некоторые законы Московской области&quot; (принят постановлением Мособлдумы от 21.10.2021 N 26/4-П) {КонсультантПлюс}">
              <w:r>
                <w:rPr>
                  <w:sz w:val="20"/>
                  <w:color w:val="0000ff"/>
                </w:rPr>
                <w:t xml:space="preserve">N 201/2021-ОЗ</w:t>
              </w:r>
            </w:hyperlink>
            <w:r>
              <w:rPr>
                <w:sz w:val="20"/>
                <w:color w:val="392c69"/>
              </w:rPr>
              <w:t xml:space="preserve">, от 23.10.2024 </w:t>
            </w:r>
            <w:hyperlink w:history="0" r:id="rId13" w:tooltip="Закон Московской области от 23.10.2024 N 190/2024-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10.10.2024 N 20/94-П) {КонсультантПлюс}">
              <w:r>
                <w:rPr>
                  <w:sz w:val="20"/>
                  <w:color w:val="0000ff"/>
                </w:rPr>
                <w:t xml:space="preserve">N 190/2024-ОЗ</w:t>
              </w:r>
            </w:hyperlink>
            <w:r>
              <w:rPr>
                <w:sz w:val="20"/>
                <w:color w:val="392c69"/>
              </w:rPr>
              <w:t xml:space="preserve">,</w:t>
            </w:r>
          </w:p>
          <w:p>
            <w:pPr>
              <w:pStyle w:val="0"/>
              <w:jc w:val="center"/>
            </w:pPr>
            <w:r>
              <w:rPr>
                <w:sz w:val="20"/>
                <w:color w:val="392c69"/>
              </w:rPr>
              <w:t xml:space="preserve">от 03.03.2025 </w:t>
            </w:r>
            <w:hyperlink w:history="0" r:id="rId14" w:tooltip="Закон Московской области от 03.03.2025 N 20/2025-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0.02.2025 N 6/105-П) {КонсультантПлюс}">
              <w:r>
                <w:rPr>
                  <w:sz w:val="20"/>
                  <w:color w:val="0000ff"/>
                </w:rPr>
                <w:t xml:space="preserve">N 20/2025-ОЗ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w:t>
      </w:r>
    </w:p>
    <w:p>
      <w:pPr>
        <w:pStyle w:val="0"/>
        <w:jc w:val="both"/>
      </w:pPr>
      <w:r>
        <w:rPr>
          <w:sz w:val="20"/>
        </w:rPr>
      </w:r>
    </w:p>
    <w:p>
      <w:pPr>
        <w:pStyle w:val="0"/>
        <w:ind w:firstLine="540"/>
        <w:jc w:val="both"/>
      </w:pPr>
      <w:r>
        <w:rPr>
          <w:sz w:val="20"/>
        </w:rPr>
        <w:t xml:space="preserve">1. Настоящий Закон в соответствии с Федеральным </w:t>
      </w:r>
      <w:hyperlink w:history="0" r:id="rId15" w:tooltip="Федеральный закон от 07.05.2013 N 78-ФЗ (ред. от 14.10.2024) &quot;Об уполномоченных по защите прав предпринимателей в Российской Федерации&quot; {КонсультантПлюс}">
        <w:r>
          <w:rPr>
            <w:sz w:val="20"/>
            <w:color w:val="0000ff"/>
          </w:rPr>
          <w:t xml:space="preserve">законом</w:t>
        </w:r>
      </w:hyperlink>
      <w:r>
        <w:rPr>
          <w:sz w:val="20"/>
        </w:rPr>
        <w:t xml:space="preserve"> от 7 мая 2013 года N 78-ФЗ "Об уполномоченных по защите прав предпринимателей в Российской Федерации" устанавливает правовое положение, основные задачи и компетенцию уполномоченного по защите прав предпринимателей в Московской области.</w:t>
      </w:r>
    </w:p>
    <w:p>
      <w:pPr>
        <w:pStyle w:val="0"/>
        <w:spacing w:before="200" w:line-rule="auto"/>
        <w:ind w:firstLine="540"/>
        <w:jc w:val="both"/>
      </w:pPr>
      <w:r>
        <w:rPr>
          <w:sz w:val="20"/>
        </w:rPr>
        <w:t xml:space="preserve">2. Должность уполномоченного по защите прав предпринимателей в Московской области (далее - Уполномоченный) учреждается в целях обеспечения государственных гарантий защиты прав и законных интересов субъектов предпринимательской деятельности, зарегистрированных на территории Московской области, и субъектов предпринимательской деятельности, права и законные интересы которых были нарушены на территории Московской области.</w:t>
      </w:r>
    </w:p>
    <w:p>
      <w:pPr>
        <w:pStyle w:val="0"/>
        <w:spacing w:before="200" w:line-rule="auto"/>
        <w:ind w:firstLine="540"/>
        <w:jc w:val="both"/>
      </w:pPr>
      <w:r>
        <w:rPr>
          <w:sz w:val="20"/>
        </w:rPr>
        <w:t xml:space="preserve">3. Должность Уполномоченного является государственной должностью Московской области.</w:t>
      </w:r>
    </w:p>
    <w:p>
      <w:pPr>
        <w:pStyle w:val="0"/>
        <w:spacing w:before="200" w:line-rule="auto"/>
        <w:ind w:firstLine="540"/>
        <w:jc w:val="both"/>
      </w:pPr>
      <w:r>
        <w:rPr>
          <w:sz w:val="20"/>
        </w:rPr>
        <w:t xml:space="preserve">4. Уполномоченный в своей деятельности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иными нормативными правовыми актами Российской Федерации, </w:t>
      </w:r>
      <w:hyperlink w:history="0" r:id="rId17" w:tooltip="&quot;Устав Московской области&quot; (подписан Губернатором МО 23.11.2022 N 197/2022-ОЗ) (принят постановлением Мособлдумы от 10.11.2022 N 4/37-П) (ред. от 31.01.2024) {КонсультантПлюс}">
        <w:r>
          <w:rPr>
            <w:sz w:val="20"/>
            <w:color w:val="0000ff"/>
          </w:rPr>
          <w:t xml:space="preserve">Уставом</w:t>
        </w:r>
      </w:hyperlink>
      <w:r>
        <w:rPr>
          <w:sz w:val="20"/>
        </w:rPr>
        <w:t xml:space="preserve"> Московской области, настоящим Законом и иными законами Московской области, иными нормативными правовыми актами Московской области.</w:t>
      </w:r>
    </w:p>
    <w:p>
      <w:pPr>
        <w:pStyle w:val="0"/>
        <w:spacing w:before="200" w:line-rule="auto"/>
        <w:ind w:firstLine="540"/>
        <w:jc w:val="both"/>
      </w:pPr>
      <w:r>
        <w:rPr>
          <w:sz w:val="20"/>
        </w:rPr>
        <w:t xml:space="preserve">5. Уполномоченный в рамках своей компетенции осуществляет взаимодействие с органами государственной власти, органами местного самоуправления, полномочным представителем Президента Российской Федерации в Центральном федеральном округе и инвестиционным уполномоченным в Центральном федеральном округе, союзами, ассоциациями, иными объединениями субъектов предпринимательской деятельности в Московской области и иными лицами.</w:t>
      </w:r>
    </w:p>
    <w:p>
      <w:pPr>
        <w:pStyle w:val="0"/>
        <w:spacing w:before="200" w:line-rule="auto"/>
        <w:ind w:firstLine="540"/>
        <w:jc w:val="both"/>
      </w:pPr>
      <w:r>
        <w:rPr>
          <w:sz w:val="20"/>
        </w:rPr>
        <w:t xml:space="preserve">6. Уполномоченный не вправе замещать государственные должности Российской Федерации, иные государственные должности Московской области, государственные должности иных субъектов Российской Федерации, должности государственной гражданской службы и должности муниципальной службы.</w:t>
      </w:r>
    </w:p>
    <w:p>
      <w:pPr>
        <w:pStyle w:val="0"/>
        <w:spacing w:before="200" w:line-rule="auto"/>
        <w:ind w:firstLine="540"/>
        <w:jc w:val="both"/>
      </w:pPr>
      <w:r>
        <w:rPr>
          <w:sz w:val="20"/>
        </w:rPr>
        <w:t xml:space="preserve">7. Уполномоченный осуществляет свою деятельность в границах территории Московской области.</w:t>
      </w:r>
    </w:p>
    <w:p>
      <w:pPr>
        <w:pStyle w:val="0"/>
        <w:jc w:val="both"/>
      </w:pPr>
      <w:r>
        <w:rPr>
          <w:sz w:val="20"/>
        </w:rPr>
      </w:r>
    </w:p>
    <w:p>
      <w:pPr>
        <w:pStyle w:val="2"/>
        <w:outlineLvl w:val="1"/>
        <w:ind w:firstLine="540"/>
        <w:jc w:val="both"/>
      </w:pPr>
      <w:r>
        <w:rPr>
          <w:sz w:val="20"/>
        </w:rPr>
        <w:t xml:space="preserve">Статья 2</w:t>
      </w:r>
    </w:p>
    <w:p>
      <w:pPr>
        <w:pStyle w:val="0"/>
        <w:jc w:val="both"/>
      </w:pPr>
      <w:r>
        <w:rPr>
          <w:sz w:val="20"/>
        </w:rPr>
      </w:r>
    </w:p>
    <w:p>
      <w:pPr>
        <w:pStyle w:val="0"/>
        <w:ind w:firstLine="540"/>
        <w:jc w:val="both"/>
      </w:pPr>
      <w:r>
        <w:rPr>
          <w:sz w:val="20"/>
        </w:rPr>
        <w:t xml:space="preserve">Основными задачами Уполномоченного являются:</w:t>
      </w:r>
    </w:p>
    <w:p>
      <w:pPr>
        <w:pStyle w:val="0"/>
        <w:spacing w:before="200" w:line-rule="auto"/>
        <w:ind w:firstLine="540"/>
        <w:jc w:val="both"/>
      </w:pPr>
      <w:r>
        <w:rPr>
          <w:sz w:val="20"/>
        </w:rPr>
        <w:t xml:space="preserve">1) защита прав и законных интересов субъектов предпринимательской деятельности;</w:t>
      </w:r>
    </w:p>
    <w:p>
      <w:pPr>
        <w:pStyle w:val="0"/>
        <w:spacing w:before="200" w:line-rule="auto"/>
        <w:ind w:firstLine="540"/>
        <w:jc w:val="both"/>
      </w:pPr>
      <w:r>
        <w:rPr>
          <w:sz w:val="20"/>
        </w:rPr>
        <w:t xml:space="preserve">2) осуществление контроля за соблюдением прав и законных интересов субъектов предпринимательской деятельности исполнительными органами государственной власти Московской области, органами местного самоуправления муниципальных образований Московской области (далее - органы местного самоуправления) и территориальными органами федеральных органов исполнительной власти по Московской области;</w:t>
      </w:r>
    </w:p>
    <w:p>
      <w:pPr>
        <w:pStyle w:val="0"/>
        <w:spacing w:before="200" w:line-rule="auto"/>
        <w:ind w:firstLine="540"/>
        <w:jc w:val="both"/>
      </w:pPr>
      <w:r>
        <w:rPr>
          <w:sz w:val="20"/>
        </w:rPr>
        <w:t xml:space="preserve">3) взаимодействие с предпринимательским сообществом Московской области;</w:t>
      </w:r>
    </w:p>
    <w:p>
      <w:pPr>
        <w:pStyle w:val="0"/>
        <w:spacing w:before="200" w:line-rule="auto"/>
        <w:ind w:firstLine="540"/>
        <w:jc w:val="both"/>
      </w:pPr>
      <w:r>
        <w:rPr>
          <w:sz w:val="20"/>
        </w:rPr>
        <w:t xml:space="preserve">4) содействие развитию общественных институтов, ориентированных на защиту прав и законных интересов субъектов предпринимательской деятельности;</w:t>
      </w:r>
    </w:p>
    <w:p>
      <w:pPr>
        <w:pStyle w:val="0"/>
        <w:spacing w:before="200" w:line-rule="auto"/>
        <w:ind w:firstLine="540"/>
        <w:jc w:val="both"/>
      </w:pPr>
      <w:r>
        <w:rPr>
          <w:sz w:val="20"/>
        </w:rPr>
        <w:t xml:space="preserve">5) участие в формировании и реализации государственной политики в области развития предпринимательской деятельности, защиты прав и законных интересов субъектов предпринимательской деятельности.</w:t>
      </w:r>
    </w:p>
    <w:p>
      <w:pPr>
        <w:pStyle w:val="0"/>
        <w:jc w:val="both"/>
      </w:pPr>
      <w:r>
        <w:rPr>
          <w:sz w:val="20"/>
        </w:rPr>
      </w:r>
    </w:p>
    <w:p>
      <w:pPr>
        <w:pStyle w:val="2"/>
        <w:outlineLvl w:val="0"/>
        <w:jc w:val="center"/>
      </w:pPr>
      <w:r>
        <w:rPr>
          <w:sz w:val="20"/>
        </w:rPr>
        <w:t xml:space="preserve">Глава 2. НАЗНАЧЕНИЕ НА ДОЛЖНОСТЬ И ОСВОБОЖДЕНИЕ</w:t>
      </w:r>
    </w:p>
    <w:p>
      <w:pPr>
        <w:pStyle w:val="2"/>
        <w:jc w:val="center"/>
      </w:pPr>
      <w:r>
        <w:rPr>
          <w:sz w:val="20"/>
        </w:rPr>
        <w:t xml:space="preserve">ОТ ДОЛЖНОСТИ УПОЛНОМОЧЕННОГО</w:t>
      </w:r>
    </w:p>
    <w:p>
      <w:pPr>
        <w:pStyle w:val="0"/>
        <w:jc w:val="center"/>
      </w:pPr>
      <w:r>
        <w:rPr>
          <w:sz w:val="20"/>
        </w:rPr>
        <w:t xml:space="preserve">(в ред. </w:t>
      </w:r>
      <w:hyperlink w:history="0" r:id="rId18" w:tooltip="Закон Московской области от 26.09.2017 N 154/2017-ОЗ &quot;О внесении изменений в некоторые законы Московской области&quot; (принят постановлением Мособлдумы от 14.09.2017 N 5/29-П) {КонсультантПлюс}">
        <w:r>
          <w:rPr>
            <w:sz w:val="20"/>
            <w:color w:val="0000ff"/>
          </w:rPr>
          <w:t xml:space="preserve">Закона</w:t>
        </w:r>
      </w:hyperlink>
      <w:r>
        <w:rPr>
          <w:sz w:val="20"/>
        </w:rPr>
        <w:t xml:space="preserve"> Московской области</w:t>
      </w:r>
    </w:p>
    <w:p>
      <w:pPr>
        <w:pStyle w:val="0"/>
        <w:jc w:val="center"/>
      </w:pPr>
      <w:r>
        <w:rPr>
          <w:sz w:val="20"/>
        </w:rPr>
        <w:t xml:space="preserve">от 26.09.2017 N 154/2017-ОЗ)</w:t>
      </w:r>
    </w:p>
    <w:p>
      <w:pPr>
        <w:pStyle w:val="0"/>
        <w:jc w:val="both"/>
      </w:pPr>
      <w:r>
        <w:rPr>
          <w:sz w:val="20"/>
        </w:rPr>
      </w:r>
    </w:p>
    <w:p>
      <w:pPr>
        <w:pStyle w:val="2"/>
        <w:outlineLvl w:val="1"/>
        <w:ind w:firstLine="540"/>
        <w:jc w:val="both"/>
      </w:pPr>
      <w:r>
        <w:rPr>
          <w:sz w:val="20"/>
        </w:rPr>
        <w:t xml:space="preserve">Статья 3</w:t>
      </w:r>
    </w:p>
    <w:p>
      <w:pPr>
        <w:pStyle w:val="0"/>
        <w:jc w:val="both"/>
      </w:pPr>
      <w:r>
        <w:rPr>
          <w:sz w:val="20"/>
        </w:rPr>
      </w:r>
    </w:p>
    <w:bookmarkStart w:id="52" w:name="P52"/>
    <w:bookmarkEnd w:id="52"/>
    <w:p>
      <w:pPr>
        <w:pStyle w:val="0"/>
        <w:ind w:firstLine="540"/>
        <w:jc w:val="both"/>
      </w:pPr>
      <w:r>
        <w:rPr>
          <w:sz w:val="20"/>
        </w:rPr>
        <w:t xml:space="preserve">1. Уполномоченный назначается на должность сроком на пять лет Губернатором Московской области по согласованию с Уполномоченным при Президенте Российской Федерации по защите прав предпринимателей, с учетом мнения предпринимательского сообщества Московской области.</w:t>
      </w:r>
    </w:p>
    <w:p>
      <w:pPr>
        <w:pStyle w:val="0"/>
        <w:spacing w:before="200" w:line-rule="auto"/>
        <w:ind w:firstLine="540"/>
        <w:jc w:val="both"/>
      </w:pPr>
      <w:r>
        <w:rPr>
          <w:sz w:val="20"/>
        </w:rPr>
        <w:t xml:space="preserve">2. Учет мнения предпринимательского сообщества при назначении Уполномоченного осуществляется в порядке, установленном Губернатором Московской области.</w:t>
      </w:r>
    </w:p>
    <w:bookmarkStart w:id="54" w:name="P54"/>
    <w:bookmarkEnd w:id="54"/>
    <w:p>
      <w:pPr>
        <w:pStyle w:val="0"/>
        <w:spacing w:before="200" w:line-rule="auto"/>
        <w:ind w:firstLine="540"/>
        <w:jc w:val="both"/>
      </w:pPr>
      <w:r>
        <w:rPr>
          <w:sz w:val="20"/>
        </w:rPr>
        <w:t xml:space="preserve">3. Уполномоченным может быть назначен гражданин Российской Федерации, достигший возраста 30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работы сфере предпринимательской деятельности в течение пяти лет.</w:t>
      </w:r>
    </w:p>
    <w:p>
      <w:pPr>
        <w:pStyle w:val="0"/>
        <w:jc w:val="both"/>
      </w:pPr>
      <w:r>
        <w:rPr>
          <w:sz w:val="20"/>
        </w:rPr>
        <w:t xml:space="preserve">(часть 3 в ред. </w:t>
      </w:r>
      <w:hyperlink w:history="0" r:id="rId19" w:tooltip="Закон Московской области от 08.11.2021 N 201/2021-ОЗ &quot;О внесении изменений в некоторые законы Московской области&quot; (принят постановлением Мособлдумы от 21.10.2021 N 26/4-П) {КонсультантПлюс}">
        <w:r>
          <w:rPr>
            <w:sz w:val="20"/>
            <w:color w:val="0000ff"/>
          </w:rPr>
          <w:t xml:space="preserve">Закона</w:t>
        </w:r>
      </w:hyperlink>
      <w:r>
        <w:rPr>
          <w:sz w:val="20"/>
        </w:rPr>
        <w:t xml:space="preserve"> Московской области от 08.11.2021 N 201/2021-ОЗ)</w:t>
      </w:r>
    </w:p>
    <w:p>
      <w:pPr>
        <w:pStyle w:val="0"/>
        <w:spacing w:before="200" w:line-rule="auto"/>
        <w:ind w:firstLine="540"/>
        <w:jc w:val="both"/>
      </w:pPr>
      <w:r>
        <w:rPr>
          <w:sz w:val="20"/>
        </w:rPr>
        <w:t xml:space="preserve">4. На лицо, замещающее должность Уполномоченного, распространяются запреты, ограничения и обязанности, установленные Федеральным </w:t>
      </w:r>
      <w:hyperlink w:history="0" r:id="rId20" w:tooltip="Федеральный закон от 25.12.2008 N 273-ФЗ (ред. от 08.08.2024)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и другими федеральными законами.</w:t>
      </w:r>
    </w:p>
    <w:p>
      <w:pPr>
        <w:pStyle w:val="0"/>
        <w:spacing w:before="200" w:line-rule="auto"/>
        <w:ind w:firstLine="540"/>
        <w:jc w:val="both"/>
      </w:pPr>
      <w:r>
        <w:rPr>
          <w:sz w:val="20"/>
        </w:rPr>
        <w:t xml:space="preserve">5. Удостоверение Уполномоченного подписывается и вручается Губернатором Московской области.</w:t>
      </w:r>
    </w:p>
    <w:p>
      <w:pPr>
        <w:pStyle w:val="0"/>
        <w:spacing w:before="200" w:line-rule="auto"/>
        <w:ind w:firstLine="540"/>
        <w:jc w:val="both"/>
      </w:pPr>
      <w:r>
        <w:rPr>
          <w:sz w:val="20"/>
        </w:rPr>
        <w:t xml:space="preserve">Положение об удостоверении Уполномоченного утверждается Губернатором Московской области.</w:t>
      </w:r>
    </w:p>
    <w:p>
      <w:pPr>
        <w:pStyle w:val="0"/>
        <w:spacing w:before="200" w:line-rule="auto"/>
        <w:ind w:firstLine="540"/>
        <w:jc w:val="both"/>
      </w:pPr>
      <w:r>
        <w:rPr>
          <w:sz w:val="20"/>
        </w:rPr>
        <w:t xml:space="preserve">Изготовление удостоверения Уполномоченного финансируется из средств бюджета Московской области.</w:t>
      </w:r>
    </w:p>
    <w:p>
      <w:pPr>
        <w:pStyle w:val="0"/>
        <w:jc w:val="both"/>
      </w:pPr>
      <w:r>
        <w:rPr>
          <w:sz w:val="20"/>
        </w:rPr>
      </w:r>
    </w:p>
    <w:p>
      <w:pPr>
        <w:pStyle w:val="2"/>
        <w:outlineLvl w:val="1"/>
        <w:ind w:firstLine="540"/>
        <w:jc w:val="both"/>
      </w:pPr>
      <w:r>
        <w:rPr>
          <w:sz w:val="20"/>
        </w:rPr>
        <w:t xml:space="preserve">Статья 4</w:t>
      </w:r>
    </w:p>
    <w:p>
      <w:pPr>
        <w:pStyle w:val="0"/>
        <w:jc w:val="both"/>
      </w:pPr>
      <w:r>
        <w:rPr>
          <w:sz w:val="20"/>
        </w:rPr>
      </w:r>
    </w:p>
    <w:p>
      <w:pPr>
        <w:pStyle w:val="0"/>
        <w:ind w:firstLine="540"/>
        <w:jc w:val="both"/>
      </w:pPr>
      <w:r>
        <w:rPr>
          <w:sz w:val="20"/>
        </w:rPr>
        <w:t xml:space="preserve">1. Одно и то же лицо не может быть назначено на должность Уполномоченного более двух сроков подряд.</w:t>
      </w:r>
    </w:p>
    <w:bookmarkStart w:id="64" w:name="P64"/>
    <w:bookmarkEnd w:id="64"/>
    <w:p>
      <w:pPr>
        <w:pStyle w:val="0"/>
        <w:spacing w:before="200" w:line-rule="auto"/>
        <w:ind w:firstLine="540"/>
        <w:jc w:val="both"/>
      </w:pPr>
      <w:r>
        <w:rPr>
          <w:sz w:val="20"/>
        </w:rPr>
        <w:t xml:space="preserve">2. Уполномоченный продолжает исполнять свои должностные обязанности до окончания срока, установленного </w:t>
      </w:r>
      <w:hyperlink w:history="0" w:anchor="P52" w:tooltip="1. Уполномоченный назначается на должность сроком на пять лет Губернатором Московской области по согласованию с Уполномоченным при Президенте Российской Федерации по защите прав предпринимателей, с учетом мнения предпринимательского сообщества Московской области.">
        <w:r>
          <w:rPr>
            <w:sz w:val="20"/>
            <w:color w:val="0000ff"/>
          </w:rPr>
          <w:t xml:space="preserve">частью 1 статьи 3</w:t>
        </w:r>
      </w:hyperlink>
      <w:r>
        <w:rPr>
          <w:sz w:val="20"/>
        </w:rPr>
        <w:t xml:space="preserve"> настоящего Закона, за исключением случая досрочного прекращения полномочий.</w:t>
      </w:r>
    </w:p>
    <w:p>
      <w:pPr>
        <w:pStyle w:val="0"/>
        <w:jc w:val="both"/>
      </w:pPr>
      <w:r>
        <w:rPr>
          <w:sz w:val="20"/>
        </w:rPr>
        <w:t xml:space="preserve">(часть 2 в ред. </w:t>
      </w:r>
      <w:hyperlink w:history="0" r:id="rId21" w:tooltip="Закон Московской области от 23.10.2024 N 190/2024-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10.10.2024 N 20/94-П) {КонсультантПлюс}">
        <w:r>
          <w:rPr>
            <w:sz w:val="20"/>
            <w:color w:val="0000ff"/>
          </w:rPr>
          <w:t xml:space="preserve">Закона</w:t>
        </w:r>
      </w:hyperlink>
      <w:r>
        <w:rPr>
          <w:sz w:val="20"/>
        </w:rPr>
        <w:t xml:space="preserve"> Московской области от 23.10.2024 N 190/2024-ОЗ)</w:t>
      </w:r>
    </w:p>
    <w:p>
      <w:pPr>
        <w:pStyle w:val="0"/>
        <w:spacing w:before="200" w:line-rule="auto"/>
        <w:ind w:firstLine="540"/>
        <w:jc w:val="both"/>
      </w:pPr>
      <w:r>
        <w:rPr>
          <w:sz w:val="20"/>
        </w:rPr>
        <w:t xml:space="preserve">3. О принятом решении о назначении или о прекращении полномочий Уполномоченного Губернатор Московской области уведомляет Уполномоченного при Президенте Российской Федерации по защите прав предпринимателей не позднее пяти дней со дня принятия такого решения.</w:t>
      </w:r>
    </w:p>
    <w:p>
      <w:pPr>
        <w:pStyle w:val="0"/>
        <w:jc w:val="both"/>
      </w:pPr>
      <w:r>
        <w:rPr>
          <w:sz w:val="20"/>
        </w:rPr>
        <w:t xml:space="preserve">(часть 3 введена </w:t>
      </w:r>
      <w:hyperlink w:history="0" r:id="rId22" w:tooltip="Закон Московской области от 03.03.2025 N 20/2025-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0.02.2025 N 6/105-П) {КонсультантПлюс}">
        <w:r>
          <w:rPr>
            <w:sz w:val="20"/>
            <w:color w:val="0000ff"/>
          </w:rPr>
          <w:t xml:space="preserve">Законом</w:t>
        </w:r>
      </w:hyperlink>
      <w:r>
        <w:rPr>
          <w:sz w:val="20"/>
        </w:rPr>
        <w:t xml:space="preserve"> Московской области от 03.03.2025 N 20/2025-ОЗ)</w:t>
      </w:r>
    </w:p>
    <w:p>
      <w:pPr>
        <w:pStyle w:val="0"/>
        <w:jc w:val="both"/>
      </w:pPr>
      <w:r>
        <w:rPr>
          <w:sz w:val="20"/>
        </w:rPr>
      </w:r>
    </w:p>
    <w:bookmarkStart w:id="69" w:name="P69"/>
    <w:bookmarkEnd w:id="69"/>
    <w:p>
      <w:pPr>
        <w:pStyle w:val="2"/>
        <w:outlineLvl w:val="1"/>
        <w:ind w:firstLine="540"/>
        <w:jc w:val="both"/>
      </w:pPr>
      <w:r>
        <w:rPr>
          <w:sz w:val="20"/>
        </w:rPr>
        <w:t xml:space="preserve">Статья 5</w:t>
      </w:r>
    </w:p>
    <w:p>
      <w:pPr>
        <w:pStyle w:val="0"/>
        <w:ind w:firstLine="540"/>
        <w:jc w:val="both"/>
      </w:pPr>
      <w:r>
        <w:rPr>
          <w:sz w:val="20"/>
        </w:rPr>
      </w:r>
    </w:p>
    <w:p>
      <w:pPr>
        <w:pStyle w:val="0"/>
        <w:ind w:firstLine="540"/>
        <w:jc w:val="both"/>
      </w:pPr>
      <w:r>
        <w:rPr>
          <w:sz w:val="20"/>
        </w:rPr>
        <w:t xml:space="preserve">(в ред. </w:t>
      </w:r>
      <w:hyperlink w:history="0" r:id="rId23" w:tooltip="Закон Московской области от 03.03.2025 N 20/2025-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0.02.2025 N 6/105-П) {КонсультантПлюс}">
        <w:r>
          <w:rPr>
            <w:sz w:val="20"/>
            <w:color w:val="0000ff"/>
          </w:rPr>
          <w:t xml:space="preserve">Закона</w:t>
        </w:r>
      </w:hyperlink>
      <w:r>
        <w:rPr>
          <w:sz w:val="20"/>
        </w:rPr>
        <w:t xml:space="preserve"> Московской области от 03.03.2025 N 20/2025-ОЗ)</w:t>
      </w:r>
    </w:p>
    <w:p>
      <w:pPr>
        <w:pStyle w:val="0"/>
        <w:jc w:val="both"/>
      </w:pPr>
      <w:r>
        <w:rPr>
          <w:sz w:val="20"/>
        </w:rPr>
      </w:r>
    </w:p>
    <w:p>
      <w:pPr>
        <w:pStyle w:val="0"/>
        <w:ind w:firstLine="540"/>
        <w:jc w:val="both"/>
      </w:pPr>
      <w:r>
        <w:rPr>
          <w:sz w:val="20"/>
        </w:rPr>
        <w:t xml:space="preserve">1. Досрочное прекращение полномочий Уполномоченного осуществляется по решению Губернатора Московской области.</w:t>
      </w:r>
    </w:p>
    <w:p>
      <w:pPr>
        <w:pStyle w:val="0"/>
        <w:spacing w:before="200" w:line-rule="auto"/>
        <w:ind w:firstLine="540"/>
        <w:jc w:val="both"/>
      </w:pPr>
      <w:r>
        <w:rPr>
          <w:sz w:val="20"/>
        </w:rPr>
        <w:t xml:space="preserve">О принятом решении о досрочном освобождении Уполномоченного от должности Губернатор Московской области уведомляет Уполномоченного при Президенте Российской Федерации по защите прав предпринимателей не позднее пяти дней со дня принятия такого решения.</w:t>
      </w:r>
    </w:p>
    <w:p>
      <w:pPr>
        <w:pStyle w:val="0"/>
        <w:spacing w:before="200" w:line-rule="auto"/>
        <w:ind w:firstLine="540"/>
        <w:jc w:val="both"/>
      </w:pPr>
      <w:r>
        <w:rPr>
          <w:sz w:val="20"/>
        </w:rPr>
        <w:t xml:space="preserve">2. Досрочное прекращение полномочий Уполномоченного осуществляется в случае:</w:t>
      </w:r>
    </w:p>
    <w:p>
      <w:pPr>
        <w:pStyle w:val="0"/>
        <w:spacing w:before="200" w:line-rule="auto"/>
        <w:ind w:firstLine="540"/>
        <w:jc w:val="both"/>
      </w:pPr>
      <w:r>
        <w:rPr>
          <w:sz w:val="20"/>
        </w:rPr>
        <w:t xml:space="preserve">1) его смерти;</w:t>
      </w:r>
    </w:p>
    <w:p>
      <w:pPr>
        <w:pStyle w:val="0"/>
        <w:spacing w:before="200" w:line-rule="auto"/>
        <w:ind w:firstLine="540"/>
        <w:jc w:val="both"/>
      </w:pPr>
      <w:r>
        <w:rPr>
          <w:sz w:val="20"/>
        </w:rPr>
        <w:t xml:space="preserve">2) признания его судом недееспособным, ограниченно дееспособным или безвестно отсутствующим либо объявления его умершим;</w:t>
      </w:r>
    </w:p>
    <w:p>
      <w:pPr>
        <w:pStyle w:val="0"/>
        <w:spacing w:before="200" w:line-rule="auto"/>
        <w:ind w:firstLine="540"/>
        <w:jc w:val="both"/>
      </w:pPr>
      <w:r>
        <w:rPr>
          <w:sz w:val="20"/>
        </w:rPr>
        <w:t xml:space="preserve">3) вступления в отношении его в законную силу обвинительного приговора суда;</w:t>
      </w:r>
    </w:p>
    <w:p>
      <w:pPr>
        <w:pStyle w:val="0"/>
        <w:spacing w:before="200" w:line-rule="auto"/>
        <w:ind w:firstLine="540"/>
        <w:jc w:val="both"/>
      </w:pPr>
      <w:r>
        <w:rPr>
          <w:sz w:val="20"/>
        </w:rPr>
        <w:t xml:space="preserve">4)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3. По согласованию с Уполномоченным при Президенте Российской Федерации по защите прав предпринимателей полномочия Уполномоченного могут быть прекращены досрочно также в случае:</w:t>
      </w:r>
    </w:p>
    <w:p>
      <w:pPr>
        <w:pStyle w:val="0"/>
        <w:spacing w:before="200" w:line-rule="auto"/>
        <w:ind w:firstLine="540"/>
        <w:jc w:val="both"/>
      </w:pPr>
      <w:r>
        <w:rPr>
          <w:sz w:val="20"/>
        </w:rPr>
        <w:t xml:space="preserve">1) подачи им письменного заявления о сложении полномочий;</w:t>
      </w:r>
    </w:p>
    <w:p>
      <w:pPr>
        <w:pStyle w:val="0"/>
        <w:spacing w:before="200" w:line-rule="auto"/>
        <w:ind w:firstLine="540"/>
        <w:jc w:val="both"/>
      </w:pPr>
      <w:r>
        <w:rPr>
          <w:sz w:val="20"/>
        </w:rPr>
        <w:t xml:space="preserve">2) его 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bookmarkStart w:id="83" w:name="P83"/>
    <w:bookmarkEnd w:id="83"/>
    <w:p>
      <w:pPr>
        <w:pStyle w:val="0"/>
        <w:spacing w:before="200" w:line-rule="auto"/>
        <w:ind w:firstLine="540"/>
        <w:jc w:val="both"/>
      </w:pPr>
      <w:r>
        <w:rPr>
          <w:sz w:val="20"/>
        </w:rPr>
        <w:t xml:space="preserve">3) утраты доверия в случаях, предусмотренных </w:t>
      </w:r>
      <w:hyperlink w:history="0" r:id="rId24" w:tooltip="Федеральный закон от 25.12.2008 N 273-ФЗ (ред. от 08.08.2024) &quot;О противодействии коррупции&quot; {КонсультантПлюс}">
        <w:r>
          <w:rPr>
            <w:sz w:val="20"/>
            <w:color w:val="0000ff"/>
          </w:rPr>
          <w:t xml:space="preserve">статьей 13.1</w:t>
        </w:r>
      </w:hyperlink>
      <w:r>
        <w:rPr>
          <w:sz w:val="20"/>
        </w:rPr>
        <w:t xml:space="preserve"> Федерального закона от 25 декабря 2008 года N 273-ФЗ "О противодействии коррупции";</w:t>
      </w:r>
    </w:p>
    <w:p>
      <w:pPr>
        <w:pStyle w:val="0"/>
        <w:spacing w:before="200" w:line-rule="auto"/>
        <w:ind w:firstLine="540"/>
        <w:jc w:val="both"/>
      </w:pPr>
      <w:r>
        <w:rPr>
          <w:sz w:val="20"/>
        </w:rPr>
        <w:t xml:space="preserve">4) несоблюдения им иных требований, ограничений и запретов, установленных Федеральным </w:t>
      </w:r>
      <w:hyperlink w:history="0" r:id="rId25" w:tooltip="Федеральный закон от 07.05.2013 N 78-ФЗ (ред. от 14.10.2024) &quot;Об уполномоченных по защите прав предпринимателей в Российской Федерации&quot; {КонсультантПлюс}">
        <w:r>
          <w:rPr>
            <w:sz w:val="20"/>
            <w:color w:val="0000ff"/>
          </w:rPr>
          <w:t xml:space="preserve">законом</w:t>
        </w:r>
      </w:hyperlink>
      <w:r>
        <w:rPr>
          <w:sz w:val="20"/>
        </w:rPr>
        <w:t xml:space="preserve"> от 7 мая 2013 года N 78-ФЗ "Об Уполномоченных по защите прав предпринимателей в Российской Федерации", другими федеральными законами, настоящим Законом и иными законами Московской области.</w:t>
      </w:r>
    </w:p>
    <w:p>
      <w:pPr>
        <w:pStyle w:val="0"/>
        <w:spacing w:before="200" w:line-rule="auto"/>
        <w:ind w:firstLine="540"/>
        <w:jc w:val="both"/>
      </w:pPr>
      <w:r>
        <w:rPr>
          <w:sz w:val="20"/>
        </w:rPr>
        <w:t xml:space="preserve">4. По основаниям, установленным </w:t>
      </w:r>
      <w:hyperlink w:history="0" w:anchor="P83" w:tooltip="3) утраты доверия в случаях, предусмотренных статьей 13.1 Федерального закона от 25 декабря 2008 года N 273-ФЗ &quot;О противодействии коррупции&quot;;">
        <w:r>
          <w:rPr>
            <w:sz w:val="20"/>
            <w:color w:val="0000ff"/>
          </w:rPr>
          <w:t xml:space="preserve">пунктом 3 части 3</w:t>
        </w:r>
      </w:hyperlink>
      <w:r>
        <w:rPr>
          <w:sz w:val="20"/>
        </w:rPr>
        <w:t xml:space="preserve"> настоящей статьи, Губернатор Московской области принимает решение о досрочном прекращении полномочий Уполномоченного на основании материалов проверки, проведенной органом Московской области по профилактике коррупционных и иных правонарушений в соответствии с федеральным законодательством, а также законами и иными нормативными правовыми актами Московской области.</w:t>
      </w:r>
    </w:p>
    <w:p>
      <w:pPr>
        <w:pStyle w:val="0"/>
        <w:spacing w:before="200" w:line-rule="auto"/>
        <w:ind w:firstLine="540"/>
        <w:jc w:val="both"/>
      </w:pPr>
      <w:r>
        <w:rPr>
          <w:sz w:val="20"/>
        </w:rPr>
        <w:t xml:space="preserve">5. Досрочное прекращение полномочий Уполномоченного осуществляется также по представлению Уполномоченным при Президенте Российской Федерации по защите прав предпринимателей в соответствии с </w:t>
      </w:r>
      <w:hyperlink w:history="0" r:id="rId26" w:tooltip="Федеральный закон от 07.05.2013 N 78-ФЗ (ред. от 14.10.2024) &quot;Об уполномоченных по защите прав предпринимателей в Российской Федерации&quot; {КонсультантПлюс}">
        <w:r>
          <w:rPr>
            <w:sz w:val="20"/>
            <w:color w:val="0000ff"/>
          </w:rPr>
          <w:t xml:space="preserve">частью 6.3 статьи 9</w:t>
        </w:r>
      </w:hyperlink>
      <w:r>
        <w:rPr>
          <w:sz w:val="20"/>
        </w:rPr>
        <w:t xml:space="preserve"> Федерального закона от 7 мая 2013 года N 78-ФЗ "Об Уполномоченных по защите прав предпринимателей в Российской Федерации".</w:t>
      </w:r>
    </w:p>
    <w:p>
      <w:pPr>
        <w:pStyle w:val="0"/>
        <w:jc w:val="both"/>
      </w:pPr>
      <w:r>
        <w:rPr>
          <w:sz w:val="20"/>
        </w:rPr>
      </w:r>
    </w:p>
    <w:p>
      <w:pPr>
        <w:pStyle w:val="2"/>
        <w:outlineLvl w:val="1"/>
        <w:ind w:firstLine="540"/>
        <w:jc w:val="both"/>
      </w:pPr>
      <w:r>
        <w:rPr>
          <w:sz w:val="20"/>
        </w:rPr>
        <w:t xml:space="preserve">Статья 5.1</w:t>
      </w:r>
    </w:p>
    <w:p>
      <w:pPr>
        <w:pStyle w:val="0"/>
        <w:ind w:firstLine="540"/>
        <w:jc w:val="both"/>
      </w:pPr>
      <w:r>
        <w:rPr>
          <w:sz w:val="20"/>
        </w:rPr>
      </w:r>
    </w:p>
    <w:p>
      <w:pPr>
        <w:pStyle w:val="0"/>
        <w:ind w:firstLine="540"/>
        <w:jc w:val="both"/>
      </w:pPr>
      <w:r>
        <w:rPr>
          <w:sz w:val="20"/>
        </w:rPr>
        <w:t xml:space="preserve">(введена </w:t>
      </w:r>
      <w:hyperlink w:history="0" r:id="rId27" w:tooltip="Закон Московской области от 23.10.2024 N 190/2024-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10.10.2024 N 20/94-П) {КонсультантПлюс}">
        <w:r>
          <w:rPr>
            <w:sz w:val="20"/>
            <w:color w:val="0000ff"/>
          </w:rPr>
          <w:t xml:space="preserve">Законом</w:t>
        </w:r>
      </w:hyperlink>
      <w:r>
        <w:rPr>
          <w:sz w:val="20"/>
        </w:rPr>
        <w:t xml:space="preserve"> Московской области от 23.10.2024 N 190/2024-ОЗ)</w:t>
      </w:r>
    </w:p>
    <w:p>
      <w:pPr>
        <w:pStyle w:val="0"/>
        <w:jc w:val="both"/>
      </w:pPr>
      <w:r>
        <w:rPr>
          <w:sz w:val="20"/>
        </w:rPr>
      </w:r>
    </w:p>
    <w:p>
      <w:pPr>
        <w:pStyle w:val="0"/>
        <w:ind w:firstLine="540"/>
        <w:jc w:val="both"/>
      </w:pPr>
      <w:r>
        <w:rPr>
          <w:sz w:val="20"/>
        </w:rPr>
        <w:t xml:space="preserve">1. В случае прекращения Уполномоченным исполнения своих обязанностей по основаниям, предусмотренным </w:t>
      </w:r>
      <w:hyperlink w:history="0" w:anchor="P64" w:tooltip="2. Уполномоченный продолжает исполнять свои должностные обязанности до окончания срока, установленного частью 1 статьи 3 настоящего Закона, за исключением случая досрочного прекращения полномочий.">
        <w:r>
          <w:rPr>
            <w:sz w:val="20"/>
            <w:color w:val="0000ff"/>
          </w:rPr>
          <w:t xml:space="preserve">частью 2 статьи 4</w:t>
        </w:r>
      </w:hyperlink>
      <w:r>
        <w:rPr>
          <w:sz w:val="20"/>
        </w:rPr>
        <w:t xml:space="preserve"> настоящего Закона, а также в случае досрочного прекращения полномочий Уполномоченного в соответствии со </w:t>
      </w:r>
      <w:hyperlink w:history="0" w:anchor="P69" w:tooltip="Статья 5">
        <w:r>
          <w:rPr>
            <w:sz w:val="20"/>
            <w:color w:val="0000ff"/>
          </w:rPr>
          <w:t xml:space="preserve">статьей 5</w:t>
        </w:r>
      </w:hyperlink>
      <w:r>
        <w:rPr>
          <w:sz w:val="20"/>
        </w:rPr>
        <w:t xml:space="preserve"> настоящего Закона по решению Губернатора Московской области при учете мнения предпринимательского сообщества Московской области может быть назначен исполняющий обязанности Уполномоченного.</w:t>
      </w:r>
    </w:p>
    <w:p>
      <w:pPr>
        <w:pStyle w:val="0"/>
        <w:jc w:val="both"/>
      </w:pPr>
      <w:r>
        <w:rPr>
          <w:sz w:val="20"/>
        </w:rPr>
        <w:t xml:space="preserve">(часть 1 в ред. </w:t>
      </w:r>
      <w:hyperlink w:history="0" r:id="rId28" w:tooltip="Закон Московской области от 03.03.2025 N 20/2025-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0.02.2025 N 6/105-П) {КонсультантПлюс}">
        <w:r>
          <w:rPr>
            <w:sz w:val="20"/>
            <w:color w:val="0000ff"/>
          </w:rPr>
          <w:t xml:space="preserve">Закона</w:t>
        </w:r>
      </w:hyperlink>
      <w:r>
        <w:rPr>
          <w:sz w:val="20"/>
        </w:rPr>
        <w:t xml:space="preserve"> Московской области от 03.03.2025 N 20/2025-ОЗ)</w:t>
      </w:r>
    </w:p>
    <w:p>
      <w:pPr>
        <w:pStyle w:val="0"/>
        <w:spacing w:before="200" w:line-rule="auto"/>
        <w:ind w:firstLine="540"/>
        <w:jc w:val="both"/>
      </w:pPr>
      <w:r>
        <w:rPr>
          <w:sz w:val="20"/>
        </w:rPr>
        <w:t xml:space="preserve">2. К исполняющему обязанности Уполномоченного предъявляются требования, установленные </w:t>
      </w:r>
      <w:hyperlink w:history="0" w:anchor="P54" w:tooltip="3. Уполномоченным может быть назначен гражданин Российской Федерации, достигший возраста 30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работы сфере предпринимательской деятельности в течение пяти лет.">
        <w:r>
          <w:rPr>
            <w:sz w:val="20"/>
            <w:color w:val="0000ff"/>
          </w:rPr>
          <w:t xml:space="preserve">частью 3 статьи 3</w:t>
        </w:r>
      </w:hyperlink>
      <w:r>
        <w:rPr>
          <w:sz w:val="20"/>
        </w:rPr>
        <w:t xml:space="preserve"> настоящего Закона.</w:t>
      </w:r>
    </w:p>
    <w:bookmarkStart w:id="95" w:name="P95"/>
    <w:bookmarkEnd w:id="95"/>
    <w:p>
      <w:pPr>
        <w:pStyle w:val="0"/>
        <w:spacing w:before="200" w:line-rule="auto"/>
        <w:ind w:firstLine="540"/>
        <w:jc w:val="both"/>
      </w:pPr>
      <w:r>
        <w:rPr>
          <w:sz w:val="20"/>
        </w:rPr>
        <w:t xml:space="preserve">3. На исполняющего обязанности Уполномоченного распространяются те же требования, запреты, ограничения и обязанности, установленные для Уполномоченного.</w:t>
      </w:r>
    </w:p>
    <w:p>
      <w:pPr>
        <w:pStyle w:val="0"/>
        <w:spacing w:before="200" w:line-rule="auto"/>
        <w:ind w:firstLine="540"/>
        <w:jc w:val="both"/>
      </w:pPr>
      <w:r>
        <w:rPr>
          <w:sz w:val="20"/>
        </w:rPr>
        <w:t xml:space="preserve">Исполняющий обязанности Уполномоченного обладает всеми правами и исполняет все должностные обязанности Уполномоченного.</w:t>
      </w:r>
    </w:p>
    <w:p>
      <w:pPr>
        <w:pStyle w:val="0"/>
        <w:spacing w:before="200" w:line-rule="auto"/>
        <w:ind w:firstLine="540"/>
        <w:jc w:val="both"/>
      </w:pPr>
      <w:r>
        <w:rPr>
          <w:sz w:val="20"/>
        </w:rPr>
        <w:t xml:space="preserve">4. Исполняющий обязанности Уполномоченного продолжает исполнять свои должностные обязанности, предусмотренные </w:t>
      </w:r>
      <w:hyperlink w:history="0" w:anchor="P95" w:tooltip="3. На исполняющего обязанности Уполномоченного распространяются те же требования, запреты, ограничения и обязанности, установленные для Уполномоченного.">
        <w:r>
          <w:rPr>
            <w:sz w:val="20"/>
            <w:color w:val="0000ff"/>
          </w:rPr>
          <w:t xml:space="preserve">частью 3 статьи 5.1</w:t>
        </w:r>
      </w:hyperlink>
      <w:r>
        <w:rPr>
          <w:sz w:val="20"/>
        </w:rPr>
        <w:t xml:space="preserve"> настоящего Закона, до его согласования Уполномоченным при Президенте Российской Федерации по защите прав предпринимателей в должности Уполномоченного, либо назначения нового Уполномоченного по правилам, предусмотренным </w:t>
      </w:r>
      <w:hyperlink w:history="0" w:anchor="P52" w:tooltip="1. Уполномоченный назначается на должность сроком на пять лет Губернатором Московской области по согласованию с Уполномоченным при Президенте Российской Федерации по защите прав предпринимателей, с учетом мнения предпринимательского сообщества Московской области.">
        <w:r>
          <w:rPr>
            <w:sz w:val="20"/>
            <w:color w:val="0000ff"/>
          </w:rPr>
          <w:t xml:space="preserve">частью 1 статьи 3</w:t>
        </w:r>
      </w:hyperlink>
      <w:r>
        <w:rPr>
          <w:sz w:val="20"/>
        </w:rPr>
        <w:t xml:space="preserve"> настоящего Закона.</w:t>
      </w:r>
    </w:p>
    <w:p>
      <w:pPr>
        <w:pStyle w:val="0"/>
        <w:jc w:val="both"/>
      </w:pPr>
      <w:r>
        <w:rPr>
          <w:sz w:val="20"/>
        </w:rPr>
      </w:r>
    </w:p>
    <w:p>
      <w:pPr>
        <w:pStyle w:val="2"/>
        <w:outlineLvl w:val="0"/>
        <w:jc w:val="center"/>
      </w:pPr>
      <w:r>
        <w:rPr>
          <w:sz w:val="20"/>
        </w:rPr>
        <w:t xml:space="preserve">Глава 3. ДЕЯТЕЛЬНОСТЬ УПОЛНОМОЧЕННОГО</w:t>
      </w:r>
    </w:p>
    <w:p>
      <w:pPr>
        <w:pStyle w:val="0"/>
        <w:jc w:val="center"/>
      </w:pPr>
      <w:r>
        <w:rPr>
          <w:sz w:val="20"/>
        </w:rPr>
        <w:t xml:space="preserve">(в ред. </w:t>
      </w:r>
      <w:hyperlink w:history="0" r:id="rId29" w:tooltip="Закон Московской области от 26.09.2017 N 154/2017-ОЗ &quot;О внесении изменений в некоторые законы Московской области&quot; (принят постановлением Мособлдумы от 14.09.2017 N 5/29-П) {КонсультантПлюс}">
        <w:r>
          <w:rPr>
            <w:sz w:val="20"/>
            <w:color w:val="0000ff"/>
          </w:rPr>
          <w:t xml:space="preserve">Закона</w:t>
        </w:r>
      </w:hyperlink>
      <w:r>
        <w:rPr>
          <w:sz w:val="20"/>
        </w:rPr>
        <w:t xml:space="preserve"> Московской области</w:t>
      </w:r>
    </w:p>
    <w:p>
      <w:pPr>
        <w:pStyle w:val="0"/>
        <w:jc w:val="center"/>
      </w:pPr>
      <w:r>
        <w:rPr>
          <w:sz w:val="20"/>
        </w:rPr>
        <w:t xml:space="preserve">от 26.09.2017 N 154/2017-ОЗ)</w:t>
      </w:r>
    </w:p>
    <w:p>
      <w:pPr>
        <w:pStyle w:val="0"/>
        <w:jc w:val="both"/>
      </w:pPr>
      <w:r>
        <w:rPr>
          <w:sz w:val="20"/>
        </w:rPr>
      </w:r>
    </w:p>
    <w:p>
      <w:pPr>
        <w:pStyle w:val="2"/>
        <w:outlineLvl w:val="1"/>
        <w:ind w:firstLine="540"/>
        <w:jc w:val="both"/>
      </w:pPr>
      <w:r>
        <w:rPr>
          <w:sz w:val="20"/>
        </w:rPr>
        <w:t xml:space="preserve">Статья 6</w:t>
      </w:r>
    </w:p>
    <w:p>
      <w:pPr>
        <w:pStyle w:val="0"/>
        <w:jc w:val="both"/>
      </w:pPr>
      <w:r>
        <w:rPr>
          <w:sz w:val="20"/>
        </w:rPr>
      </w:r>
    </w:p>
    <w:p>
      <w:pPr>
        <w:pStyle w:val="0"/>
        <w:ind w:firstLine="540"/>
        <w:jc w:val="both"/>
      </w:pPr>
      <w:r>
        <w:rPr>
          <w:sz w:val="20"/>
        </w:rPr>
        <w:t xml:space="preserve">1. В целях выполнения стоящих перед ним задач Уполномоченный:</w:t>
      </w:r>
    </w:p>
    <w:bookmarkStart w:id="106" w:name="P106"/>
    <w:bookmarkEnd w:id="106"/>
    <w:p>
      <w:pPr>
        <w:pStyle w:val="0"/>
        <w:spacing w:before="200" w:line-rule="auto"/>
        <w:ind w:firstLine="540"/>
        <w:jc w:val="both"/>
      </w:pPr>
      <w:r>
        <w:rPr>
          <w:sz w:val="20"/>
        </w:rPr>
        <w:t xml:space="preserve">1) рассматривает жалобы субъектов предпринимательской деятельности, зарегистрированных в органе, осуществляющем государственную регистрацию на территории Московской области, и жалобы субъектов предпринимательской деятельности, права и законные интересы которых были нарушены в Московской области, на решения или действия (бездействие) органов государственной власти Московской области, территориальных органов федеральных органов исполнительной власти по Московской области, органов местного самоуправления муниципальных образований Московской области, иных органов, организаций, наделенных федеральным законом отдельными государственными или иными публичными полномочиями, должностных лиц, нарушающие права и законные интересы субъектов предпринимательской деятельности;</w:t>
      </w:r>
    </w:p>
    <w:p>
      <w:pPr>
        <w:pStyle w:val="0"/>
        <w:spacing w:before="200" w:line-rule="auto"/>
        <w:ind w:firstLine="540"/>
        <w:jc w:val="both"/>
      </w:pPr>
      <w:r>
        <w:rPr>
          <w:sz w:val="20"/>
        </w:rPr>
        <w:t xml:space="preserve">2) осуществляет сбор, изучение и анализ информации по вопросам обеспечения и защиты прав и законных интересов субъектов предпринимательской деятельности на основании материалов, представляемых органами государственной власти, государственными органами и органами местного самоуправления, обращений граждан и организаций, обобщает и анализирует жалобы (заявления) и иные обращения предпринимателей;</w:t>
      </w:r>
    </w:p>
    <w:p>
      <w:pPr>
        <w:pStyle w:val="0"/>
        <w:spacing w:before="200" w:line-rule="auto"/>
        <w:ind w:firstLine="540"/>
        <w:jc w:val="both"/>
      </w:pPr>
      <w:r>
        <w:rPr>
          <w:sz w:val="20"/>
        </w:rPr>
        <w:t xml:space="preserve">3) информирует население Московской области о состоянии соблюдения и защиты прав и законных интересов субъектов предпринимательской деятельности, деятельности Уполномоченного;</w:t>
      </w:r>
    </w:p>
    <w:p>
      <w:pPr>
        <w:pStyle w:val="0"/>
        <w:spacing w:before="200" w:line-rule="auto"/>
        <w:ind w:firstLine="540"/>
        <w:jc w:val="both"/>
      </w:pPr>
      <w:r>
        <w:rPr>
          <w:sz w:val="20"/>
        </w:rPr>
        <w:t xml:space="preserve">4) готовит доклады о деятельности Уполномоченного, доклады по вопросам соблюдения прав и законных интересов субъектов предпринимательской деятельности в соответствии со </w:t>
      </w:r>
      <w:hyperlink w:history="0" w:anchor="P153" w:tooltip="Статья 8">
        <w:r>
          <w:rPr>
            <w:sz w:val="20"/>
            <w:color w:val="0000ff"/>
          </w:rPr>
          <w:t xml:space="preserve">статьей 8</w:t>
        </w:r>
      </w:hyperlink>
      <w:r>
        <w:rPr>
          <w:sz w:val="20"/>
        </w:rPr>
        <w:t xml:space="preserve"> настоящего Закона.</w:t>
      </w:r>
    </w:p>
    <w:p>
      <w:pPr>
        <w:pStyle w:val="0"/>
        <w:spacing w:before="200" w:line-rule="auto"/>
        <w:ind w:firstLine="540"/>
        <w:jc w:val="both"/>
      </w:pPr>
      <w:r>
        <w:rPr>
          <w:sz w:val="20"/>
        </w:rPr>
        <w:t xml:space="preserve">2. При осуществлении своей деятельности Уполномоченный имеет право:</w:t>
      </w:r>
    </w:p>
    <w:p>
      <w:pPr>
        <w:pStyle w:val="0"/>
        <w:spacing w:before="200" w:line-rule="auto"/>
        <w:ind w:firstLine="540"/>
        <w:jc w:val="both"/>
      </w:pPr>
      <w:r>
        <w:rPr>
          <w:sz w:val="20"/>
        </w:rPr>
        <w:t xml:space="preserve">1) запрашивать и получать от органов государственной власти, органов местного самоуправления и у их должностных лиц необходимые сведения, документы и материалы;</w:t>
      </w:r>
    </w:p>
    <w:p>
      <w:pPr>
        <w:pStyle w:val="0"/>
        <w:spacing w:before="200" w:line-rule="auto"/>
        <w:ind w:firstLine="540"/>
        <w:jc w:val="both"/>
      </w:pPr>
      <w:r>
        <w:rPr>
          <w:sz w:val="20"/>
        </w:rPr>
        <w:t xml:space="preserve">1.1) направлять государственным органам, органам местного самоуправления, их должностным лицам, в решениях или действиях (бездействии) которых он усматривает нарушение прав и законных интересов предпринимателя, в письменной форме заключения и рекомендации относительно возможных и необходимых мер по восстановлению нарушенных прав и законных интересов;</w:t>
      </w:r>
    </w:p>
    <w:p>
      <w:pPr>
        <w:pStyle w:val="0"/>
        <w:jc w:val="both"/>
      </w:pPr>
      <w:r>
        <w:rPr>
          <w:sz w:val="20"/>
        </w:rPr>
        <w:t xml:space="preserve">(п. 1.1 введен </w:t>
      </w:r>
      <w:hyperlink w:history="0" r:id="rId30"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Законом</w:t>
        </w:r>
      </w:hyperlink>
      <w:r>
        <w:rPr>
          <w:sz w:val="20"/>
        </w:rPr>
        <w:t xml:space="preserve"> Московской области от 06.07.2021 N 139/2021-ОЗ)</w:t>
      </w:r>
    </w:p>
    <w:p>
      <w:pPr>
        <w:pStyle w:val="0"/>
        <w:spacing w:before="200" w:line-rule="auto"/>
        <w:ind w:firstLine="540"/>
        <w:jc w:val="both"/>
      </w:pPr>
      <w:r>
        <w:rPr>
          <w:sz w:val="20"/>
        </w:rPr>
        <w:t xml:space="preserve">2) обращаться в суд с заявлением о признании недействительными ненормативных правовых актов, признании незаконными решений и действий (бездействия) органов государственной власти Московской области,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случае, если оспариваемые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субъектов предпринимательской деятельности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деятельности;</w:t>
      </w:r>
    </w:p>
    <w:p>
      <w:pPr>
        <w:pStyle w:val="0"/>
        <w:spacing w:before="200" w:line-rule="auto"/>
        <w:ind w:firstLine="540"/>
        <w:jc w:val="both"/>
      </w:pPr>
      <w:r>
        <w:rPr>
          <w:sz w:val="20"/>
        </w:rPr>
        <w:t xml:space="preserve">3) направлять в органы государственной власти Московской области, органы местного самоуправления мотивированные предложения о принятии нормативных правовых актов (о внесении изменений в нормативные правовые акты или признании их утратившими силу), относящихся к сфере деятельности Уполномоченного;</w:t>
      </w:r>
    </w:p>
    <w:p>
      <w:pPr>
        <w:pStyle w:val="0"/>
        <w:spacing w:before="200" w:line-rule="auto"/>
        <w:ind w:firstLine="540"/>
        <w:jc w:val="both"/>
      </w:pPr>
      <w:r>
        <w:rPr>
          <w:sz w:val="20"/>
        </w:rPr>
        <w:t xml:space="preserve">4) направлять Губернатору Московской области мотивированные предложения об отмене или о приостановлении действия актов исполнительных органов государственной власти Московской области;</w:t>
      </w:r>
    </w:p>
    <w:p>
      <w:pPr>
        <w:pStyle w:val="0"/>
        <w:spacing w:before="200" w:line-rule="auto"/>
        <w:ind w:firstLine="540"/>
        <w:jc w:val="both"/>
      </w:pPr>
      <w:r>
        <w:rPr>
          <w:sz w:val="20"/>
        </w:rPr>
        <w:t xml:space="preserve">5) участвовать в обсуждении концепций и разработке проектов законов и иных нормативных правовых актов Московской области, затрагивающих вопросы осуществления предпринимательской деятельности на территории Московской области, давать заключения на них;</w:t>
      </w:r>
    </w:p>
    <w:p>
      <w:pPr>
        <w:pStyle w:val="0"/>
        <w:spacing w:before="200" w:line-rule="auto"/>
        <w:ind w:firstLine="540"/>
        <w:jc w:val="both"/>
      </w:pPr>
      <w:r>
        <w:rPr>
          <w:sz w:val="20"/>
        </w:rPr>
        <w:t xml:space="preserve">6) участвовать и выступать с докладами на заседаниях Московской областной Думы, ее комитетов и иных рабочих органов, в депутатских слушаниях и иных мероприятиях, организуемых Московской областной Думой, заседаниях Правительства Московской области, коллегиальных органах, образуемых исполнительными органами государственной власти Московской области;</w:t>
      </w:r>
    </w:p>
    <w:p>
      <w:pPr>
        <w:pStyle w:val="0"/>
        <w:spacing w:before="200" w:line-rule="auto"/>
        <w:ind w:firstLine="540"/>
        <w:jc w:val="both"/>
      </w:pPr>
      <w:r>
        <w:rPr>
          <w:sz w:val="20"/>
        </w:rPr>
        <w:t xml:space="preserve">7) содействовать координации деятельности государственных органов, органов местного самоуправления, организаций, расположенных на территории Московской области, по защите прав и законных интересов предпринимателей;</w:t>
      </w:r>
    </w:p>
    <w:p>
      <w:pPr>
        <w:pStyle w:val="0"/>
        <w:spacing w:before="200" w:line-rule="auto"/>
        <w:ind w:firstLine="540"/>
        <w:jc w:val="both"/>
      </w:pPr>
      <w:r>
        <w:rPr>
          <w:sz w:val="20"/>
        </w:rPr>
        <w:t xml:space="preserve">8) организовывать совещания по вопросам защиты прав и законных интересов предпринимателей с участием представителей органов государственной власти, органов местного самоуправления, иных органов, организаций;</w:t>
      </w:r>
    </w:p>
    <w:p>
      <w:pPr>
        <w:pStyle w:val="0"/>
        <w:spacing w:before="200" w:line-rule="auto"/>
        <w:ind w:firstLine="540"/>
        <w:jc w:val="both"/>
      </w:pPr>
      <w:r>
        <w:rPr>
          <w:sz w:val="20"/>
        </w:rPr>
        <w:t xml:space="preserve">9) беспрепятственно посещать органы государственной власти, органы местного самоуправления, территориальные органы федеральных органов исполнительной власти по Московской области, организации по вопросам своей деятельности при предъявлении удостоверения;</w:t>
      </w:r>
    </w:p>
    <w:p>
      <w:pPr>
        <w:pStyle w:val="0"/>
        <w:spacing w:before="200" w:line-rule="auto"/>
        <w:ind w:firstLine="540"/>
        <w:jc w:val="both"/>
      </w:pPr>
      <w:r>
        <w:rPr>
          <w:sz w:val="20"/>
        </w:rPr>
        <w:t xml:space="preserve">10) обращаться в органы прокуратуры и правоохранительные органы с информацией о фактах нарушения прав и законных интересов субъектов предпринимательской деятельности;</w:t>
      </w:r>
    </w:p>
    <w:p>
      <w:pPr>
        <w:pStyle w:val="0"/>
        <w:spacing w:before="200" w:line-rule="auto"/>
        <w:ind w:firstLine="540"/>
        <w:jc w:val="both"/>
      </w:pPr>
      <w:r>
        <w:rPr>
          <w:sz w:val="20"/>
        </w:rPr>
        <w:t xml:space="preserve">11) принимать в пределах своей компетенции меры к урегулированию споров между предпринимателями, с одной стороны, и государственными органами, органами местного самоуправления, организациями и должностными лицами, действия которых обжалуются, с другой стороны;</w:t>
      </w:r>
    </w:p>
    <w:p>
      <w:pPr>
        <w:pStyle w:val="0"/>
        <w:spacing w:before="200" w:line-rule="auto"/>
        <w:ind w:firstLine="540"/>
        <w:jc w:val="both"/>
      </w:pPr>
      <w:r>
        <w:rPr>
          <w:sz w:val="20"/>
        </w:rPr>
        <w:t xml:space="preserve">12) принимать с письменного согласия заявителя участие в выездной проверке, проводимой в отношении заявителя в рамках государственного контроля (надзора) или муниципального контроля;</w:t>
      </w:r>
    </w:p>
    <w:p>
      <w:pPr>
        <w:pStyle w:val="0"/>
        <w:spacing w:before="200" w:line-rule="auto"/>
        <w:ind w:firstLine="540"/>
        <w:jc w:val="both"/>
      </w:pPr>
      <w:r>
        <w:rPr>
          <w:sz w:val="20"/>
        </w:rPr>
        <w:t xml:space="preserve">12.1) инициировать проведение общественной проверки и проведение общественной экспертизы.</w:t>
      </w:r>
    </w:p>
    <w:p>
      <w:pPr>
        <w:pStyle w:val="0"/>
        <w:spacing w:before="200" w:line-rule="auto"/>
        <w:ind w:firstLine="540"/>
        <w:jc w:val="both"/>
      </w:pPr>
      <w:r>
        <w:rPr>
          <w:sz w:val="20"/>
        </w:rPr>
        <w:t xml:space="preserve">Порядок организации и проведения общественной проверки, порядок проведения общественной экспертизы устанавливаются Уполномоченным в соответствии с федеральным законодательством;</w:t>
      </w:r>
    </w:p>
    <w:p>
      <w:pPr>
        <w:pStyle w:val="0"/>
        <w:jc w:val="both"/>
      </w:pPr>
      <w:r>
        <w:rPr>
          <w:sz w:val="20"/>
        </w:rPr>
        <w:t xml:space="preserve">(п. 12.1 введен </w:t>
      </w:r>
      <w:hyperlink w:history="0" r:id="rId31" w:tooltip="Закон Московской области от 25.12.2014 N 181/2014-ОЗ &quot;О внесении изменения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11.12.2014 N 10/109-П) {КонсультантПлюс}">
        <w:r>
          <w:rPr>
            <w:sz w:val="20"/>
            <w:color w:val="0000ff"/>
          </w:rPr>
          <w:t xml:space="preserve">Законом</w:t>
        </w:r>
      </w:hyperlink>
      <w:r>
        <w:rPr>
          <w:sz w:val="20"/>
        </w:rPr>
        <w:t xml:space="preserve"> Московской области от 25.12.2014 N 181/2014-ОЗ)</w:t>
      </w:r>
    </w:p>
    <w:p>
      <w:pPr>
        <w:pStyle w:val="0"/>
        <w:spacing w:before="200" w:line-rule="auto"/>
        <w:ind w:firstLine="540"/>
        <w:jc w:val="both"/>
      </w:pPr>
      <w:r>
        <w:rPr>
          <w:sz w:val="20"/>
        </w:rPr>
        <w:t xml:space="preserve">13) организовывать проведение конференций, семинаров и иных мероприятий по проблемам, связанным с обеспечением защиты прав и законных интересов субъектов предпринимательской деятельности;</w:t>
      </w:r>
    </w:p>
    <w:p>
      <w:pPr>
        <w:pStyle w:val="0"/>
        <w:spacing w:before="200" w:line-rule="auto"/>
        <w:ind w:firstLine="540"/>
        <w:jc w:val="both"/>
      </w:pPr>
      <w:r>
        <w:rPr>
          <w:sz w:val="20"/>
        </w:rPr>
        <w:t xml:space="preserve">14) инициировать создание грантовых программ по проблемам, связанным с обеспечением защиты прав и законных интересов субъектов предпринимательской деятельности, принимать участие в их составлении и определении победителей конкурсов;</w:t>
      </w:r>
    </w:p>
    <w:p>
      <w:pPr>
        <w:pStyle w:val="0"/>
        <w:spacing w:before="200" w:line-rule="auto"/>
        <w:ind w:firstLine="540"/>
        <w:jc w:val="both"/>
      </w:pPr>
      <w:r>
        <w:rPr>
          <w:sz w:val="20"/>
        </w:rPr>
        <w:t xml:space="preserve">15) привлекать для осуществления деятельности по защите прав и законных интересов предпринимателей экспертов и специалистов;</w:t>
      </w:r>
    </w:p>
    <w:p>
      <w:pPr>
        <w:pStyle w:val="0"/>
        <w:spacing w:before="200" w:line-rule="auto"/>
        <w:ind w:firstLine="540"/>
        <w:jc w:val="both"/>
      </w:pPr>
      <w:r>
        <w:rPr>
          <w:sz w:val="20"/>
        </w:rPr>
        <w:t xml:space="preserve">16) образовывать экспертные, консультативные и общественные советы, рабочие группы и иные совещательные органы, действующие на общественных началах, а также привлекать для участия в их деятельности представителей предпринимательского сообщества, общественных организаций, представителей органов государственной власти и органов местного самоуправления;</w:t>
      </w:r>
    </w:p>
    <w:p>
      <w:pPr>
        <w:pStyle w:val="0"/>
        <w:spacing w:before="200" w:line-rule="auto"/>
        <w:ind w:firstLine="540"/>
        <w:jc w:val="both"/>
      </w:pPr>
      <w:r>
        <w:rPr>
          <w:sz w:val="20"/>
        </w:rPr>
        <w:t xml:space="preserve">17) осуществлять иные действия в рамках своей компетенции в соответствии с федеральным законодательством и законодательством Московской области.</w:t>
      </w:r>
    </w:p>
    <w:p>
      <w:pPr>
        <w:pStyle w:val="0"/>
        <w:jc w:val="both"/>
      </w:pPr>
      <w:r>
        <w:rPr>
          <w:sz w:val="20"/>
        </w:rPr>
      </w:r>
    </w:p>
    <w:p>
      <w:pPr>
        <w:pStyle w:val="2"/>
        <w:outlineLvl w:val="1"/>
        <w:ind w:firstLine="540"/>
        <w:jc w:val="both"/>
      </w:pPr>
      <w:r>
        <w:rPr>
          <w:sz w:val="20"/>
        </w:rPr>
        <w:t xml:space="preserve">Статья 7</w:t>
      </w:r>
    </w:p>
    <w:p>
      <w:pPr>
        <w:pStyle w:val="0"/>
        <w:jc w:val="both"/>
      </w:pPr>
      <w:r>
        <w:rPr>
          <w:sz w:val="20"/>
        </w:rPr>
      </w:r>
    </w:p>
    <w:bookmarkStart w:id="136" w:name="P136"/>
    <w:bookmarkEnd w:id="136"/>
    <w:p>
      <w:pPr>
        <w:pStyle w:val="0"/>
        <w:ind w:firstLine="540"/>
        <w:jc w:val="both"/>
      </w:pPr>
      <w:r>
        <w:rPr>
          <w:sz w:val="20"/>
        </w:rPr>
        <w:t xml:space="preserve">1. Рассмотрение Уполномоченным обращений и жалоб субъектов предпринимательской деятельности осуществляется в соответствии с требованиями федерального законодательства, настоящего Закона и порядком подачи и рассмотрения жалоб, принятия решений по ним, утверждаемым Уполномоченным при Президенте Российской Федерации по защите прав предпринимателей.</w:t>
      </w:r>
    </w:p>
    <w:p>
      <w:pPr>
        <w:pStyle w:val="0"/>
        <w:jc w:val="both"/>
      </w:pPr>
      <w:r>
        <w:rPr>
          <w:sz w:val="20"/>
        </w:rPr>
        <w:t xml:space="preserve">(в ред. </w:t>
      </w:r>
      <w:hyperlink w:history="0" r:id="rId32"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Закона</w:t>
        </w:r>
      </w:hyperlink>
      <w:r>
        <w:rPr>
          <w:sz w:val="20"/>
        </w:rPr>
        <w:t xml:space="preserve"> Московской области от 06.07.2021 N 139/2021-ОЗ)</w:t>
      </w:r>
    </w:p>
    <w:p>
      <w:pPr>
        <w:pStyle w:val="0"/>
        <w:spacing w:before="200" w:line-rule="auto"/>
        <w:ind w:firstLine="540"/>
        <w:jc w:val="both"/>
      </w:pPr>
      <w:r>
        <w:rPr>
          <w:sz w:val="20"/>
        </w:rPr>
        <w:t xml:space="preserve">В случае установления факта нарушения прав заявителя, Уполномоченный обязан направить заявителю разъяснение о формах и способах защиты прав и (или) принять меры для их защиты в соответствии с действующим законодательством, поручениями Уполномоченного при Президенте Российской Федерации по защите прав предпринимателей и в пределах компетенции, определенной настоящим Законом.</w:t>
      </w:r>
    </w:p>
    <w:p>
      <w:pPr>
        <w:pStyle w:val="0"/>
        <w:spacing w:before="200" w:line-rule="auto"/>
        <w:ind w:firstLine="540"/>
        <w:jc w:val="both"/>
      </w:pPr>
      <w:r>
        <w:rPr>
          <w:sz w:val="20"/>
        </w:rPr>
        <w:t xml:space="preserve">1.1. В случае получения жалобы Уполномоченный:</w:t>
      </w:r>
    </w:p>
    <w:p>
      <w:pPr>
        <w:pStyle w:val="0"/>
        <w:spacing w:before="200" w:line-rule="auto"/>
        <w:ind w:firstLine="540"/>
        <w:jc w:val="both"/>
      </w:pPr>
      <w:r>
        <w:rPr>
          <w:sz w:val="20"/>
        </w:rPr>
        <w:t xml:space="preserve">1) принимает жалобу к рассмотрению, если она соответствует требованиям, предусмотренным </w:t>
      </w:r>
      <w:hyperlink w:history="0" w:anchor="P106" w:tooltip="1) рассматривает жалобы субъектов предпринимательской деятельности, зарегистрированных в органе, осуществляющем государственную регистрацию на территории Московской области, и жалобы субъектов предпринимательской деятельности, права и законные интересы которых были нарушены в Московской области, на решения или действия (бездействие) органов государственной власти Московской области, территориальных органов федеральных органов исполнительной власти по Московской области, органов местного самоуправления му...">
        <w:r>
          <w:rPr>
            <w:sz w:val="20"/>
            <w:color w:val="0000ff"/>
          </w:rPr>
          <w:t xml:space="preserve">пунктом 1 части 1 статьи 6</w:t>
        </w:r>
      </w:hyperlink>
      <w:r>
        <w:rPr>
          <w:sz w:val="20"/>
        </w:rPr>
        <w:t xml:space="preserve"> и </w:t>
      </w:r>
      <w:hyperlink w:history="0" w:anchor="P136" w:tooltip="1. Рассмотрение Уполномоченным обращений и жалоб субъектов предпринимательской деятельности осуществляется в соответствии с требованиями федерального законодательства, настоящего Закона и порядком подачи и рассмотрения жалоб, принятия решений по ним, утверждаемым Уполномоченным при Президенте Российской Федерации по защите прав предпринимателей.">
        <w:r>
          <w:rPr>
            <w:sz w:val="20"/>
            <w:color w:val="0000ff"/>
          </w:rPr>
          <w:t xml:space="preserve">частью 1 статьи 7</w:t>
        </w:r>
      </w:hyperlink>
      <w:r>
        <w:rPr>
          <w:sz w:val="20"/>
        </w:rPr>
        <w:t xml:space="preserve"> настоящего Закона, о чем информирует заявителя;</w:t>
      </w:r>
    </w:p>
    <w:p>
      <w:pPr>
        <w:pStyle w:val="0"/>
        <w:spacing w:before="200" w:line-rule="auto"/>
        <w:ind w:firstLine="540"/>
        <w:jc w:val="both"/>
      </w:pPr>
      <w:r>
        <w:rPr>
          <w:sz w:val="20"/>
        </w:rPr>
        <w:t xml:space="preserve">2) отказывает в принятии жалобы к рассмотрению, если она не соответствует требованиям, предусмотренным </w:t>
      </w:r>
      <w:hyperlink w:history="0" w:anchor="P106" w:tooltip="1) рассматривает жалобы субъектов предпринимательской деятельности, зарегистрированных в органе, осуществляющем государственную регистрацию на территории Московской области, и жалобы субъектов предпринимательской деятельности, права и законные интересы которых были нарушены в Московской области, на решения или действия (бездействие) органов государственной власти Московской области, территориальных органов федеральных органов исполнительной власти по Московской области, органов местного самоуправления му...">
        <w:r>
          <w:rPr>
            <w:sz w:val="20"/>
            <w:color w:val="0000ff"/>
          </w:rPr>
          <w:t xml:space="preserve">пунктом 1 части 1 статьи 6</w:t>
        </w:r>
      </w:hyperlink>
      <w:r>
        <w:rPr>
          <w:sz w:val="20"/>
        </w:rPr>
        <w:t xml:space="preserve"> и </w:t>
      </w:r>
      <w:hyperlink w:history="0" w:anchor="P136" w:tooltip="1. Рассмотрение Уполномоченным обращений и жалоб субъектов предпринимательской деятельности осуществляется в соответствии с требованиями федерального законодательства, настоящего Закона и порядком подачи и рассмотрения жалоб, принятия решений по ним, утверждаемым Уполномоченным при Президенте Российской Федерации по защите прав предпринимателей.">
        <w:r>
          <w:rPr>
            <w:sz w:val="20"/>
            <w:color w:val="0000ff"/>
          </w:rPr>
          <w:t xml:space="preserve">частью 1 статьи 7</w:t>
        </w:r>
      </w:hyperlink>
      <w:r>
        <w:rPr>
          <w:sz w:val="20"/>
        </w:rPr>
        <w:t xml:space="preserve"> настоящего Закона.</w:t>
      </w:r>
    </w:p>
    <w:p>
      <w:pPr>
        <w:pStyle w:val="0"/>
        <w:spacing w:before="200" w:line-rule="auto"/>
        <w:ind w:firstLine="540"/>
        <w:jc w:val="both"/>
      </w:pPr>
      <w:r>
        <w:rPr>
          <w:sz w:val="20"/>
        </w:rPr>
        <w:t xml:space="preserve">Уполномоченный принимает жалобу к рассмотрению или отказывает в ее принятии в течение десяти дней со дня поступления жалобы и уведомляет об этом заявителя в течение трех дней.</w:t>
      </w:r>
    </w:p>
    <w:p>
      <w:pPr>
        <w:pStyle w:val="0"/>
        <w:jc w:val="both"/>
      </w:pPr>
      <w:r>
        <w:rPr>
          <w:sz w:val="20"/>
        </w:rPr>
        <w:t xml:space="preserve">(часть 1.1 введена </w:t>
      </w:r>
      <w:hyperlink w:history="0" r:id="rId33"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Законом</w:t>
        </w:r>
      </w:hyperlink>
      <w:r>
        <w:rPr>
          <w:sz w:val="20"/>
        </w:rPr>
        <w:t xml:space="preserve"> Московской области от 06.07.2021 N 139/2021-ОЗ)</w:t>
      </w:r>
    </w:p>
    <w:p>
      <w:pPr>
        <w:pStyle w:val="0"/>
        <w:spacing w:before="200" w:line-rule="auto"/>
        <w:ind w:firstLine="540"/>
        <w:jc w:val="both"/>
      </w:pPr>
      <w:r>
        <w:rPr>
          <w:sz w:val="20"/>
        </w:rPr>
        <w:t xml:space="preserve">2. Уполномоченный уведомляет заявителя о результатах реализации мер по восстановлению его нарушенных прав и законных интересов с периодичностью не реже одного раза в два месяца.</w:t>
      </w:r>
    </w:p>
    <w:p>
      <w:pPr>
        <w:pStyle w:val="0"/>
        <w:spacing w:before="200" w:line-rule="auto"/>
        <w:ind w:firstLine="540"/>
        <w:jc w:val="both"/>
      </w:pPr>
      <w:r>
        <w:rPr>
          <w:sz w:val="20"/>
        </w:rPr>
        <w:t xml:space="preserve">3. Руководители и иные должностные лица органов государственной власти, органов местного самоуправления, территориальных органов федеральных органов исполнительной власти по Московской области обязаны обеспечить прием Уполномоченного, направить ответ в письменной форме на обращения Уполномоченного, а также представить Уполномоченному запрашиваемые сведения, документы и материалы в срок, не превышающий 15 дней со дня получения соответствующего обращения. Ответ на обращение Уполномоченного направляется за подписью должностного лица, которому оно непосредственно было адресовано.</w:t>
      </w:r>
    </w:p>
    <w:p>
      <w:pPr>
        <w:pStyle w:val="0"/>
        <w:jc w:val="both"/>
      </w:pPr>
      <w:r>
        <w:rPr>
          <w:sz w:val="20"/>
        </w:rPr>
        <w:t xml:space="preserve">(часть 3 в ред. </w:t>
      </w:r>
      <w:hyperlink w:history="0" r:id="rId34"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Закона</w:t>
        </w:r>
      </w:hyperlink>
      <w:r>
        <w:rPr>
          <w:sz w:val="20"/>
        </w:rPr>
        <w:t xml:space="preserve"> Московской области от 06.07.2021 N 139/2021-ОЗ)</w:t>
      </w:r>
    </w:p>
    <w:p>
      <w:pPr>
        <w:pStyle w:val="0"/>
        <w:spacing w:before="200" w:line-rule="auto"/>
        <w:ind w:firstLine="540"/>
        <w:jc w:val="both"/>
      </w:pPr>
      <w:r>
        <w:rPr>
          <w:sz w:val="20"/>
        </w:rPr>
        <w:t xml:space="preserve">4. Заключения и рекомендации Уполномоченного, содержащие предложения относительно возможных и необходимых мер восстановления нарушенных прав и законных интересов субъектов предпринимательской деятельности, направляются в соответствующие федеральные органы государственной власти и их территориальные органы по Московской области, органы государственной власти Московской области и органы местного самоуправления, организации, в компетенцию которых входит разрешение вопросов защиты и восстановления нарушенных прав и законных интересов субъектов предпринимательской деятельности.</w:t>
      </w:r>
    </w:p>
    <w:p>
      <w:pPr>
        <w:pStyle w:val="0"/>
        <w:spacing w:before="200" w:line-rule="auto"/>
        <w:ind w:firstLine="540"/>
        <w:jc w:val="both"/>
      </w:pPr>
      <w:r>
        <w:rPr>
          <w:sz w:val="20"/>
        </w:rPr>
        <w:t xml:space="preserve">5. Жалобы и иные обращения, адресованные Уполномоченному лицами, находящимися в местах принудительного содержания, цензуре не подлежат и в течение 24 часов направляются Уполномоченному.</w:t>
      </w:r>
    </w:p>
    <w:p>
      <w:pPr>
        <w:pStyle w:val="0"/>
        <w:jc w:val="both"/>
      </w:pPr>
      <w:r>
        <w:rPr>
          <w:sz w:val="20"/>
        </w:rPr>
        <w:t xml:space="preserve">(часть 5 введена </w:t>
      </w:r>
      <w:hyperlink w:history="0" r:id="rId35"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Законом</w:t>
        </w:r>
      </w:hyperlink>
      <w:r>
        <w:rPr>
          <w:sz w:val="20"/>
        </w:rPr>
        <w:t xml:space="preserve"> Московской области от 06.07.2021 N 139/2021-ОЗ)</w:t>
      </w:r>
    </w:p>
    <w:p>
      <w:pPr>
        <w:pStyle w:val="0"/>
        <w:spacing w:before="200" w:line-rule="auto"/>
        <w:ind w:firstLine="540"/>
        <w:jc w:val="both"/>
      </w:pPr>
      <w:r>
        <w:rPr>
          <w:sz w:val="20"/>
        </w:rPr>
        <w:t xml:space="preserve">6. Вмешательство в законную деятельность Уполномоченного с целью повлиять на его решение, неисполнение должностными лицами требований и обязанностей, установленных законодательством Российской Федерации, законодательством Московской области, или воспрепятствование законной деятельности Уполномоченного в иной форме влечет ответственность, установленную законодательством Российской Федерации, законодательством Московской области.</w:t>
      </w:r>
    </w:p>
    <w:p>
      <w:pPr>
        <w:pStyle w:val="0"/>
        <w:jc w:val="both"/>
      </w:pPr>
      <w:r>
        <w:rPr>
          <w:sz w:val="20"/>
        </w:rPr>
        <w:t xml:space="preserve">(часть 6 введена </w:t>
      </w:r>
      <w:hyperlink w:history="0" r:id="rId36"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Законом</w:t>
        </w:r>
      </w:hyperlink>
      <w:r>
        <w:rPr>
          <w:sz w:val="20"/>
        </w:rPr>
        <w:t xml:space="preserve"> Московской области от 06.07.2021 N 139/2021-ОЗ)</w:t>
      </w:r>
    </w:p>
    <w:p>
      <w:pPr>
        <w:pStyle w:val="0"/>
        <w:jc w:val="both"/>
      </w:pPr>
      <w:r>
        <w:rPr>
          <w:sz w:val="20"/>
        </w:rPr>
      </w:r>
    </w:p>
    <w:bookmarkStart w:id="153" w:name="P153"/>
    <w:bookmarkEnd w:id="153"/>
    <w:p>
      <w:pPr>
        <w:pStyle w:val="2"/>
        <w:outlineLvl w:val="1"/>
        <w:ind w:firstLine="540"/>
        <w:jc w:val="both"/>
      </w:pPr>
      <w:r>
        <w:rPr>
          <w:sz w:val="20"/>
        </w:rPr>
        <w:t xml:space="preserve">Статья 8</w:t>
      </w:r>
    </w:p>
    <w:p>
      <w:pPr>
        <w:pStyle w:val="0"/>
        <w:jc w:val="both"/>
      </w:pPr>
      <w:r>
        <w:rPr>
          <w:sz w:val="20"/>
        </w:rPr>
      </w:r>
    </w:p>
    <w:p>
      <w:pPr>
        <w:pStyle w:val="0"/>
        <w:ind w:firstLine="540"/>
        <w:jc w:val="both"/>
      </w:pPr>
      <w:r>
        <w:rPr>
          <w:sz w:val="20"/>
        </w:rPr>
        <w:t xml:space="preserve">1. Информирование о деятельности Уполномоченного осуществляется путем подготовки, представления и опубликования:</w:t>
      </w:r>
    </w:p>
    <w:p>
      <w:pPr>
        <w:pStyle w:val="0"/>
        <w:spacing w:before="200" w:line-rule="auto"/>
        <w:ind w:firstLine="540"/>
        <w:jc w:val="both"/>
      </w:pPr>
      <w:r>
        <w:rPr>
          <w:sz w:val="20"/>
        </w:rPr>
        <w:t xml:space="preserve">1) ежегодного доклада о деятельности Уполномоченного;</w:t>
      </w:r>
    </w:p>
    <w:p>
      <w:pPr>
        <w:pStyle w:val="0"/>
        <w:spacing w:before="200" w:line-rule="auto"/>
        <w:ind w:firstLine="540"/>
        <w:jc w:val="both"/>
      </w:pPr>
      <w:r>
        <w:rPr>
          <w:sz w:val="20"/>
        </w:rPr>
        <w:t xml:space="preserve">2) специальных докладов по вопросам соблюдения прав и законных интересов предпринимателей.</w:t>
      </w:r>
    </w:p>
    <w:p>
      <w:pPr>
        <w:pStyle w:val="0"/>
        <w:spacing w:before="200" w:line-rule="auto"/>
        <w:ind w:firstLine="540"/>
        <w:jc w:val="both"/>
      </w:pPr>
      <w:r>
        <w:rPr>
          <w:sz w:val="20"/>
        </w:rPr>
        <w:t xml:space="preserve">2. Ежегодный доклад, содержащий сведения о качественных и количественных показателях, характеризующих результаты деятельности Уполномоченного и состояние дел в сфере соблюдения и защиты прав и законных интересов предпринимателей, направляется Уполномоченному при Президенте Российской Федерации по защите прав предпринимателей, Губернатору Московской области, в Московскую областную Думу не позднее 31 марта года, следующего за отчетным.</w:t>
      </w:r>
    </w:p>
    <w:p>
      <w:pPr>
        <w:pStyle w:val="0"/>
        <w:spacing w:before="200" w:line-rule="auto"/>
        <w:ind w:firstLine="540"/>
        <w:jc w:val="both"/>
      </w:pPr>
      <w:r>
        <w:rPr>
          <w:sz w:val="20"/>
        </w:rPr>
        <w:t xml:space="preserve">Ежегодный доклад Уполномоченного заслушивается на заседании Московской областной Думы.</w:t>
      </w:r>
    </w:p>
    <w:p>
      <w:pPr>
        <w:pStyle w:val="0"/>
        <w:spacing w:before="200" w:line-rule="auto"/>
        <w:ind w:firstLine="540"/>
        <w:jc w:val="both"/>
      </w:pPr>
      <w:r>
        <w:rPr>
          <w:sz w:val="20"/>
        </w:rPr>
        <w:t xml:space="preserve">Ежегодный доклад публикуется в средствах массовой информации и размещается на официальном сайте Уполномоченного в информационно-телекоммуникационной сети "Интернет".</w:t>
      </w:r>
    </w:p>
    <w:p>
      <w:pPr>
        <w:pStyle w:val="0"/>
        <w:jc w:val="both"/>
      </w:pPr>
      <w:r>
        <w:rPr>
          <w:sz w:val="20"/>
        </w:rPr>
        <w:t xml:space="preserve">(в ред. </w:t>
      </w:r>
      <w:hyperlink w:history="0" r:id="rId37" w:tooltip="Закон Московской области от 26.09.2017 N 154/2017-ОЗ &quot;О внесении изменений в некоторые законы Московской области&quot; (принят постановлением Мособлдумы от 14.09.2017 N 5/29-П) {КонсультантПлюс}">
        <w:r>
          <w:rPr>
            <w:sz w:val="20"/>
            <w:color w:val="0000ff"/>
          </w:rPr>
          <w:t xml:space="preserve">Закона</w:t>
        </w:r>
      </w:hyperlink>
      <w:r>
        <w:rPr>
          <w:sz w:val="20"/>
        </w:rPr>
        <w:t xml:space="preserve"> Московской области от 26.09.2017 N 154/2017-ОЗ)</w:t>
      </w:r>
    </w:p>
    <w:p>
      <w:pPr>
        <w:pStyle w:val="0"/>
        <w:spacing w:before="200" w:line-rule="auto"/>
        <w:ind w:firstLine="540"/>
        <w:jc w:val="both"/>
      </w:pPr>
      <w:r>
        <w:rPr>
          <w:sz w:val="20"/>
        </w:rPr>
        <w:t xml:space="preserve">3. Специальные доклады по вопросам соблюдения прав и законных интересов предпринимателей направляются Уполномоченному при Президенте Российской Федерации по защите прав предпринимателей, Губернатору Московской области, в Правительство Московской области и Московскую областную Думу в случае массового нарушения прав и законных интересов субъектов предпринимательской деятельности и в иных случаях по инициативе Уполномоченного.</w:t>
      </w:r>
    </w:p>
    <w:p>
      <w:pPr>
        <w:pStyle w:val="0"/>
        <w:jc w:val="both"/>
      </w:pPr>
      <w:r>
        <w:rPr>
          <w:sz w:val="20"/>
        </w:rPr>
      </w:r>
    </w:p>
    <w:p>
      <w:pPr>
        <w:pStyle w:val="2"/>
        <w:outlineLvl w:val="1"/>
        <w:ind w:firstLine="540"/>
        <w:jc w:val="both"/>
      </w:pPr>
      <w:r>
        <w:rPr>
          <w:sz w:val="20"/>
        </w:rPr>
        <w:t xml:space="preserve">Статья 9</w:t>
      </w:r>
    </w:p>
    <w:p>
      <w:pPr>
        <w:pStyle w:val="0"/>
        <w:jc w:val="both"/>
      </w:pPr>
      <w:r>
        <w:rPr>
          <w:sz w:val="20"/>
        </w:rPr>
      </w:r>
    </w:p>
    <w:p>
      <w:pPr>
        <w:pStyle w:val="0"/>
        <w:ind w:firstLine="540"/>
        <w:jc w:val="both"/>
      </w:pPr>
      <w:r>
        <w:rPr>
          <w:sz w:val="20"/>
        </w:rPr>
        <w:t xml:space="preserve">1. Для оказания содействия в осуществлении полномочий на территории Московской области с учетом мнения общественных организаций предпринимателей, а также Уполномоченного при Президенте Российской Федерации по защите прав предпринимателей, Уполномоченный вправе назначать общественных помощников (представителей) в муниципальных образованиях Московской области и общественных помощников (представителей) по отдельным направлениям, осуществляющих свою деятельность на общественных началах.</w:t>
      </w:r>
    </w:p>
    <w:p>
      <w:pPr>
        <w:pStyle w:val="0"/>
        <w:spacing w:before="200" w:line-rule="auto"/>
        <w:ind w:firstLine="540"/>
        <w:jc w:val="both"/>
      </w:pPr>
      <w:r>
        <w:rPr>
          <w:sz w:val="20"/>
        </w:rPr>
        <w:t xml:space="preserve">2. Положение об общественных помощниках утверждается Уполномоченным.</w:t>
      </w:r>
    </w:p>
    <w:p>
      <w:pPr>
        <w:pStyle w:val="0"/>
        <w:spacing w:before="200" w:line-rule="auto"/>
        <w:ind w:firstLine="540"/>
        <w:jc w:val="both"/>
      </w:pPr>
      <w:r>
        <w:rPr>
          <w:sz w:val="20"/>
        </w:rPr>
        <w:t xml:space="preserve">3. Общественными помощниками Уполномоченного не могут быть государственные и (или) муниципальные служащие.</w:t>
      </w:r>
    </w:p>
    <w:p>
      <w:pPr>
        <w:pStyle w:val="0"/>
        <w:spacing w:before="200" w:line-rule="auto"/>
        <w:ind w:firstLine="540"/>
        <w:jc w:val="both"/>
      </w:pPr>
      <w:r>
        <w:rPr>
          <w:sz w:val="20"/>
        </w:rPr>
        <w:t xml:space="preserve">4. Общественным помощникам Уполномоченного выдается удостоверение по форме, утвержденной Уполномоченным.</w:t>
      </w:r>
    </w:p>
    <w:p>
      <w:pPr>
        <w:pStyle w:val="0"/>
        <w:spacing w:before="200" w:line-rule="auto"/>
        <w:ind w:firstLine="540"/>
        <w:jc w:val="both"/>
      </w:pPr>
      <w:r>
        <w:rPr>
          <w:sz w:val="20"/>
        </w:rPr>
        <w:t xml:space="preserve">5. Для оказания содействия в осуществлении полномочий на территории муниципальных образований Московской области Уполномоченный создает общественные приемные Уполномоченного (далее - общественные приемные), положение о которых утверждается Уполномоченным.</w:t>
      </w:r>
    </w:p>
    <w:p>
      <w:pPr>
        <w:pStyle w:val="0"/>
        <w:spacing w:before="200" w:line-rule="auto"/>
        <w:ind w:firstLine="540"/>
        <w:jc w:val="both"/>
      </w:pPr>
      <w:r>
        <w:rPr>
          <w:sz w:val="20"/>
        </w:rPr>
        <w:t xml:space="preserve">6. Общественная приемная создается с целью оказания содействия деятельности Уполномоченного по защите прав и законных интересов, ликвидации нарушений прав предпринимателей.</w:t>
      </w:r>
    </w:p>
    <w:p>
      <w:pPr>
        <w:pStyle w:val="0"/>
        <w:spacing w:before="200" w:line-rule="auto"/>
        <w:ind w:firstLine="540"/>
        <w:jc w:val="both"/>
      </w:pPr>
      <w:r>
        <w:rPr>
          <w:sz w:val="20"/>
        </w:rPr>
        <w:t xml:space="preserve">7. Общественная приемная осуществляет свою деятельность в рамках границ муниципального образования Московской области, на территории которого она создана. По решению Уполномоченного допускается образование общественных приемных, осуществляющих деятельность на территории нескольких муниципальных образований Московской области.</w:t>
      </w:r>
    </w:p>
    <w:p>
      <w:pPr>
        <w:pStyle w:val="0"/>
        <w:spacing w:before="200" w:line-rule="auto"/>
        <w:ind w:firstLine="540"/>
        <w:jc w:val="both"/>
      </w:pPr>
      <w:r>
        <w:rPr>
          <w:sz w:val="20"/>
        </w:rPr>
        <w:t xml:space="preserve">8. Общественная приемная возглавляется руководителем общественной приемной, назначаемым Уполномоченным с учетом мнения общественных организаций предпринимателей в Московской области.</w:t>
      </w:r>
    </w:p>
    <w:p>
      <w:pPr>
        <w:pStyle w:val="0"/>
        <w:spacing w:before="200" w:line-rule="auto"/>
        <w:ind w:firstLine="540"/>
        <w:jc w:val="both"/>
      </w:pPr>
      <w:r>
        <w:rPr>
          <w:sz w:val="20"/>
        </w:rPr>
        <w:t xml:space="preserve">9. Руководителям общественных приемных выдается удостоверение по форме, утвержденной Уполномоченным.</w:t>
      </w:r>
    </w:p>
    <w:p>
      <w:pPr>
        <w:pStyle w:val="0"/>
        <w:jc w:val="both"/>
      </w:pPr>
      <w:r>
        <w:rPr>
          <w:sz w:val="20"/>
        </w:rPr>
        <w:t xml:space="preserve">(часть 9 введена </w:t>
      </w:r>
      <w:hyperlink w:history="0" r:id="rId38"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Законом</w:t>
        </w:r>
      </w:hyperlink>
      <w:r>
        <w:rPr>
          <w:sz w:val="20"/>
        </w:rPr>
        <w:t xml:space="preserve"> Московской области от 06.07.2021 N 139/2021-ОЗ)</w:t>
      </w:r>
    </w:p>
    <w:p>
      <w:pPr>
        <w:pStyle w:val="0"/>
        <w:jc w:val="both"/>
      </w:pPr>
      <w:r>
        <w:rPr>
          <w:sz w:val="20"/>
        </w:rPr>
      </w:r>
    </w:p>
    <w:p>
      <w:pPr>
        <w:pStyle w:val="2"/>
        <w:outlineLvl w:val="0"/>
        <w:jc w:val="center"/>
      </w:pPr>
      <w:r>
        <w:rPr>
          <w:sz w:val="20"/>
        </w:rPr>
        <w:t xml:space="preserve">Глава 4. ОРГАНИЗАЦИЯ ДЕЯТЕЛЬНОСТИ УПОЛНОМОЧЕННОГО</w:t>
      </w:r>
    </w:p>
    <w:p>
      <w:pPr>
        <w:pStyle w:val="0"/>
        <w:jc w:val="center"/>
      </w:pPr>
      <w:r>
        <w:rPr>
          <w:sz w:val="20"/>
        </w:rPr>
        <w:t xml:space="preserve">(в ред. </w:t>
      </w:r>
      <w:hyperlink w:history="0" r:id="rId39" w:tooltip="Закон Московской области от 26.09.2017 N 154/2017-ОЗ &quot;О внесении изменений в некоторые законы Московской области&quot; (принят постановлением Мособлдумы от 14.09.2017 N 5/29-П) {КонсультантПлюс}">
        <w:r>
          <w:rPr>
            <w:sz w:val="20"/>
            <w:color w:val="0000ff"/>
          </w:rPr>
          <w:t xml:space="preserve">Закона</w:t>
        </w:r>
      </w:hyperlink>
      <w:r>
        <w:rPr>
          <w:sz w:val="20"/>
        </w:rPr>
        <w:t xml:space="preserve"> Московской области</w:t>
      </w:r>
    </w:p>
    <w:p>
      <w:pPr>
        <w:pStyle w:val="0"/>
        <w:jc w:val="center"/>
      </w:pPr>
      <w:r>
        <w:rPr>
          <w:sz w:val="20"/>
        </w:rPr>
        <w:t xml:space="preserve">от 26.09.2017 N 154/2017-ОЗ)</w:t>
      </w:r>
    </w:p>
    <w:p>
      <w:pPr>
        <w:pStyle w:val="0"/>
        <w:jc w:val="both"/>
      </w:pPr>
      <w:r>
        <w:rPr>
          <w:sz w:val="20"/>
        </w:rPr>
      </w:r>
    </w:p>
    <w:p>
      <w:pPr>
        <w:pStyle w:val="2"/>
        <w:outlineLvl w:val="1"/>
        <w:ind w:firstLine="540"/>
        <w:jc w:val="both"/>
      </w:pPr>
      <w:r>
        <w:rPr>
          <w:sz w:val="20"/>
        </w:rPr>
        <w:t xml:space="preserve">Статья 10</w:t>
      </w:r>
    </w:p>
    <w:p>
      <w:pPr>
        <w:pStyle w:val="0"/>
        <w:jc w:val="both"/>
      </w:pPr>
      <w:r>
        <w:rPr>
          <w:sz w:val="20"/>
        </w:rPr>
      </w:r>
    </w:p>
    <w:p>
      <w:pPr>
        <w:pStyle w:val="0"/>
        <w:ind w:firstLine="540"/>
        <w:jc w:val="both"/>
      </w:pPr>
      <w:r>
        <w:rPr>
          <w:sz w:val="20"/>
        </w:rPr>
        <w:t xml:space="preserve">1. Для обеспечения деятельности Уполномоченного создается Аппарат уполномоченного по защите прав предпринимателей в Московской области (далее - Аппарат Уполномоченного).</w:t>
      </w:r>
    </w:p>
    <w:p>
      <w:pPr>
        <w:pStyle w:val="0"/>
        <w:spacing w:before="200" w:line-rule="auto"/>
        <w:ind w:firstLine="540"/>
        <w:jc w:val="both"/>
      </w:pPr>
      <w:r>
        <w:rPr>
          <w:sz w:val="20"/>
        </w:rPr>
        <w:t xml:space="preserve">2. Аппарат Уполномоченного осуществляет юридическое, организационное, научно-аналитическое, информационно-справочное и иное обеспечение деятельности Уполномоченного.</w:t>
      </w:r>
    </w:p>
    <w:p>
      <w:pPr>
        <w:pStyle w:val="0"/>
        <w:spacing w:before="200" w:line-rule="auto"/>
        <w:ind w:firstLine="540"/>
        <w:jc w:val="both"/>
      </w:pPr>
      <w:r>
        <w:rPr>
          <w:sz w:val="20"/>
        </w:rPr>
        <w:t xml:space="preserve">3. Уполномоченный и Аппарат Уполномоченного являются государственным органом Московской области с наименованием "Уполномоченный по защите прав предпринимателей в Московской области и его Аппарат" (далее - государственный орган) с правом юридического лица, имеющим расчетный и другие счета, печать, бланки со своим наименованием и с воспроизведением герба Московской области. Государственный орган не входит в систему исполнительных органов государственной власти Московской области.</w:t>
      </w:r>
    </w:p>
    <w:p>
      <w:pPr>
        <w:pStyle w:val="0"/>
        <w:spacing w:before="200" w:line-rule="auto"/>
        <w:ind w:firstLine="540"/>
        <w:jc w:val="both"/>
      </w:pPr>
      <w:r>
        <w:rPr>
          <w:sz w:val="20"/>
        </w:rPr>
        <w:t xml:space="preserve">4. Аппарат Уполномоченного возглавляет руководитель, назначаемый Уполномоченным.</w:t>
      </w:r>
    </w:p>
    <w:p>
      <w:pPr>
        <w:pStyle w:val="0"/>
        <w:spacing w:before="200" w:line-rule="auto"/>
        <w:ind w:firstLine="540"/>
        <w:jc w:val="both"/>
      </w:pPr>
      <w:r>
        <w:rPr>
          <w:sz w:val="20"/>
        </w:rPr>
        <w:t xml:space="preserve">5. Работники Аппарата Уполномоченного являются государственными гражданскими служащими Московской области. В Аппарате Уполномоченного могут быть учреждены должности, не отнесенные к должностям государственной гражданской службы Московской области.</w:t>
      </w:r>
    </w:p>
    <w:p>
      <w:pPr>
        <w:pStyle w:val="0"/>
        <w:spacing w:before="200" w:line-rule="auto"/>
        <w:ind w:firstLine="540"/>
        <w:jc w:val="both"/>
      </w:pPr>
      <w:r>
        <w:rPr>
          <w:sz w:val="20"/>
        </w:rPr>
        <w:t xml:space="preserve">6. Штатная численность Аппарата Уполномоченного утверждается Правительством Московской области. Штатное расписание Аппарата Уполномоченного утверждается Уполномоченным.</w:t>
      </w:r>
    </w:p>
    <w:p>
      <w:pPr>
        <w:pStyle w:val="0"/>
        <w:spacing w:before="200" w:line-rule="auto"/>
        <w:ind w:firstLine="540"/>
        <w:jc w:val="both"/>
      </w:pPr>
      <w:r>
        <w:rPr>
          <w:sz w:val="20"/>
        </w:rPr>
        <w:t xml:space="preserve">7. Уполномоченный утверждает структуру государственного органа, положения о нем и его структурных подразделениях, руководит его работой, решает иные вопросы его деятельности.</w:t>
      </w:r>
    </w:p>
    <w:p>
      <w:pPr>
        <w:pStyle w:val="0"/>
        <w:spacing w:before="200" w:line-rule="auto"/>
        <w:ind w:firstLine="540"/>
        <w:jc w:val="both"/>
      </w:pPr>
      <w:r>
        <w:rPr>
          <w:sz w:val="20"/>
        </w:rPr>
        <w:t xml:space="preserve">8. По вопросам, отнесенным к его полномочиям, Уполномоченный издает распоряжения и приказы.</w:t>
      </w:r>
    </w:p>
    <w:p>
      <w:pPr>
        <w:pStyle w:val="0"/>
        <w:jc w:val="both"/>
      </w:pPr>
      <w:r>
        <w:rPr>
          <w:sz w:val="20"/>
        </w:rPr>
        <w:t xml:space="preserve">(часть 8 введена </w:t>
      </w:r>
      <w:hyperlink w:history="0" r:id="rId40" w:tooltip="Закон Московской области от 06.07.2021 N 139/2021-ОЗ &quot;О внесении изменений в Закон Московской области &quot;Об уполномоченном по защите прав предпринимателей в Московской области и о внесении изменения в Закон Московской области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24.06.2021 N 52/151-П) {КонсультантПлюс}">
        <w:r>
          <w:rPr>
            <w:sz w:val="20"/>
            <w:color w:val="0000ff"/>
          </w:rPr>
          <w:t xml:space="preserve">Законом</w:t>
        </w:r>
      </w:hyperlink>
      <w:r>
        <w:rPr>
          <w:sz w:val="20"/>
        </w:rPr>
        <w:t xml:space="preserve"> Московской области от 06.07.2021 N 139/2021-ОЗ)</w:t>
      </w:r>
    </w:p>
    <w:p>
      <w:pPr>
        <w:pStyle w:val="0"/>
        <w:jc w:val="both"/>
      </w:pPr>
      <w:r>
        <w:rPr>
          <w:sz w:val="20"/>
        </w:rPr>
      </w:r>
    </w:p>
    <w:p>
      <w:pPr>
        <w:pStyle w:val="2"/>
        <w:outlineLvl w:val="1"/>
        <w:ind w:firstLine="540"/>
        <w:jc w:val="both"/>
      </w:pPr>
      <w:r>
        <w:rPr>
          <w:sz w:val="20"/>
        </w:rPr>
        <w:t xml:space="preserve">Статья 11</w:t>
      </w:r>
    </w:p>
    <w:p>
      <w:pPr>
        <w:pStyle w:val="0"/>
        <w:jc w:val="both"/>
      </w:pPr>
      <w:r>
        <w:rPr>
          <w:sz w:val="20"/>
        </w:rPr>
      </w:r>
    </w:p>
    <w:p>
      <w:pPr>
        <w:pStyle w:val="0"/>
        <w:ind w:firstLine="540"/>
        <w:jc w:val="both"/>
      </w:pPr>
      <w:r>
        <w:rPr>
          <w:sz w:val="20"/>
        </w:rPr>
        <w:t xml:space="preserve">1. Финансовое и материальное обеспечение деятельности Уполномоченного и Аппарата Уполномоченного осуществляется за счет средств бюджета Московской области.</w:t>
      </w:r>
    </w:p>
    <w:p>
      <w:pPr>
        <w:pStyle w:val="0"/>
        <w:spacing w:before="200" w:line-rule="auto"/>
        <w:ind w:firstLine="540"/>
        <w:jc w:val="both"/>
      </w:pPr>
      <w:r>
        <w:rPr>
          <w:sz w:val="20"/>
        </w:rPr>
        <w:t xml:space="preserve">2. Имущество, необходимое Уполномоченному и Аппарату Уполномоченного для осуществления деятельности, закрепляется на праве оперативного управления и является собственностью Московской области.</w:t>
      </w:r>
    </w:p>
    <w:p>
      <w:pPr>
        <w:pStyle w:val="0"/>
        <w:jc w:val="both"/>
      </w:pPr>
      <w:r>
        <w:rPr>
          <w:sz w:val="20"/>
        </w:rPr>
      </w:r>
    </w:p>
    <w:p>
      <w:pPr>
        <w:pStyle w:val="2"/>
        <w:outlineLvl w:val="0"/>
        <w:jc w:val="center"/>
      </w:pPr>
      <w:r>
        <w:rPr>
          <w:sz w:val="20"/>
        </w:rPr>
        <w:t xml:space="preserve">Глава 5. ЗАКЛЮЧИТЕЛЬНЫЕ ПОЛОЖЕНИЯ</w:t>
      </w:r>
    </w:p>
    <w:p>
      <w:pPr>
        <w:pStyle w:val="0"/>
        <w:jc w:val="both"/>
      </w:pPr>
      <w:r>
        <w:rPr>
          <w:sz w:val="20"/>
        </w:rPr>
      </w:r>
    </w:p>
    <w:p>
      <w:pPr>
        <w:pStyle w:val="2"/>
        <w:outlineLvl w:val="1"/>
        <w:ind w:firstLine="540"/>
        <w:jc w:val="both"/>
      </w:pPr>
      <w:r>
        <w:rPr>
          <w:sz w:val="20"/>
        </w:rPr>
        <w:t xml:space="preserve">Статья 12</w:t>
      </w:r>
    </w:p>
    <w:p>
      <w:pPr>
        <w:pStyle w:val="0"/>
        <w:jc w:val="both"/>
      </w:pPr>
      <w:r>
        <w:rPr>
          <w:sz w:val="20"/>
        </w:rPr>
      </w:r>
    </w:p>
    <w:p>
      <w:pPr>
        <w:pStyle w:val="0"/>
        <w:ind w:firstLine="540"/>
        <w:jc w:val="both"/>
      </w:pPr>
      <w:r>
        <w:rPr>
          <w:sz w:val="20"/>
        </w:rPr>
        <w:t xml:space="preserve">Внести в </w:t>
      </w:r>
      <w:hyperlink w:history="0" r:id="rId41" w:tooltip="Закон Московской области от 02.10.2003 N 116/2003-ОЗ (ред. от 30.05.2013)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17.09.2003 N 7/67-П) ------------ Недействующая редакция {КонсультантПлюс}">
        <w:r>
          <w:rPr>
            <w:sz w:val="20"/>
            <w:color w:val="0000ff"/>
          </w:rPr>
          <w:t xml:space="preserve">Закон</w:t>
        </w:r>
      </w:hyperlink>
      <w:r>
        <w:rPr>
          <w:sz w:val="20"/>
        </w:rPr>
        <w:t xml:space="preserve"> Московской области N 116/2003-ОЗ "О денежном содержании лиц, замещающих государственные должности Московской области и должности государственной гражданской службы Московской области" (с изменениями, внесенными законами Московской области N 153/2003-ОЗ, N 20/2004-ОЗ, N 97/2004-ОЗ, N 39/2005-ОЗ, N 110/2005-ОЗ, N 215/2005-ОЗ, N 282/2005-ОЗ, N 113/2006-ОЗ, N 215/2006-ОЗ, N 261/2006-ОЗ, N 46/2007-ОЗ, N 52/2007-ОЗ, N 150/2007-ОЗ, N 159/2007-ОЗ, N 191/2007-ОЗ, N 231/2007-ОЗ, N 35/2008-ОЗ, N 146/2008-ОЗ, N 164/2008-ОЗ, N 69/2009-ОЗ, N 163/2009-ОЗ, N 5/2010-ОЗ, N 20/2010-ОЗ, N 157/2010-ОЗ, N 11/2011-ОЗ, N 159/2011-ОЗ, N 184/2011-ОЗ, N 193/2011-ОЗ, N 194/2011-ОЗ, N 59/2012-ОЗ, N 66/2012-ОЗ, N 76/2012-ОЗ, N 117/2012-ОЗ, N 181/2012-ОЗ, N 188/2012-ОЗ, N 44/2013-ОЗ, N 183/2013-ОЗ) (далее - Закон) следующее изменение:</w:t>
      </w:r>
    </w:p>
    <w:p>
      <w:pPr>
        <w:pStyle w:val="0"/>
        <w:spacing w:before="200" w:line-rule="auto"/>
        <w:ind w:firstLine="540"/>
        <w:jc w:val="both"/>
      </w:pPr>
      <w:hyperlink w:history="0" r:id="rId42" w:tooltip="Закон Московской области от 02.10.2003 N 116/2003-ОЗ (ред. от 30.05.2013) &quot;О денежном содержании лиц, замещающих государственные должности Московской области и должности государственной гражданской службы Московской области&quot; (принят постановлением Мособлдумы от 17.09.2003 N 7/67-П) ------------ Недействующая редакция {КонсультантПлюс}">
        <w:r>
          <w:rPr>
            <w:sz w:val="20"/>
            <w:color w:val="0000ff"/>
          </w:rPr>
          <w:t xml:space="preserve">строку 28</w:t>
        </w:r>
      </w:hyperlink>
      <w:r>
        <w:rPr>
          <w:sz w:val="20"/>
        </w:rPr>
        <w:t xml:space="preserve"> приложения к Закону "Таблица коэффициентов, применяемых при исчислении должностных окладов лиц, замещающих государственные должности, и гражданских служащих" дополнить абзацем следующего содержания:</w:t>
      </w:r>
    </w:p>
    <w:p>
      <w:pPr>
        <w:pStyle w:val="0"/>
        <w:spacing w:before="200" w:line-rule="auto"/>
        <w:ind w:firstLine="540"/>
        <w:jc w:val="both"/>
      </w:pPr>
      <w:r>
        <w:rPr>
          <w:sz w:val="20"/>
        </w:rPr>
        <w:t xml:space="preserve">"Уполномоченный по защите прав предпринимателей в Московской области".</w:t>
      </w:r>
    </w:p>
    <w:p>
      <w:pPr>
        <w:pStyle w:val="0"/>
        <w:jc w:val="both"/>
      </w:pPr>
      <w:r>
        <w:rPr>
          <w:sz w:val="20"/>
        </w:rPr>
      </w:r>
    </w:p>
    <w:p>
      <w:pPr>
        <w:pStyle w:val="2"/>
        <w:outlineLvl w:val="1"/>
        <w:ind w:firstLine="540"/>
        <w:jc w:val="both"/>
      </w:pPr>
      <w:r>
        <w:rPr>
          <w:sz w:val="20"/>
        </w:rPr>
        <w:t xml:space="preserve">Статья 13</w:t>
      </w:r>
    </w:p>
    <w:p>
      <w:pPr>
        <w:pStyle w:val="0"/>
        <w:jc w:val="both"/>
      </w:pPr>
      <w:r>
        <w:rPr>
          <w:sz w:val="20"/>
        </w:rPr>
      </w:r>
    </w:p>
    <w:p>
      <w:pPr>
        <w:pStyle w:val="0"/>
        <w:ind w:firstLine="540"/>
        <w:jc w:val="both"/>
      </w:pPr>
      <w:r>
        <w:rPr>
          <w:sz w:val="20"/>
        </w:rPr>
        <w:t xml:space="preserve">Настоящий Закон вступает в силу с 1 января 2014 года.</w:t>
      </w:r>
    </w:p>
    <w:p>
      <w:pPr>
        <w:pStyle w:val="0"/>
        <w:jc w:val="both"/>
      </w:pPr>
      <w:r>
        <w:rPr>
          <w:sz w:val="20"/>
        </w:rPr>
      </w:r>
    </w:p>
    <w:p>
      <w:pPr>
        <w:pStyle w:val="0"/>
        <w:jc w:val="right"/>
      </w:pPr>
      <w:r>
        <w:rPr>
          <w:sz w:val="20"/>
        </w:rPr>
        <w:t xml:space="preserve">Губернатор Московской области</w:t>
      </w:r>
    </w:p>
    <w:p>
      <w:pPr>
        <w:pStyle w:val="0"/>
        <w:jc w:val="right"/>
      </w:pPr>
      <w:r>
        <w:rPr>
          <w:sz w:val="20"/>
        </w:rPr>
        <w:t xml:space="preserve">А.Ю. Воробьев</w:t>
      </w:r>
    </w:p>
    <w:p>
      <w:pPr>
        <w:pStyle w:val="0"/>
      </w:pPr>
      <w:r>
        <w:rPr>
          <w:sz w:val="20"/>
        </w:rPr>
        <w:t xml:space="preserve">13 января 2014 года</w:t>
      </w:r>
    </w:p>
    <w:p>
      <w:pPr>
        <w:pStyle w:val="0"/>
        <w:spacing w:before="200" w:line-rule="auto"/>
      </w:pPr>
      <w:r>
        <w:rPr>
          <w:sz w:val="20"/>
        </w:rPr>
        <w:t xml:space="preserve">N 1/2014-ОЗ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Московской области от 13.01.2014 N 1/2014-ОЗ</w:t>
            <w:br/>
            <w:t>(ред. от 03.03.2025)</w:t>
            <w:br/>
            <w:t>"Об уполномоченном по защите прав предпринимател...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MOB&amp;n=183610" TargetMode = "External"/>
	<Relationship Id="rId8" Type="http://schemas.openxmlformats.org/officeDocument/2006/relationships/hyperlink" Target="https://login.consultant.ru/link/?req=doc&amp;base=MOB&amp;n=200805&amp;dst=100007" TargetMode = "External"/>
	<Relationship Id="rId9" Type="http://schemas.openxmlformats.org/officeDocument/2006/relationships/hyperlink" Target="https://login.consultant.ru/link/?req=doc&amp;base=MOB&amp;n=255498&amp;dst=100010" TargetMode = "External"/>
	<Relationship Id="rId10" Type="http://schemas.openxmlformats.org/officeDocument/2006/relationships/hyperlink" Target="https://login.consultant.ru/link/?req=doc&amp;base=MOB&amp;n=326292&amp;dst=100034" TargetMode = "External"/>
	<Relationship Id="rId11" Type="http://schemas.openxmlformats.org/officeDocument/2006/relationships/hyperlink" Target="https://login.consultant.ru/link/?req=doc&amp;base=MOB&amp;n=339388&amp;dst=100007" TargetMode = "External"/>
	<Relationship Id="rId12" Type="http://schemas.openxmlformats.org/officeDocument/2006/relationships/hyperlink" Target="https://login.consultant.ru/link/?req=doc&amp;base=MOB&amp;n=346389&amp;dst=100023" TargetMode = "External"/>
	<Relationship Id="rId13" Type="http://schemas.openxmlformats.org/officeDocument/2006/relationships/hyperlink" Target="https://login.consultant.ru/link/?req=doc&amp;base=MOB&amp;n=415694&amp;dst=100007" TargetMode = "External"/>
	<Relationship Id="rId14" Type="http://schemas.openxmlformats.org/officeDocument/2006/relationships/hyperlink" Target="https://login.consultant.ru/link/?req=doc&amp;base=MOB&amp;n=425074&amp;dst=100007" TargetMode = "External"/>
	<Relationship Id="rId15" Type="http://schemas.openxmlformats.org/officeDocument/2006/relationships/hyperlink" Target="https://login.consultant.ru/link/?req=doc&amp;base=LAW&amp;n=488081&amp;dst=100074"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MOB&amp;n=398223" TargetMode = "External"/>
	<Relationship Id="rId18" Type="http://schemas.openxmlformats.org/officeDocument/2006/relationships/hyperlink" Target="https://login.consultant.ru/link/?req=doc&amp;base=MOB&amp;n=255498&amp;dst=100011" TargetMode = "External"/>
	<Relationship Id="rId19" Type="http://schemas.openxmlformats.org/officeDocument/2006/relationships/hyperlink" Target="https://login.consultant.ru/link/?req=doc&amp;base=MOB&amp;n=346389&amp;dst=100024" TargetMode = "External"/>
	<Relationship Id="rId20" Type="http://schemas.openxmlformats.org/officeDocument/2006/relationships/hyperlink" Target="https://login.consultant.ru/link/?req=doc&amp;base=LAW&amp;n=482878" TargetMode = "External"/>
	<Relationship Id="rId21" Type="http://schemas.openxmlformats.org/officeDocument/2006/relationships/hyperlink" Target="https://login.consultant.ru/link/?req=doc&amp;base=MOB&amp;n=415694&amp;dst=100008" TargetMode = "External"/>
	<Relationship Id="rId22" Type="http://schemas.openxmlformats.org/officeDocument/2006/relationships/hyperlink" Target="https://login.consultant.ru/link/?req=doc&amp;base=MOB&amp;n=425074&amp;dst=100008" TargetMode = "External"/>
	<Relationship Id="rId23" Type="http://schemas.openxmlformats.org/officeDocument/2006/relationships/hyperlink" Target="https://login.consultant.ru/link/?req=doc&amp;base=MOB&amp;n=425074&amp;dst=100010" TargetMode = "External"/>
	<Relationship Id="rId24" Type="http://schemas.openxmlformats.org/officeDocument/2006/relationships/hyperlink" Target="https://login.consultant.ru/link/?req=doc&amp;base=LAW&amp;n=482878&amp;dst=60" TargetMode = "External"/>
	<Relationship Id="rId25" Type="http://schemas.openxmlformats.org/officeDocument/2006/relationships/hyperlink" Target="https://login.consultant.ru/link/?req=doc&amp;base=LAW&amp;n=488081" TargetMode = "External"/>
	<Relationship Id="rId26" Type="http://schemas.openxmlformats.org/officeDocument/2006/relationships/hyperlink" Target="https://login.consultant.ru/link/?req=doc&amp;base=LAW&amp;n=488081&amp;dst=16" TargetMode = "External"/>
	<Relationship Id="rId27" Type="http://schemas.openxmlformats.org/officeDocument/2006/relationships/hyperlink" Target="https://login.consultant.ru/link/?req=doc&amp;base=MOB&amp;n=415694&amp;dst=100010" TargetMode = "External"/>
	<Relationship Id="rId28" Type="http://schemas.openxmlformats.org/officeDocument/2006/relationships/hyperlink" Target="https://login.consultant.ru/link/?req=doc&amp;base=MOB&amp;n=425074&amp;dst=100026" TargetMode = "External"/>
	<Relationship Id="rId29" Type="http://schemas.openxmlformats.org/officeDocument/2006/relationships/hyperlink" Target="https://login.consultant.ru/link/?req=doc&amp;base=MOB&amp;n=255498&amp;dst=100016" TargetMode = "External"/>
	<Relationship Id="rId30" Type="http://schemas.openxmlformats.org/officeDocument/2006/relationships/hyperlink" Target="https://login.consultant.ru/link/?req=doc&amp;base=MOB&amp;n=339388&amp;dst=100008" TargetMode = "External"/>
	<Relationship Id="rId31" Type="http://schemas.openxmlformats.org/officeDocument/2006/relationships/hyperlink" Target="https://login.consultant.ru/link/?req=doc&amp;base=MOB&amp;n=200805&amp;dst=100008" TargetMode = "External"/>
	<Relationship Id="rId32" Type="http://schemas.openxmlformats.org/officeDocument/2006/relationships/hyperlink" Target="https://login.consultant.ru/link/?req=doc&amp;base=MOB&amp;n=339388&amp;dst=100011" TargetMode = "External"/>
	<Relationship Id="rId33" Type="http://schemas.openxmlformats.org/officeDocument/2006/relationships/hyperlink" Target="https://login.consultant.ru/link/?req=doc&amp;base=MOB&amp;n=339388&amp;dst=100013" TargetMode = "External"/>
	<Relationship Id="rId34" Type="http://schemas.openxmlformats.org/officeDocument/2006/relationships/hyperlink" Target="https://login.consultant.ru/link/?req=doc&amp;base=MOB&amp;n=339388&amp;dst=100018" TargetMode = "External"/>
	<Relationship Id="rId35" Type="http://schemas.openxmlformats.org/officeDocument/2006/relationships/hyperlink" Target="https://login.consultant.ru/link/?req=doc&amp;base=MOB&amp;n=339388&amp;dst=100020" TargetMode = "External"/>
	<Relationship Id="rId36" Type="http://schemas.openxmlformats.org/officeDocument/2006/relationships/hyperlink" Target="https://login.consultant.ru/link/?req=doc&amp;base=MOB&amp;n=339388&amp;dst=100022" TargetMode = "External"/>
	<Relationship Id="rId37" Type="http://schemas.openxmlformats.org/officeDocument/2006/relationships/hyperlink" Target="https://login.consultant.ru/link/?req=doc&amp;base=MOB&amp;n=255498&amp;dst=100017" TargetMode = "External"/>
	<Relationship Id="rId38" Type="http://schemas.openxmlformats.org/officeDocument/2006/relationships/hyperlink" Target="https://login.consultant.ru/link/?req=doc&amp;base=MOB&amp;n=339388&amp;dst=100023" TargetMode = "External"/>
	<Relationship Id="rId39" Type="http://schemas.openxmlformats.org/officeDocument/2006/relationships/hyperlink" Target="https://login.consultant.ru/link/?req=doc&amp;base=MOB&amp;n=255498&amp;dst=100018" TargetMode = "External"/>
	<Relationship Id="rId40" Type="http://schemas.openxmlformats.org/officeDocument/2006/relationships/hyperlink" Target="https://login.consultant.ru/link/?req=doc&amp;base=MOB&amp;n=339388&amp;dst=100025" TargetMode = "External"/>
	<Relationship Id="rId41" Type="http://schemas.openxmlformats.org/officeDocument/2006/relationships/hyperlink" Target="https://login.consultant.ru/link/?req=doc&amp;base=MOB&amp;n=172233" TargetMode = "External"/>
	<Relationship Id="rId42" Type="http://schemas.openxmlformats.org/officeDocument/2006/relationships/hyperlink" Target="https://login.consultant.ru/link/?req=doc&amp;base=MOB&amp;n=172233&amp;dst=10060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Московской области от 13.01.2014 N 1/2014-ОЗ
(ред. от 03.03.2025)
"Об уполномоченном по защите прав предпринимателей в Московской области и о внесении изменения в Закон Московской области "О денежном содержании лиц, замещающих государственные должности Московской области и должности государственной гражданской службы Московской области"
(принят постановлением Мособлдумы от 26.12.2013 N 15/73-П)</dc:title>
  <dcterms:created xsi:type="dcterms:W3CDTF">2025-05-24T09:40:38Z</dcterms:created>
</cp:coreProperties>
</file>