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Москвы от 22.08.2023 N 1583-ПП</w:t>
              <w:br/>
              <w:t xml:space="preserve">"Об информационной системе управления финансовой поддержкой социально ориентированных некоммерческих организаций города Москвы "Москва - добрый город"</w:t>
              <w:br/>
              <w:t xml:space="preserve">(вместе с "Положением об информационной системе управления финансовой поддержкой социально ориентированных некоммерческих организаций города Москвы "Москва - добрый город")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МОСКВЫ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августа 2023 г. N 1583-ПП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ИНФОРМАЦИОННОЙ СИСТЕМЕ УПРАВЛЕНИЯ ФИНАНСОВОЙ ПОДДЕРЖКОЙ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 ГОРОДА</w:t>
      </w:r>
    </w:p>
    <w:p>
      <w:pPr>
        <w:pStyle w:val="2"/>
        <w:jc w:val="center"/>
      </w:pPr>
      <w:r>
        <w:rPr>
          <w:sz w:val="20"/>
        </w:rPr>
        <w:t xml:space="preserve">МОСКВЫ "МОСКВА - ДОБРЫЙ ГОРОД"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г. Москвы от 08.07.2009 N 25 (ред. от 28.12.2022) &quot;О правовых актах города Москв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города Москвы от 8 июля 2009 г. N 25 "О правовых актах города Москвы" Правительство Москвы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информационной системе управления финансовой поддержкой социально ориентированных некоммерческих организаций города Москвы "Москва - добрый город"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Департамент информационных технологий города Москвы является оператором информационной системы управления финансовой поддержкой социально ориентированных некоммерческих организаций города Москвы "Москва - добрый город" (далее - ИС "Москва - добрый город") и осуществляет правомочия собственника ИС "Москва - добрый город".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Департамент труда и социальной защиты населения города Москвы является уполномоченным органом исполнительной власти города Москвы, обеспечивающим информационное наполнение ИС "Москва - добрый город".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министра Правительства Москвы, руководителя Департамента информационных технологий города Москвы Лысенко Э.А., министра Правительства Москвы, руководителя Департамента труда и социальной защиты населения города Москвы Стружака Е.П.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Москвы</w:t>
      </w:r>
    </w:p>
    <w:p>
      <w:pPr>
        <w:pStyle w:val="0"/>
        <w:jc w:val="right"/>
      </w:pPr>
      <w:r>
        <w:rPr>
          <w:sz w:val="20"/>
        </w:rPr>
        <w:t xml:space="preserve">С.С. Собянин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Москвы</w:t>
      </w:r>
    </w:p>
    <w:p>
      <w:pPr>
        <w:pStyle w:val="0"/>
        <w:jc w:val="right"/>
      </w:pPr>
      <w:r>
        <w:rPr>
          <w:sz w:val="20"/>
        </w:rPr>
        <w:t xml:space="preserve">от 22 августа 2023 г. N 1583-ПП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ИНФОРМАЦИОННОЙ СИСТЕМЕ УПРАВЛЕНИЯ ФИНАНСОВОЙ ПОДДЕРЖКОЙ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 ГОРОДА</w:t>
      </w:r>
    </w:p>
    <w:p>
      <w:pPr>
        <w:pStyle w:val="2"/>
        <w:jc w:val="center"/>
      </w:pPr>
      <w:r>
        <w:rPr>
          <w:sz w:val="20"/>
        </w:rPr>
        <w:t xml:space="preserve">МОСКВЫ "МОСКВА - ДОБРЫЙ ГОРОД"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об информационной системе управления финансовой поддержкой социально ориентированных некоммерческих организаций города Москвы "Москва - добрый город" (далее - Положение) определяет назначение, задачи и функции информационной системы управления финансовой поддержкой социально ориентированных некоммерческих организаций города Москвы "Москва - добрый город" (далее - ИС "Москва - добрый город"), а также состав участников информационного взаимодействия с использованием ИС "Москва - добрый город" (далее - участники информационного взаимодействия) и их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ИС "Москва - добрый город" является информационной системой города Москвы, обеспечивающей автоматизацию процессов взаимодействия органов исполнительной власти города Москвы и подведомственных им организаций с социально ориентированными некоммерческими организациями, участвующими в реализации проектов, направленных на расширение оказания услуг в социальной сфере в городе Москве (далее - СО НКО).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ИС "Москва - добрый город" является собственностью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Основными задачами ИС "Москва - добрый город"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1.4.1. Автоматизация процессов при организации и предоставлении поддержки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1.4.2. Обеспечение участников информационного взаимодействия достоверной и актуальной информацией о реализации проектов, направленных на расширение участия СО НКО в оказании услуг в социальной сфере в городе Москве.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Основными функциями ИС "Москва - добрый город"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1.5.1. Сбор, обработка, систематизация, хранение информации о предоставлении мер поддержки СО НКО и реализации СО НКО проектов, направленных на расширение оказания услуг в социальной сфере в городе Москве.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1.5.2. Размещение информации о мерах поддержки СО НКО и реализуемых СО НКО проектах, направленных на расширение участия СО НКО в оказании услуг в социальной сфере в городе Москве, на официальном портале ИС "Москва - добрый город"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1.5.3. Автоматизация процедур и действий, связанных с предоставлением Департаментом труда и социальной защиты населения города Москвы грантов СО НКО на реализацию проектов, направленных на расширение оказания услуг в социальной сфере в городе Москве, в случаях, установленных правовыми актами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1.5.4. Автоматизация процедур и действий, связанных с проведением подведомственными Департаменту труда и социальной защиты населения города Москвы организациями отбора СО НКО в целях предоставления им в безвозмездное пользование нежилых помещений для реализации проектов, направленных на расширение оказания услуг в социальной сфере в городе Москве.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1.5.5. Формирование и ведение аналитической и статистической отчетности о реализации СО НКО проектов, направленных на расширение оказания услуг в социальной сфере в городе Москве.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1.5.6. Взаимодействие с информационными системами участников информационного взаимодействия и иными информационными системами и ресурсами.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Информация, содержащая сведения, составляющие государственную тайну, не подлежит обработке в ИС "Москва - добрый город".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Порядок взаимодействия участников информационного взаимодействия определяется Регламентом функционирования ИС "Москва - добрый город" (далее - Регламент), включающим в том числе порядок предоставления доступа к ИС "Москва - добрый город", порядок размещения информации в ИС "Москва - добрый город" и предоставления ее пользователям информации ИС "Москва - добрый город", порядок и условия подключения к ИС "Москва - добрый город" информационных систем участников информационного взаимодействия и иных информационных систем и ресурсов.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Участники информационного взаимодействия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Оператор ИС "Москва - добрый город".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Уполномоченный орган исполнительной власти города Москвы, обеспечивающий организацию информационного наполнения ИС "Москва - добрый город"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Поставщики информации ИС "Москва - добрый город", к которым относятся органы исполнительной власти города Москвы, подведомственные им организации и иные организации, обладающие информацией, необходимой для выполнения задач и реализации функций ИС "Москва - добрый город", и размещающие ее в ИС "Москва - добрый город".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Пользователи информации ИС "Москва - добрый город", к которым относятся органы исполнительной власти города Москвы, подведомственные им организации, физические и юридические лица, нуждающиеся в информации, содержащейся в ИС "Москва - добрый город".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участников информационного взаимодействия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Оператор ИС "Москва - добрый город":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Разрабатывает и утверждает по согласованию с уполномоченным органом Регламент.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Осуществляет подключение к ИС "Москва - добрый город" информационных систем участников информационного взаимодействия и иных информационных систем и ресурсов в соответствии с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Обеспечивает функционирование ИС "Москва - добрый город" в соответствии с Регламентом и требованиями, установленными нормативными правовыми актами Российской Федерации и правовыми актами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Обеспечивает разграничение прав доступа участников информационного взаимодействия к ИС "Москва - добрый город" в соответствии с Регламентом.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Оказывает консультационную поддержку участникам информационного взаимодействия по вопросам технического функционирования ИС "Москва - добрый город".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Обеспечивает развитие (модернизацию) и эксплуатацию ИС "Москва - добрый город".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Обеспечивает технические меры по защите информации, хранящейся в ИС "Москва - добрый город", от несанкционированного доступа, уничтожения, модифицирования, блокирования, копирования, предоставления, распространения, а также иных неправомерных действий в отношении такой информации с момента ее размещения в ИС "Москва - добрый город", в том числе при обработке персональных данных в ИС "Москва - добрый город" в соответствии с законодательством Российской Федерации о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Не несет ответственности за содержание, полноту и достоверность информации, размещенной и (или) опубликованной в ИС "Москва - добрый город", а также правомерность ее использования участниками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3.1.9. Обеспечивает целостность и сохранность информации в ИС "Москва - добрый город", резервное копирование и восстановление такой информации (в случае технических сбоев в работе ИС "Москва - добрый город").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Отдельные функции оператора ИС "Москва - добрый город" по его решению могут быть переданы другому органу исполнительной власти города Москвы, государственному учреждению города Москвы или иной организации в соответствии с нормативными правовыми актами Российской Федерации, правовыми актами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Обеспечивает организацию информационного наполнения ИС "Москва - добрый город", определяет состав информации, размещаемой и обрабатываемой в ИС "Москва - добрый город".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Организует и (или) осуществляет обработку персональных данных, содержащихся в ИС "Москва - добрый город", определяет цели обработки персональных данных, состав персональных данных, подлежащих обработке с использованием ИС "Москва - добрый город", действия (операции) в соответствии с нормативными правовыми актами Российской Федерации и правовыми актами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Обеспечивает соблюдение установленного законодательством Российской Федерации порядка ограниченного доступа к отдельным видам информации, получаемой и передаваемой с использованием ИС "Москва - добрый город", в том числе к персональным данным.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Согласовывает Регламент.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Соблюдает требования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Оказывает консультационную поддержку участникам информационного взаимодействия по вопросам использования и функционирования ИС "Москва - добрый город", за исключением вопросов, указанных в </w:t>
      </w:r>
      <w:hyperlink w:history="0" w:anchor="P66" w:tooltip="3.1.5. Оказывает консультационную поддержку участникам информационного взаимодействия по вопросам технического функционирования ИС &quot;Москва - добрый город&quot;.">
        <w:r>
          <w:rPr>
            <w:sz w:val="20"/>
            <w:color w:val="0000ff"/>
          </w:rPr>
          <w:t xml:space="preserve">пункте 3.1.5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Определяет и согласовывает приоритетные направления развития ИС "Москва - добрый город".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Поставщик информации ИС "Москва - добрый город":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Обеспечивает соблюдение требований настоящего Положения, Регламента, а также эксплуатационной документации по использованию ИС "Москва - добрый город".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Определяет лиц, ответственных за непосредственное размещение и актуализацию информации в ИС "Москва - добрый город", ее полноту и достоверность, организует получение указанными лицами учетных данных, предоставляемых оператором ИС "Москва - добрый город" для использования функциональных возможностей ИС "Москва - добрый город".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Осуществляет размещение информации в ИС "Москва - добрый город".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Обеспечивает достоверность, полноту и актуальность размещаемой в ИС "Москва - добрый город"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Обеспечивает конфиденциальность учетных данных, предоставленных ему оператором ИС "Москва - добрый город" для использования функциональных возможностей ИС "Москва - добрый город", и недопущение использования функциональных возможностей ИС "Москва - добрый город" третьими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Обеспечивает соблюдение установленного законодательством Российской Федерации порядка ограниченного доступа к отдельным видам информации, получаемой и передаваемой с использованием ИС "Москва - добрый город", в том числе к персональным данным.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Пользователь информации ИС "Москва - добрый город":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Обеспечивает соблюдение требований настоящего Положения, Регламента, а также эксплуатационной документации по использованию ИС "Москва - добрый город".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Обеспечивает конфиденциальность учетных данных, предоставленных ему оператором ИС "Москва - добрый город" для использования функциональных возможностей ИС "Москва - добрый город", и недопущение использования функциональных возможностей ИС "Москва - добрый город" третьими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Обеспечивает соблюдение установленного законодательством Российской Федерации порядка ограниченного доступа к отдельным видам информации, получаемой и передаваемой с использованием ИС "Москва - добрый город", в том числе к персональным данным.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Москвы от 22.08.2023 N 1583-ПП</w:t>
            <w:br/>
            <w:t>"Об информационной системе управления финансовой поддержкой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D27F4EF01A9DD15658E477E8F2E26FF67D16C2444328178B0C8ED8DA3D044070AEC8514CBE6169D7B44456AD5B6r6t1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Москвы от 22.08.2023 N 1583-ПП
"Об информационной системе управления финансовой поддержкой социально ориентированных некоммерческих организаций города Москвы "Москва - добрый город"
(вместе с "Положением об информационной системе управления финансовой поддержкой социально ориентированных некоммерческих организаций города Москвы "Москва - добрый город")</dc:title>
  <dcterms:created xsi:type="dcterms:W3CDTF">2023-11-21T15:45:43Z</dcterms:created>
</cp:coreProperties>
</file>