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Минэнерго и ЖКХ Мурманской области от 07.08.2023 N 139</w:t>
              <w:br/>
              <w:t xml:space="preserve">"Об утверждении административного регламента предоставления Министерством энергетики и жилищно-коммунального хозяйства Мурманской области государственной услуги "Оценка качества оказания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ЭНЕРГЕТИКИ И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августа 2023 г. N 139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ЭНЕРГЕТИКИ И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МУРМАНСКОЙ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ПОЛЕЗНОЙ УСЛУГИ ПО ПРОВЕДЕНИЮ</w:t>
      </w:r>
    </w:p>
    <w:p>
      <w:pPr>
        <w:pStyle w:val="2"/>
        <w:jc w:val="center"/>
      </w:pPr>
      <w:r>
        <w:rPr>
          <w:sz w:val="20"/>
        </w:rPr>
        <w:t xml:space="preserve">МЕРОПРИЯТИЙ ПО АДАПТАЦИИ ПОМЕЩЕНИЙ ЖИЛЫХ ДОМОВ</w:t>
      </w:r>
    </w:p>
    <w:p>
      <w:pPr>
        <w:pStyle w:val="2"/>
        <w:jc w:val="center"/>
      </w:pPr>
      <w:r>
        <w:rPr>
          <w:sz w:val="20"/>
        </w:rPr>
        <w:t xml:space="preserve">ДЛЯ МАЛОМОБИЛЬНЫХ ГРАЖДАН, СТРАДАЮЩИХ ТЯЖЕЛЫМИ</w:t>
      </w:r>
    </w:p>
    <w:p>
      <w:pPr>
        <w:pStyle w:val="2"/>
        <w:jc w:val="center"/>
      </w:pPr>
      <w:r>
        <w:rPr>
          <w:sz w:val="20"/>
        </w:rPr>
        <w:t xml:space="preserve">ЗАБОЛЕВАНИЯМИ"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Мурманской области от 20.09.2022 N 735-ПП (ред. от 09.06.2023) &quot;О порядке разработки и утверждения административных регламентов предоставления государственных услуг&quot; (вместе с &quot;Особенностями разработки и утверждения административных регламентов предоставления государственных услуг в 2022 - 2024 годах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 и утверждения административных регламентов предоставления государственных услуг, осуществляемых по обращениям заявителей, утвержденным постановлением Правительства Мурманской области от 20.09.2022 N 735-ПП, </w:t>
      </w:r>
      <w:hyperlink w:history="0" r:id="rId8" w:tooltip="Постановление Правительства Мурманской области от 23.04.2014 N 210-ПП (ред. от 19.06.2023) &quot;Об утверждении Положения о Министерстве энергетики и жилищно-коммунального хозяйства Мурманской област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энергетики и жилищно-коммунального хозяйства Мурманской области, утвержденным постановлением Правительства Мурманской области от 23.04.2014 N 210-ПП,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энергетики и жилищно-коммунального хозяйства Мурманской области государственной услуги "Оценка качества оказания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Министерства энергетики и жилищно-коммунального хозяйства Мурманской области от 04.04.2019 N 84 "Об утверждении административного регламента предоставления Министерством энергетики и жилищно-коммунального хозяйства Мурманской области государственной услуги "Оценка качества оказания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энергетики 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С.Г.ЛУПАНСКИЙ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энергетики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7 августа 2023 г. N 139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ОБЩЕСТВЕННО ПОЛЕЗНОЙ УСЛУГИ ПО ПРОВЕДЕНИЮ</w:t>
      </w:r>
    </w:p>
    <w:p>
      <w:pPr>
        <w:pStyle w:val="2"/>
        <w:jc w:val="center"/>
      </w:pPr>
      <w:r>
        <w:rPr>
          <w:sz w:val="20"/>
        </w:rPr>
        <w:t xml:space="preserve">МЕРОПРИЯТИЙ ПО АДАПТАЦИИ ПОМЕЩЕНИЙ ЖИЛЫХ ДОМОВ</w:t>
      </w:r>
    </w:p>
    <w:p>
      <w:pPr>
        <w:pStyle w:val="2"/>
        <w:jc w:val="center"/>
      </w:pPr>
      <w:r>
        <w:rPr>
          <w:sz w:val="20"/>
        </w:rPr>
        <w:t xml:space="preserve">ДЛЯ МАЛОМОБИЛЬНЫХ ГРАЖДАН, СТРАДАЮЩИХ ТЯЖЕЛЫМИ</w:t>
      </w:r>
    </w:p>
    <w:p>
      <w:pPr>
        <w:pStyle w:val="2"/>
        <w:jc w:val="center"/>
      </w:pPr>
      <w:r>
        <w:rPr>
          <w:sz w:val="20"/>
        </w:rPr>
        <w:t xml:space="preserve">ЗАБОЛЕВАНИЯМИ"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Административный регламент Министерства энергетики и жилищно-коммунального хозяйства Мурманской области по предоставлению государственной услуги "Оценка качества оказания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заболеваниями" (далее - Регламент) регулирует отношения, возникающие в связи с выдачей заключения о соответствии качества оказываемых социально ориентированной некоммерческой организацией общественно полезных услуг в сфере оказания услуг,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на предоставление государственной услуги являются социально ориентированные некоммерческие организации, оказывающие общественно полезную услугу по проведению мероприятий по адаптации помещений жилых домов для маломобильных граждан, страдающих тяжелыми заболеваниями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заявителей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специальными полномочиями выступать от имени заявителей.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исполнительным органом, предоставляющим услугу (далее</w:t>
      </w:r>
    </w:p>
    <w:p>
      <w:pPr>
        <w:pStyle w:val="2"/>
        <w:jc w:val="center"/>
      </w:pPr>
      <w:r>
        <w:rPr>
          <w:sz w:val="20"/>
        </w:rPr>
        <w:t xml:space="preserve">профилирование), а также результата,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1.3.1. Государственная услуга предоставляется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предоставления государственной услуги определяется на основе признаков заявителя и варианта результата услуги согласно </w:t>
      </w:r>
      <w:hyperlink w:history="0" w:anchor="P930" w:tooltip="Таблица N 1. Перечень признаков заявителя">
        <w:r>
          <w:rPr>
            <w:sz w:val="20"/>
            <w:color w:val="0000ff"/>
          </w:rPr>
          <w:t xml:space="preserve">таблицам N 1</w:t>
        </w:r>
      </w:hyperlink>
      <w:r>
        <w:rPr>
          <w:sz w:val="20"/>
        </w:rPr>
        <w:t xml:space="preserve"> и </w:t>
      </w:r>
      <w:hyperlink w:history="0" w:anchor="P944" w:tooltip="Таблица N 2. Комбинации значений признаков, каждая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приложения N 5 к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Признаки заявителя определяются путем профилирования заявителя в соответствии с настоящим Административным регламентом, каждый из которых соответствует одному варианту.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 "Оценка качества оказания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заболеваниями"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Наименование исполнительного органа, предоставляющего государственную услугу: Министерство энергетики и жилищно-коммунального хозяйства Мурманской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Структурным подразделением Министерства, ответственным за непосредственное предоставление государственной услуги, является управление энергетической эффективности, экономики и финансов Министерства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Возможность получения государственной услуги в ГОБУ "Многофункциональный центр предоставления государственных и муниципальных услуг Мурманской области" предоставления государственных и муниципальных услуг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Конечным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</w:t>
      </w:r>
      <w:hyperlink w:history="0" w:anchor="P711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 (приложение N 1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решение об отказе в выдаче заключения) (</w:t>
      </w:r>
      <w:hyperlink w:history="0" w:anchor="P741" w:tooltip="РЕШЕНИЕ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</w:t>
      </w:r>
      <w:hyperlink w:history="0" w:anchor="P711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с внесенными изменениями (приложение N 1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внесенными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дубликата </w:t>
      </w:r>
      <w:hyperlink w:history="0" w:anchor="P768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дубликат Заключения) (приложение N 3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внесенными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оформляется в виде бумажного документа (</w:t>
      </w:r>
      <w:hyperlink w:history="0" w:anchor="P711" w:tooltip="ЗАКЛЮЧЕНИЕ">
        <w:r>
          <w:rPr>
            <w:sz w:val="20"/>
            <w:color w:val="0000ff"/>
          </w:rPr>
          <w:t xml:space="preserve">приложения N 1</w:t>
        </w:r>
      </w:hyperlink>
      <w:r>
        <w:rPr>
          <w:sz w:val="20"/>
        </w:rPr>
        <w:t xml:space="preserve">, </w:t>
      </w:r>
      <w:hyperlink w:history="0" w:anchor="P741" w:tooltip="РЕШЕНИЕ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68" w:tooltip="ЗАКЛЮЧЕНИЕ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настоящему Административному регламенту), подписывается собственноручно уполномоченным должностным лицом Министерства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органа, выдавшего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регистрационный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заявителе (организационно-правовая форма, наименование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 внесенными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выдаче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оформляется в виде бумажного документа с отметкой о подписании электронной цифровой подписью уполномоченным должностным лицом Министерства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органа, выдавшего документ;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регистрационный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регистрации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заявителе (организационно-правовая форма, наименование юридического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причины отказа в выдаче запрашиваемых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Реестровая запись в качестве результата предоставления государственной услуги не предусмотрена.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государственной услуги заявитель по его выбору вправе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бумажном носителе при личной явке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бумажном носителе почтовым отправлением по указанному в заявлении адресу;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форме электронного документа по адресу электронной почты,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получения результата государственной услуги указывается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регистрируется в Журнале заключений Министерства энергетики и жилищно-коммунального хозяйства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регистрируется в Журнале решений Министерства энергетики и жилищно-коммунального хозяйства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получения заявителем результата предоставления государственной услуги фиксируется в системе электронного документооборота (далее - СЭДО).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Срок принятия решения о выдаче заключения либо об отказе в выдаче заключения не должен превышать 30 календарных дней со дня регистрации заявления, в том числе с учетом обращения в организации, участвующие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а также информация о порядке досудебного (внесудебного) обжалования решений и действий (бездействия) органа, предоставляющего государственную услугу, о должностных лицах, государственных служащих, размещен в информационно-телекоммуникационной сети Интернет на официальном сайте Министерства по электронному адресу: </w:t>
      </w:r>
      <w:r>
        <w:rPr>
          <w:sz w:val="20"/>
        </w:rPr>
        <w:t xml:space="preserve">https://minenergo.gov-murman.ru/documents/npa/</w:t>
      </w:r>
      <w:r>
        <w:rPr>
          <w:sz w:val="20"/>
        </w:rPr>
        <w:t xml:space="preserve">, а также на Едином портале государственных и муниципальных услуг (функций) (далее - ЕПГУ).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</w:t>
      </w:r>
      <w:hyperlink w:history="0" w:anchor="P794" w:tooltip="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государственной услуги (далее - заявление) по форме согласно приложению N 4 к настоящему Административному регламенту на бумажном носителе в одном экземпляре, в котором обосновывается соответствие оказываемой организацией услуги установленным критериям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-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должно быть обосновано соответствие оказываемых заявителем общественно полезных услуг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нужд", в течение 2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юридического лица подписывается руководителем или иным лицом, имеющим право действовать от имени этого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случае, если от имени заявителя выступает его представитель, представляется надлежащим образом оформленная доверенность, подтверждающая полномочия представителя на осуществление действий от имени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удостоверяющий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удостоверяющий личность представителя заявителя;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учредительных документов организации (устав);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 деятельности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сведения, подтверждающие квалификацию и опыт работы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социальных партнерах (содержание данных сведений заявитель определяет самостоятельно);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дипломов, грамот, отзывов и благодарственных писем;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органах, копии дипломов и благодарственных писем, иные необходимые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критериям, не требуется.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свидетельство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лист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отсутствии организации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документов, указанных в настоящем пункте, не является основанием для отказа в предоставлении государственной услуги.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Для получения государственной услуги заявитель представляет заявление и документы, необходимые для получения государственной услуги, в Министерство лично или направляет почтовым отправлением.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ind w:firstLine="540"/>
        <w:jc w:val="both"/>
      </w:pPr>
      <w:r>
        <w:rPr>
          <w:sz w:val="20"/>
        </w:rPr>
        <w:t xml:space="preserve">2.7.1. Основаниями для отказа в приеме документов является неполное предоставление документов, определенных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подразделом 2.6.1</w:t>
        </w:r>
      </w:hyperlink>
      <w:r>
        <w:rPr>
          <w:sz w:val="20"/>
        </w:rPr>
        <w:t xml:space="preserve"> настоящего Административного регламента, обязанность предоставления которых возложена на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Отказ в приеме документов не препятствует повторному обращению заявителя.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не предусмотрено.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наличие у организации статуса иностранного агента.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Предоставление государственной услуги осуществляется бесплатно.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получении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 Максимальный срок ожидания в очереди при подаче заявителем запроса о предоставлении государственной услуги и получении результата ее предоставления составляет не более 15 минут.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7" w:name="P197"/>
    <w:bookmarkEnd w:id="197"/>
    <w:p>
      <w:pPr>
        <w:pStyle w:val="0"/>
        <w:ind w:firstLine="540"/>
        <w:jc w:val="both"/>
      </w:pPr>
      <w:r>
        <w:rPr>
          <w:sz w:val="20"/>
        </w:rPr>
        <w:t xml:space="preserve">2.11.1. Срок регистрации запроса и документов, необходимых для предоставления государственной услуги, составляет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заявления, поступившего в Министерство в нерабочее время, в выходной (нерабочий или праздничный) день, осуществляется на следующий за ним первый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Места ожидания и места для информирования заявителей, получения информации и заполнения необходимых документов оборудуются стульями и письменным столом для заполнения документов, а также бумагой и канцелярскими принадлежностями в количестве, достаточном для оформления документов заявителями, информационным стендом, содержащим сведения о порядке осуществления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информация о порядке предоставления государственной услуги размещается на информационном стенде в помещении для ожидания граждан (устанавливаются в удобном для граждан месте), а также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 Обеспечиваются свободный доступ в санитарно-бытовые помещения, соблюдение требований по освещенности и вентиляции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Здание, в котором расположено Министерство, должно быть оборудовано входом для свободного доступа заявителей, вывеской, содержащей информацию о наименовании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Прием заявителей осуществляется в кабинетах, которые оборудуются информационными табличками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фамилии, имени и отчества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каждого сотрудника, осуществляющего рассмотрение документов, оборудовано персональным компьютером, с которого имеется доступ к печатающим, сканирующим и иным необходимым периферийным устройствам, а также к необходимым информационным базам данных и к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В помещениях, в которых предоставляется Услуга, включающих места ожидания, для заполнения запросов о предоставлении Услуги, информирования и приема получателей Услуги создаются условия для беспрепятственного доступа к ним инвалидов (включая инвалидов, использующих кресла-коляски и собак-проводников), сурдопереводчиков и тифлосурдопереводчиков, оказания должностным лицом, предоставляющим Услугу, необходимой инвалидам помощи в преодолении барьеров, мешающих получению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Показатели доступности предоставления государственной услуги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время ожидания в очереди для подачи документов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простота и ясность изложения информационных документов (процент заявителей, обратившихся за повторной консультацией).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Качественные показатели предоставления государственной услуги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взаимодействий заявителя с должностными лицами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процент заявителей, удовлетворенных культурой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обоснованных жалоб на действия (бездействие) должностных лиц и их отношение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нарушений сроков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Административный регламент со всеми приложениями, а также форма заявления размещены на официальном сайте Министерства: http://minenergo@gov-murman.ru.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Услуги, которые являются необходимыми и обязательными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Перечень информационных систем, используемых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федеральная государственная информационная система "Единая система межведомственного электронного взаимодействия";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автоматизированная информационная система межведомственного взаимодействия Мурманской области "Смарт-Роут";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федеральная государственная информационная система досудебного (внесудебного)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федеральная государственная информационная система "Федеральный реестр государственных и муниципальных услуг (функций)";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информационные системы, в т.ч. система электронного документооборота (далее - СЭДО).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При обращении заявителя за предоставлением государственной услуги услуга предоставляется в соответствии со следующими вариантами: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1. Выдача (отказ в выдаче) Заключения заявителю, обратившемуся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2. Выдача (отказ в выдаче) Заключения заявителю, обратившемуся через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3. Выдача (отказ в выдаче) исправленного Заключения заявителю, обратившемуся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4. Выдача (отказ в выдаче) исправленного Заключения заявителю, обратившемуся через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5. Выдача (отказ в выдаче) дубликата Заключения заявителю, обратившемуся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6. Выдача (отказ в выдаче) дубликата Заключения заявителю, обратившемуся через представителя.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В административной процедуре профилирования заявителя определяется вариант предоставления государственной услуги на основе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государственной услуги определяется на основании результата предоставления государственной услуги, за предоставлением которого обратился заявитель, путем его анкетирования. Анкетирование заявителя осуществляется в Министерстве и включает в себя выяснение вопросов, позволяющих определить </w:t>
      </w:r>
      <w:hyperlink w:history="0" w:anchor="P9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признаков заявителя, закрепленных в таблице N 1 приложения N 5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По результатам получения ответов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 направлении заявления и документов почтовым отправлением 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анализа сведений, указанных в заявлении и прилагаемых к нему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Максимальный срок предоставления варианта государственной услуги составляет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Результатом предоставления государственной услуги является выдача заключения (отказ в выдаче заключения) о соответствии качества оказываемой социально ориентированной некоммерческой организацией общественно полезной услуги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Прием запроса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3.3.4.1. Основанием для начала административной процедуры является поступление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794" w:tooltip="ФОРМА ЗАЯВЛЕНИЯ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4 к настоящему Административному регламенту одним из способов, установленных </w:t>
      </w:r>
      <w:hyperlink w:history="0" w:anchor="P158" w:tooltip="2.6.3. Для получения государственной услуги заявитель представляет заявление и документы, необходимые для получения государственной услуги, в Министерство лично или направляет почтовым отправлением.">
        <w:r>
          <w:rPr>
            <w:sz w:val="20"/>
            <w:color w:val="0000ff"/>
          </w:rPr>
          <w:t xml:space="preserve">пунктом 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предоставления документа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документы, предусмотренные </w:t>
      </w:r>
      <w:hyperlink w:history="0" w:anchor="P143" w:tooltip="5) 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:">
        <w:r>
          <w:rPr>
            <w:sz w:val="20"/>
            <w:color w:val="0000ff"/>
          </w:rPr>
          <w:t xml:space="preserve">подпунктом 5 пункта 2.6.1</w:t>
        </w:r>
      </w:hyperlink>
      <w:r>
        <w:rPr>
          <w:sz w:val="20"/>
        </w:rPr>
        <w:t xml:space="preserve"> настоящего Административного регламента (в случае, если заявитель не включен в реестр поставщиков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копия.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3.3.4.2. При приеме заявления и прилагаемых документов на бумажном носителе сотрудник, ответственный за прием документов, устанавливает личность заявителя путем проверки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3.3.4.3. Основания для принятия решения об отказе в приеме заявления указаны в </w:t>
      </w:r>
      <w:hyperlink w:history="0" w:anchor="P164" w:tooltip="2.7.1. Основаниями для отказа в приеме документов является неполное предоставление документов, определенных подразделом 2.6.1 настоящего Административного регламента, обязанность предоставления которых возложена на заявителя.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3.3.4.5. Заявление, предусмотренное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принимается должностным лицом Министерства, ответственным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3.3.4.6. Срок регистрации заявления указан в </w:t>
      </w:r>
      <w:hyperlink w:history="0" w:anchor="P194" w:tooltip="2.11. Срок регистрации запроса заявителя о предоставлении">
        <w:r>
          <w:rPr>
            <w:sz w:val="20"/>
            <w:color w:val="0000ff"/>
          </w:rPr>
          <w:t xml:space="preserve">подразделе 2.11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3.3.4.7. Результатом административной процедуры является регистрация заявления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Межведомственное информационное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3.3.5.1. Основанием для начала административной процедуры является поступление в Министерство заявления, предусмотренного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без документов, установленных </w:t>
      </w:r>
      <w:hyperlink w:history="0" w:anchor="P152" w:tooltip="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которые заявитель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3.3.5.2. Ответственный специалист Управления, в обязанности которого в соответствии с его должностным регламентом входит выполнение соответствующих функций, подготавливает и направляет,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запросы о представлении в Министерство документов (сведений), предусмотренных </w:t>
      </w:r>
      <w:hyperlink w:history="0" w:anchor="P152" w:tooltip="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3.3.5.3. Срок направления межведомственных запросов составляет один рабочий день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3.3.5.4. При предоставлении государственной услуги Управление осуществляет межведомственное информационное взаимодействие с Управлением Федеральной налоговой службы по Мурманской области в части получения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записи из Единого государственного реестра юридических лиц, выданной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подтверждающих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отсутствии организации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Информационный запрос, необходимый для предоставления государственной услуги,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федерального органа исполнительной власти, в адрес которых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государственной услуги, для предоставления которой необходимо представление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контактная информация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3.3.5.5. Срок получения запрашиваемых сведений составляет 5 рабочих дней со дня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3.3.5.6. Результатом административной процедуры является получение Министерством запрашиваемых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Приостановление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3.3.7.1. Основанием для начала административной процедуры является поступление в Министерство заявления, предусмотренного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и ответов на межведомственные запросы.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3.3.7.2. В рамках рассмотрения заявления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проверка соблюдения требований, указанных в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проверка соответствия качества общественно полезных услуг, указанных в заявлении, критериям, установленным в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3.3.7.3. Неполучение (несвоевременное получение) документов (сведений), предусмотренных </w:t>
      </w:r>
      <w:hyperlink w:history="0" w:anchor="P152" w:tooltip="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не может являться основанием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3.3.7.4. Критериями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167" w:tooltip="2.8. Исчерпывающий перечень оснований для приостановления">
        <w:r>
          <w:rPr>
            <w:sz w:val="20"/>
            <w:color w:val="0000ff"/>
          </w:rPr>
          <w:t xml:space="preserve">подразделе 2.8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3.3.7.5. Критериями принятия решения об отказе в предоставлении государственной услуги является наличие одного из оснований для отказа в предоставлении государственной услуги, указанных в </w:t>
      </w:r>
      <w:hyperlink w:history="0" w:anchor="P167" w:tooltip="2.8. Исчерпывающий перечень оснований для приостановления">
        <w:r>
          <w:rPr>
            <w:sz w:val="20"/>
            <w:color w:val="0000ff"/>
          </w:rPr>
          <w:t xml:space="preserve">подразделе 2.8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3.3.7.6. По результатам административных процедур, указанных в </w:t>
      </w:r>
      <w:hyperlink w:history="0" w:anchor="P308" w:tooltip="3.3.7.2. В рамках рассмотрения заявления о предоставлении государственной услуги:">
        <w:r>
          <w:rPr>
            <w:sz w:val="20"/>
            <w:color w:val="0000ff"/>
          </w:rPr>
          <w:t xml:space="preserve">пункте 3.3.7.2</w:t>
        </w:r>
      </w:hyperlink>
      <w:r>
        <w:rPr>
          <w:sz w:val="20"/>
        </w:rPr>
        <w:t xml:space="preserve"> настоящего Административного регламента, ответственный специалист Управления подготавливает проект </w:t>
      </w:r>
      <w:hyperlink w:history="0" w:anchor="P711" w:tooltip="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(согласно приложению N 1) и проект письменного уведомления заявителя о принятом решении или проект решения об отказе в предоставлении государственной услуги (согласно </w:t>
      </w:r>
      <w:hyperlink w:history="0" w:anchor="P741" w:tooltip="РЕШ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) с соответствующим проектом уведомления заявителя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3.3.7.7. Ответственный за предоставление услуги специалист Управления, при отсутствии оснований для отказа в предоставлении государственной услуги, не позднее 3 рабочих дней до окончания срока предоставления государственной услуги обеспечивает подготовку и согласование с начальником Управления проекта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Согласованное Заключение направляется Министру (или иному уполномоченному лицу)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за предоставление услуги специалист Управления, при наличии оснований для отказа в предоставлении государственной услуги, предусмотренных </w:t>
      </w:r>
      <w:hyperlink w:history="0" w:anchor="P172" w:tooltip="2.8.2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регламента, не позднее 3 рабочих дней до окончания срока предоставления государственной услуги обеспечивает подготовку и согласование с начальником Управления проекта Решения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Согласованное Решение об отказе в выдаче заключения направляется Министру (или иному уполномоченному лицу)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3.3.7.8. Результатом административной процедуры по принятию решения о предоставлении (об отказе в предоставлении) государственной услуги является регистрация Заключения или Решения об отказе в выдаче заключений в журнале регистрации Заключений/Решений и регистрации уведомления заявителя о принятом решении или уведомления заявителя об отказе в предоставлении государственной услуги (в виде сопроводительного письма)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3.3.7.9. Срок принятия решения о предоставлении (отказе в предоставлении) государственной услуги исчисляется со дня регистрации заявления в Министерстве и не может превышать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3.3.7.10. Заключение подготавливается в 2 экземплярах, один из которых направляется заявителю, один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выдаче заключения подготавливается в двух экземплярах, один из которых направляется заявителю, один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3.3.8.1. Основанием для начала выполнения административной процедуры является регистрация Заключения или Решения об отказе в выдаче заключения в журнале регистрации Заключений и уведомления заявителя о принятом решении или уведомления заявителя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3.3.8.2. Заявитель вправе получить результат предоставления государственной услуги способом, указанным в </w:t>
      </w:r>
      <w:hyperlink w:history="0" w:anchor="P109" w:tooltip="2.3.2. Результат предоставления государственной услуги заявитель по его выбору вправе получить: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3.3.8.3. Направление, выдача заявителю Заключения или Решения об отказе в выдаче заключения осуществляет должностное лицо Министерства, ответственное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3.3.8.4. Срок предоставления результата государственной услуги заявителю исчисляется со дня регистрации Заключения или Решения об отказе в выдаче заключения в журнале регистрации Заключений/Решений и не может превышать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Получение дополнительных сведений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Максимальный срок предоставления варианта государственной услуги составляет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Результатом предоставления государственной услуги является выдача заключения (отказ в выдаче заключения) о соответствии качества оказываемой социально ориентированной некоммерческой организацией общественно полезной услуги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Прием запроса и документов и (или) информации,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3.4.4.1. Основанием для начала административной процедуры является поступление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794" w:tooltip="ФОРМА ЗАЯВЛЕНИЯ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по форме согласно приложению N 4 к настоящему Административному регламенту одним из способов, установленных </w:t>
      </w:r>
      <w:hyperlink w:history="0" w:anchor="P158" w:tooltip="2.6.3. Для получения государственной услуги заявитель представляет заявление и документы, необходимые для получения государственной услуги, в Министерство лично или направляет почтовым отправлением.">
        <w:r>
          <w:rPr>
            <w:sz w:val="20"/>
            <w:color w:val="0000ff"/>
          </w:rPr>
          <w:t xml:space="preserve">пунктом 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лица, уполномоченного действовать от имени заявителя, - надлежащим образом оформленная доверенность, подтверждающая полномочия представителя заявителя на осуществление действий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предоставления документа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предусмотренные </w:t>
      </w:r>
      <w:hyperlink w:history="0" w:anchor="P143" w:tooltip="5) с целью подтверждения соответствия оказываемых заявителем общественно полезных услуг критериям к заявлению заявитель вправе представить следующие документы:">
        <w:r>
          <w:rPr>
            <w:sz w:val="20"/>
            <w:color w:val="0000ff"/>
          </w:rPr>
          <w:t xml:space="preserve">подпунктом 5 пункта 2.6.1</w:t>
        </w:r>
      </w:hyperlink>
      <w:r>
        <w:rPr>
          <w:sz w:val="20"/>
        </w:rPr>
        <w:t xml:space="preserve"> настоящего Административного регламента (в случае, если заявитель не включен в реестр поставщиков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копия.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3.4.4.2. При приеме заявления и прилагаемых документов на бумажном носителе сотрудник, ответственный за прием документов, устанавливает личность представителя заявителя путем проверки документа, удостоверяющего личность и полномочия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3.4.4.3. Основания для принятия решения об отказе в приеме заявления указаны в </w:t>
      </w:r>
      <w:hyperlink w:history="0" w:anchor="P164" w:tooltip="2.7.1. Основаниями для отказа в приеме документов является неполное предоставление документов, определенных подразделом 2.6.1 настоящего Административного регламента, обязанность предоставления которых возложена на заявителя.">
        <w:r>
          <w:rPr>
            <w:sz w:val="20"/>
            <w:color w:val="0000ff"/>
          </w:rPr>
          <w:t xml:space="preserve">пункте 2.7.1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3.4.4.5. Заявление, предусмотренное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принимается должностным лицом Министерства, ответственным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3.4.4.6. Срок регистрации заявления указан в </w:t>
      </w:r>
      <w:hyperlink w:history="0" w:anchor="P194" w:tooltip="2.11. Срок регистрации запроса заявителя о предоставлении">
        <w:r>
          <w:rPr>
            <w:sz w:val="20"/>
            <w:color w:val="0000ff"/>
          </w:rPr>
          <w:t xml:space="preserve">подразделе 2.11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3.4.4.7. Результатом административной процедуры является регистрация заявления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Межведомственное информационное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3.4.5.1. Основанием для начала административной процедуры является поступление в Министерство заявления, предусмотренного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без документов, установленных </w:t>
      </w:r>
      <w:hyperlink w:history="0" w:anchor="P152" w:tooltip="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которые заявитель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3.4.5.2. Ответственный специалист Управления, в обязанности которого в соответствии с его должностным регламентом входит выполнение соответствующих функций, подготавливает и направляет,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запросы о представлении в Министерство документов (сведений), предусмотренных </w:t>
      </w:r>
      <w:hyperlink w:history="0" w:anchor="P152" w:tooltip="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если заявитель не представил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3.4.5.3. Срок направления межведомственных запросов составляет один рабочий день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3.4.5.4. При предоставлении государственной услуги Управление осуществляет межведомственное информационное взаимодействие с Управлением Федеральной налоговой службы по Мурманской области в части получения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записи из Единого государственного реестра юридических лиц, выданный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подтверждающих отсутствие задолженностей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отсутствии организации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Информационный запрос, необходимый для предоставления государственной услуги,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федерального органа исполнительной власти, в адрес которых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государственной услуги, для предоставления которой необходимо представление документа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контактная информация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3.4.5.5. Срок получения запрашиваемых сведений составляет 5 рабочих дней со дня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3.4.5.6. Результатом административной процедуры является получение Министерством запрашиваемых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Приостановление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3.4.7.1. Основанием для начала административной процедуры является поступление в Министерство заявления, предусмотренного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Административного регламента, и ответов на межведомственные запросы.</w:t>
      </w:r>
    </w:p>
    <w:bookmarkStart w:id="385" w:name="P385"/>
    <w:bookmarkEnd w:id="3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3.4.7.2. В рамках рассмотрения заявления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проверка соблюдения требований, указанных в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осуществляется проверка соответствия качества общественно полезных услуг, указанных в заявлении, критериям, установленным в </w:t>
      </w:r>
      <w:hyperlink w:history="0" w:anchor="P130" w:tooltip="2.6.1. Перечень документов, необходимых в соответствии с законодательными или иными нормативными правовыми актами, которые заявитель должен представить самостоятельно:">
        <w:r>
          <w:rPr>
            <w:sz w:val="20"/>
            <w:color w:val="0000ff"/>
          </w:rPr>
          <w:t xml:space="preserve">пункте 2.6.1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3.4.7.3. Неполучение (несвоевременное получение) документов (сведений), предусмотренных </w:t>
      </w:r>
      <w:hyperlink w:history="0" w:anchor="P152" w:tooltip="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>
        <w:r>
          <w:rPr>
            <w:sz w:val="20"/>
            <w:color w:val="0000ff"/>
          </w:rPr>
          <w:t xml:space="preserve">пунктом 2.6.2</w:t>
        </w:r>
      </w:hyperlink>
      <w:r>
        <w:rPr>
          <w:sz w:val="20"/>
        </w:rPr>
        <w:t xml:space="preserve"> настоящего Административного регламента, не может являться основанием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3.4.7.4. Критериями принятия решения о предоставлении государственной услуги является отсутствие оснований для отказа в предоставлении государственной услуги, указанных в </w:t>
      </w:r>
      <w:hyperlink w:history="0" w:anchor="P167" w:tooltip="2.8. Исчерпывающий перечень оснований для приостановления">
        <w:r>
          <w:rPr>
            <w:sz w:val="20"/>
            <w:color w:val="0000ff"/>
          </w:rPr>
          <w:t xml:space="preserve">подразделе 2.8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3.4.7.5. Критериями принятия решения об отказе в предоставлении государственной услуги является наличие одного из оснований для отказа в предоставлении государственной услуги, указанных в </w:t>
      </w:r>
      <w:hyperlink w:history="0" w:anchor="P167" w:tooltip="2.8. Исчерпывающий перечень оснований для приостановления">
        <w:r>
          <w:rPr>
            <w:sz w:val="20"/>
            <w:color w:val="0000ff"/>
          </w:rPr>
          <w:t xml:space="preserve">подразделе 2.8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3.4.7.6. По результатам административных процедур, указанных в </w:t>
      </w:r>
      <w:hyperlink w:history="0" w:anchor="P385" w:tooltip="3.4.7.2. В рамках рассмотрения заявления о предоставлении государственной услуги:">
        <w:r>
          <w:rPr>
            <w:sz w:val="20"/>
            <w:color w:val="0000ff"/>
          </w:rPr>
          <w:t xml:space="preserve">пункте 3.4.7.2</w:t>
        </w:r>
      </w:hyperlink>
      <w:r>
        <w:rPr>
          <w:sz w:val="20"/>
        </w:rPr>
        <w:t xml:space="preserve"> настоящего Административного регламента, ответственный специалист Управления подготавливает проект Заключения и проект письменного уведомления заявителя о принятом решении или проект решения об отказе в предоставлении государственной услуги с соответствующим проектом уведомления заявителя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3.4.7.7. Ответственный за предоставление услуги специалист Управления, при отсутствии оснований для отказа в предоставлении государственной услуги, предусмотренных </w:t>
      </w:r>
      <w:hyperlink w:history="0" w:anchor="P172" w:tooltip="2.8.2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пунктом 2.8.2</w:t>
        </w:r>
      </w:hyperlink>
      <w:r>
        <w:rPr>
          <w:sz w:val="20"/>
        </w:rPr>
        <w:t xml:space="preserve"> настоящего Административного регламента, не позднее 3 рабочих дней до окончания срока предоставления государственной услуги обеспечивает подготовку и согласование с начальником Управления проекта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заявителе (организационно-правовая форма, наименование юридического лица или фамилия, имя, отчество гражданина, являющегося индивидуальным предпринимателем);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наименование оказываемой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Согласованное Заключение направляется Министру (или иному уполномоченному лицу)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3.4.7.8. Результатом административной процедуры по принятию решения о предоставлении (об отказе в предоставлении) государственной услуги является регистрация Заключения или Решения об отказе в выдаче заключения в журнале регистрации Заключений/Решений и уведомления заявителя о принятом решении или уведомления заявителю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3.4.7.9. Срок принятия решения о предоставлении (отказе в предоставлении) государственной услуги исчисляется со дня регистрации заявления в Министерстве и не может превышать 20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3.4.7.10. Заключение подготавливается в 2 экземплярах, один из которых направляется заявителю, один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выдаче заключения подготавливается в двух экземплярах, один из которых направляется заявителю, один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3.4.8.1. Основанием для начала выполнения административной процедуры является регистрация Заключения или Решения об отказе в выдаче заключения в журнале регистрации Заключений/Решений и уведомления заявителя о принятом решении или уведомления заявителя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3.4.8.2. Заявитель по его выбору вправе получить результат предоставления государственной услуги способом, указанным в </w:t>
      </w:r>
      <w:hyperlink w:history="0" w:anchor="P109" w:tooltip="2.3.2. Результат предоставления государственной услуги заявитель по его выбору вправе получить: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3.4.8.3. Направление заявителю Заключений или Решения об отказе в выдаче заключения осуществляет должностное лицо Министерства, ответственное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3.4.8.4. Срок предоставления результата государственной услуги заявителю исчисляется со дня регистрации Заключения или Решения об отказе в выдаче заключения в журнале регистрации Заключений/Решений и не может превышать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Получение дополнительных сведений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Максимальный срок предоставления варианта государственной услуги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Результат предоставления государственной услуги - Заключение с исправлением опечаток (ошибок).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Прием запроса и документов и (или) информации, необходимых для предоставления государственной услуги.</w:t>
      </w:r>
    </w:p>
    <w:bookmarkStart w:id="417" w:name="P417"/>
    <w:bookmarkEnd w:id="4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3.5.4.1. Основанием для начала административной процедуры является поступление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в свободной форме об исправлении допущенных опечаток и ошибок в Заключении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направлением в электронной форме на официальный почтовый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- сканкопия с оригинала документа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"черно-белый" (при отсутствии в документе графических изображений и (или)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электронной форме, должно быть заверено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1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предоставление документа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предоставления документа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3.5.4.2. При приеме заявления и прилагаемых документов на бумажном носителе сотрудник, ответственный за прием документов, устанавливает личность заявителя путем проверки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3.5.4.3. Основания для принятия решения об отказе в приеме Заявления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3.5.4.5. Заявление, направленное одним из способов, установленных </w:t>
      </w:r>
      <w:hyperlink w:history="0" w:anchor="P417" w:tooltip="3.5.4.1. Основанием для начала административной процедуры является поступление в Министерство:">
        <w:r>
          <w:rPr>
            <w:sz w:val="20"/>
            <w:color w:val="0000ff"/>
          </w:rPr>
          <w:t xml:space="preserve">пунктом 3.5.4.1</w:t>
        </w:r>
      </w:hyperlink>
      <w:r>
        <w:rPr>
          <w:sz w:val="20"/>
        </w:rPr>
        <w:t xml:space="preserve"> настоящего Административного регламента, принимается и регистрируется должностным лицом Министерства, ответственным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3.5.4.6. Срок регистрации Заявления указан в </w:t>
      </w:r>
      <w:hyperlink w:history="0" w:anchor="P197" w:tooltip="2.11.1. Срок регистрации запроса и документов, необходимых для предоставления государственной услуги, составляет 1 рабочий день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3.5.4.7. Результатом административной процедуры является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3.5.4.8. После регистрации Заявление направляется в Управление для назначения ответственного специалиста за рассмотрение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Приостановление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3.5.6.1. Основанием для начала административной процедуры является регистрация Заявления об исправлении допущенных опечаток и ошибок в Заключении (далее - Заявление об исправлении допущенных опечаток и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3.5.6.2. Критерием принятия решения о предоставлении государственной услуги является наличие в выданном Заключении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3.5.6.3. Критерием для принятия Решения об отказе в предоставлении государственной услуги является отсутствие в выданном Заключении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3.5.6.4. По результатам проверки Заявления об исправлении допущенных опечаток и ошибок ответственный специалист Управления, ответственный за рассмотрение Заявления об исправлении допущенных опечаток и ошибок, подготавливает проект соответствующего Заключения или уведомления об отказе направляет его Министру (или иному уполномоченному лицу)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3.5.6.5. Должностное лицо Министерства, ответственное за делопроизводство, регистрирует Заключение с исправленными опечатками и ошибками в журнале регистрации Заключений или уведомление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3.5.6.6. Результатом административной процедуры по принятию решения о предоставлении (об отказе в предоставлении) государственной услуги является регистрация Заключения с исправленными опечатками и ошибками в журнале регистрации Заключений или регистрация уведомления об отказе в предоставлении государственной услуги (в форме письма Министерства)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3.5.6.7. Срок принятия Решения о предоставлении (об отказе в предоставлении) государственной услуги не может превышать 2 рабочих дней со дня регистрации Заявления об исправлении допущенных опечаток и ошибок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3.5.7.1. Основанием для начала выполнения административной процедуры является подписание Министром (или иным уполномоченным лицом) Заключения с исправленными опечатками и ошибками или регистрация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3.5.7.2. Заявитель по его выбору вправе получить результат предоставления государственной услуги способом, указанным в </w:t>
      </w:r>
      <w:hyperlink w:history="0" w:anchor="P109" w:tooltip="2.3.2. Результат предоставления государственной услуги заявитель по его выбору вправе получить: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3.5.7.3. Должностным лицом, ответственным за выполнение административной процедуры, является должностное лицо Министерства, ответственное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3.5.7.4. Срок предоставления результата государственной услуги заявителю не должен превышать 2 рабочих дней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Получение дополнительных сведений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Вариант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Максимальный срок предоставления варианта государственной услуги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Результат предоставления государственной услуги - Заключение с исправлением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Прием запроса и документов и (или) информации, необходимых для предоставления государственной услуги.</w:t>
      </w:r>
    </w:p>
    <w:bookmarkStart w:id="471" w:name="P471"/>
    <w:bookmarkEnd w:id="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3.6.4.1. Основанием для начала административной процедуры является поступление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в свободной форме об исправлении допущенных опечаток и ошибок в Заключении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направлением в электронной форме на официальный почтовый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- сканкопия с оригинала документа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"черно-белый" (при отсутствии в документе графических изображений и (или)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электронной форме, должно быть заверено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1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лица, уполномоченного действовать от имени заявителя, - надлежащим образом оформленная доверенность, подтверждающая полномочия представителя заявителя на осуществление действий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- сканкопия;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предоставления документа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предоставления документа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3.6.4.2. При приеме заявления и прилагаемых документов на бумажном носителе сотрудник, ответственный за прием документов, устанавливает личность заявителя путем проверки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3.6.4.3. Основания для принятия решения об отказе в приеме Заявления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3.6.4.5. Заявление, направленное одним из способов, установленных </w:t>
      </w:r>
      <w:hyperlink w:history="0" w:anchor="P471" w:tooltip="3.6.4.1. Основанием для начала административной процедуры является поступление в Министерство:">
        <w:r>
          <w:rPr>
            <w:sz w:val="20"/>
            <w:color w:val="0000ff"/>
          </w:rPr>
          <w:t xml:space="preserve">пунктом 3.6.4.1</w:t>
        </w:r>
      </w:hyperlink>
      <w:r>
        <w:rPr>
          <w:sz w:val="20"/>
        </w:rPr>
        <w:t xml:space="preserve"> настоящего Административного регламента, принимается и регистрируется должностным лицом Министерства, ответственным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3.6.4.6. Срок регистрации Заявления указан в </w:t>
      </w:r>
      <w:hyperlink w:history="0" w:anchor="P197" w:tooltip="2.11.1. Срок регистрации запроса и документов, необходимых для предоставления государственной услуги, составляет 1 рабочий день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3.6.4.7. Результатом административной процедуры является регистрация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3.6.4.8. После регистрации Заявление направляется в Управление для назначения ответственного специалиста за рассмотрение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Приостановление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3.6.6.1. Основанием для начала административной процедуры является регистрация Заявления об исправлении допущенных опечаток и ошибок в Заключении (далее - Заявление об исправлении допущенных опечаток и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3.6.6.2. Критерием принятия решения о предоставлении государственной услуги является наличие в выданном Заключении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3.6.6.3. Критерием для принятия решения об отказе в предоставлении государственной услуги является отсутствие в выданном Заключении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3.6.6.4. По результатам проверки Заявления об исправлении допущенных опечаток и ошибок ответственный специалист Управления, ответственный за рассмотрение Заявления об исправлении допущенных опечаток и ошибок, подготавливает проект соответствующего Заключения или уведомления об отказе направляет его Министру (или иному уполномоченному лицу)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3.6.6.5. Результатом административной процедуры по принятию решения о предоставлении (об отказе в предоставлении) государственной услуги является регистрация Заключения с исправленными опечатками и ошибками или регистрация Решения об отказе в предоставлении государственной услуги (в форме письма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3.6.6.6. Должностное лицо Министерства, ответственное за делопроизводство, регистрирует Заключение с исправленными опечатками и ошибками в журнале регистрации Заключений, решение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3.6.6.7. Срок принятия Решения о предоставлении (об отказе в предоставлении) государственной услуги не может превышать 2 рабочих дней со дня регистрации Заявления об исправлении допущенных опечаток и ошибок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3.6.7.1. Основанием для начала выполнения административной процедуры является подписание Министром (или иным уполномоченным лицом) Заключения с исправленными опечатками и ошибками или регистрация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3.6.7.2. Заявитель по его выбору вправе получить результат предоставления государственной услуги способом, указанным в </w:t>
      </w:r>
      <w:hyperlink w:history="0" w:anchor="P109" w:tooltip="2.3.2. Результат предоставления государственной услуги заявитель по его выбору вправе получить: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3.6.7.3. Должностным лицом, ответственным за выполнение административной процедуры, является должностное лицо Министерства, ответственное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3.6.7.4. Срок предоставления результата государственной услуги заявителю не должен превышать двух рабочих дней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Получение дополнительных сведений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Вариант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3.7.1. Максимальный срок предоставления варианта услуги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Результат предоставления государственной услуги - Выдача (отказ в выдаче)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Прием запроса и документов и (или) информации, необходимых для предоставления государственной услуги.</w:t>
      </w:r>
    </w:p>
    <w:bookmarkStart w:id="530" w:name="P530"/>
    <w:bookmarkEnd w:id="5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3.7.4.1. Основанием для начала административной процедуры является поступление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в свободной форме о выдаче дубликата Заключения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направлением в электронной форме на официальный почтовый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- сканкопия с оригинала документа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"черно-белый" (при отсутствии в документе графических изображений и (или)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электронной форме, должно быть заверено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1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предоставление документа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предоставления документа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3.7.4.2. При приеме заявления и прилагаемых документов на бумажном носителе сотрудник, ответственный за прием документов, устанавливает личность заявителя путем проверки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3.7.4.3. Основания для принятия решения об отказе в приеме Заявления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3.7.4.5. Заявление, направленное одним из способов, установленных </w:t>
      </w:r>
      <w:hyperlink w:history="0" w:anchor="P530" w:tooltip="3.7.4.1. Основанием для начала административной процедуры является поступление в Министерство:">
        <w:r>
          <w:rPr>
            <w:sz w:val="20"/>
            <w:color w:val="0000ff"/>
          </w:rPr>
          <w:t xml:space="preserve">пунктом 3.7.4.1</w:t>
        </w:r>
      </w:hyperlink>
      <w:r>
        <w:rPr>
          <w:sz w:val="20"/>
        </w:rPr>
        <w:t xml:space="preserve"> настоящего Административного регламента, принимается и регистрируется должностным лицом Министерства, ответственным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3.7.4.6. Срок регистрации Заявления указан в </w:t>
      </w:r>
      <w:hyperlink w:history="0" w:anchor="P197" w:tooltip="2.11.1. Срок регистрации запроса и документов, необходимых для предоставления государственной услуги, составляет 1 рабочий день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3.7.4.7. Результатом административной процедуры является регистрация Заявления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3.7.4.8. После регистрации Заявление направляется в Управление для назначения ответственного специалиста за рассмотрение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Приостановление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3.7.6.1. Основанием для начала административной процедуры является регистрация Заявления о выдаче дубликата Заключения (далее - Заявление о выдаче дубликата).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3.7.6.2. Критерием принятия решения о предоставлении государственной услуги является наличие в Заявление о выдаче дубликата сведения об утрате/повреждении выданного ранее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3.7.6.3. Критерием для принятия Решения об отказе в предоставлении государственной услуги является отсутствие сведений об утрате/повреждении выданного ранее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3.7.6.4. По результатам проверки Заявления о выдаче дубликата ответственный специалист Управления, ответственный за рассмотрение Заявления о выдаче дубликата, подготавливает проект соответствующего дубликата Заключения или уведомления об отказе и направляет его Министру (или иному уполномоченному лицу)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3.7.6.5. Должностное лицо Министерства, ответственное за делопроизводство, регистрирует сопроводительное письмо к дубликату Заключения в СЭДО или уведомление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3.7.6.6. Результатом административной процедуры по принятию решения о предоставлении (об отказе в предоставлении) государственной услуги является регистрация сопроводительного письма к дубликату заключения в СЭДО или регистрация решения об отказе в предоставлении государственной услуги (в форме письма Министерства)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3.7.6.7. Срок принятия Решения о предоставлении (об отказе в предоставлении) государственной услуги не может превышать 2 рабочих дней со дня регистрации Заявление о выдаче дубликата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3.7.7.1. Основанием для начала выполнения административной процедуры является подписание Министром (или иным уполномоченным лицом) Дубликата Заключения и регистрация сопроводительного письма или регистрация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3.7.7.2. Заявитель по его выбору вправе получить результат предоставления государственной услуги способом, указанным в </w:t>
      </w:r>
      <w:hyperlink w:history="0" w:anchor="P109" w:tooltip="2.3.2. Результат предоставления государственной услуги заявитель по его выбору вправе получить: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3.7.7.3. Должностным лицом, ответственным за выполнение административной процедуры, является должностное лицо Министерства, ответственное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3.7.7.4. Срок предоставления результата государственной услуги заявителю не должен превышать 2 рабочих дней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3.7.8. Получение дополнительных сведений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3.8. Вариант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3.8.1. Максимальный срок предоставления варианта услуги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Результат предоставления государственной услуги - выдача (отказ в выдаче)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запроса и документов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Прием запроса и документов и (или) информации, необходимых для предоставления государственной услуги.</w:t>
      </w:r>
    </w:p>
    <w:bookmarkStart w:id="584" w:name="P584"/>
    <w:bookmarkEnd w:id="5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3.8.4.1. Основанием для начала административной процедуры является поступление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в свободной форме о выдаче дубликата Заключения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направлением в электронной форме на официальный почтовый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- сканкопия с оригинала документа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"черно-белый" (при отсутствии в документе графических изображений и (или)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электронной форме, должно быть заверено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w:history="0" r:id="rId15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подтверждающий полномочия лица, уполномоченного действовать от имени заявителя, - надлежащим образом оформленная доверенность, подтверждающая полномочия представителя заявителя на осуществление действий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подлинник;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-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- сканкопия;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в Министерство -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почтовым отправлением предоставления документа не требуется;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электронной форме на официальный почтовый адрес Министерства предоставления документа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3.8.4.2. При приеме заявления и прилагаемых документов на бумажном носителе сотрудник, ответственный за прием документов, устанавливает личность заявителя путем проверки документа, удостоверяющего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3.8.4.3. Основания для принятия решения об отказе в приеме Заявления для предоставления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3.8.4.4.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3.8.4.5. Заявление, направленное одним из способов, установленных </w:t>
      </w:r>
      <w:hyperlink w:history="0" w:anchor="P584" w:tooltip="3.8.4.1. Основанием для начала административной процедуры является поступление в Министерство:">
        <w:r>
          <w:rPr>
            <w:sz w:val="20"/>
            <w:color w:val="0000ff"/>
          </w:rPr>
          <w:t xml:space="preserve">пунктом 3.8.4.1</w:t>
        </w:r>
      </w:hyperlink>
      <w:r>
        <w:rPr>
          <w:sz w:val="20"/>
        </w:rPr>
        <w:t xml:space="preserve"> настоящего Административного регламента, принимается и регистрируется должностным лицом Министерства, ответственным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3.8.4.6. Срок регистрации Заявления указан в </w:t>
      </w:r>
      <w:hyperlink w:history="0" w:anchor="P197" w:tooltip="2.11.1. Срок регистрации запроса и документов, необходимых для предоставления государственной услуги, составляет 1 рабочий день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3.8.4.7. Результатом административной процедуры является регистрация Заявления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3.8.4.8. После регистрации Заявление направляется в Управление для назначения ответственного специалиста за рассмотрение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Приостановление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приостановления государственной услуги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 Принятие решения о предоставлении (об отказе в предоставлении)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3.8.6.1. Основанием для начала административной процедуры является регистрация Заявления о выдаче дубликата Заключения (далее - Заявление о выдаче дубликата).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3.8.6.2. Критерием принятия решения о предоставлении государственной услуги является наличие в Заявлении о выдаче дубликата сведения об утрате/повреждении выданного ранее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3.8.6.3. Критерием для принятия Решения об отказе в предоставлении государственной услуги является отсутствие сведений об утрате/повреждении выданного ранее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3.8.6.4. По результатам проверки Заявления о выдаче дубликата ответственный специалист Управления, ответственный за рассмотрение Заявления о выдаче дубликата, подготавливает проект соответствующего дубликата Заключения или уведомления об отказе и направляет его Министру (или иному уполномоченному лицу)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3.8.6.5. Должностное лицо Министерства, ответственное за делопроизводство, регистрирует сопроводительное письмо к дубликату Заключения в СЭДО или уведомление об отказе в предоставлении государственной услуги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3.8.6.6. Результатом административной процедуры по принятию решения о предоставлении (об отказе в предоставлении) государственной услуги является регистрация сопроводительного письма к дубликату заключения в СЭДО или регистрация решения об отказе в предоставлении государственной услуги (в форме письма Министерства) в СЭДО.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3.8.6.7. Срок принятия Решения о предоставлении (об отказе в предоставлении) государственной услуги не может превышать 2 рабочих дней со дня регистрации Заявление о выдаче дубликата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3.8.7.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3.8.7.1. Основанием для начала выполнения административной процедуры является подписание Министром (или иным уполномоченным лицом) дубликата Заключения и регистрация сопроводительного письма или регистрация решения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3.8.7.2. Заявитель по его выбору вправе получить результат предоставления государственной услуги способом, указанным в </w:t>
      </w:r>
      <w:hyperlink w:history="0" w:anchor="P109" w:tooltip="2.3.2. Результат предоставления государственной услуги заявитель по его выбору вправе получить:">
        <w:r>
          <w:rPr>
            <w:sz w:val="20"/>
            <w:color w:val="0000ff"/>
          </w:rPr>
          <w:t xml:space="preserve">пункте 2.3.2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3.8.7.3. Должностным лицом, ответственным за выполнение административной процедуры, является должностное лицо Министерства, ответственное за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3.8.7.4. Срок предоставления результата государственной услуги заявителю не должен превышать 2 рабочих дней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3.8.8. Получение дополнительных сведений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bookmarkStart w:id="637" w:name="P637"/>
    <w:bookmarkEnd w:id="637"/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за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соблюдением сроков, установленных настоящим Административным регламентом, осуществляют должностные лица, назначенные Министром либо лицом, его замещающим.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за предоставлением государственной услуги осуществляется путем проведения проверок соблюдения государственными служащими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Должностные лица, назначенные Министром либо лицом, его замещающим, осуществляют контроль путем проведения проверок соблюдения и исполнения положений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(на основании планов работы) и внеплановыми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Проведение плановых проверок осуществляется с периодичностью не реже 1 раза в год. Внеплановая проверка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Проверка осуществляется на основании приказа Министра либо лица, его замещающего, комиссией, в состав которой включаются должностные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При проверке должностные лица, назначенные Министром либо лицом, его замещающим, рассматривают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Результаты работы комиссии оформляются в виде акта, в котором отмечаются выявленные в ходе проверки недостатки (если таковые обнаружены)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По результатам проведенных проверок в случае выявления нарушений прав заявителей руководитель Министерства либо лицо, его замещающее, привлекает виновных лиц к дисциплинарной ответственности.</w:t>
      </w:r>
    </w:p>
    <w:p>
      <w:pPr>
        <w:pStyle w:val="0"/>
        <w:jc w:val="both"/>
      </w:pPr>
      <w:r>
        <w:rPr>
          <w:sz w:val="20"/>
        </w:rPr>
      </w:r>
    </w:p>
    <w:bookmarkStart w:id="660" w:name="P660"/>
    <w:bookmarkEnd w:id="660"/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 ими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Должностные лица Министерства, участвующие в предоставлении государственной услуги, несут персональную ответственность за полноту, объективность, качество и доступность проведенного консультирования и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 Министерства, ответственные за рассмотрение документов, несут персональную ответственность за правильность выполнения процедур по приему, за полноту собранных документов, соблюдение требований к составу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Должностное лицо, ответственное за делопроизводство, несет персональную ответственность за своевременность и правильность выполнения процедур по делопроизводству.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Ответственность должностных лиц Министерства закрепляется в их должностных регламентах в соответствии с требованиями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 обеспечивается посредством выполнения мероприятий, предусмотренных </w:t>
      </w:r>
      <w:hyperlink w:history="0" w:anchor="P637" w:tooltip="4.1. Порядок осуществления текущего контроля за соблюдением">
        <w:r>
          <w:rPr>
            <w:sz w:val="20"/>
            <w:color w:val="0000ff"/>
          </w:rPr>
          <w:t xml:space="preserve">подразделами 4.1</w:t>
        </w:r>
      </w:hyperlink>
      <w:r>
        <w:rPr>
          <w:sz w:val="20"/>
        </w:rPr>
        <w:t xml:space="preserve"> - </w:t>
      </w:r>
      <w:hyperlink w:history="0" w:anchor="P660" w:tooltip="4.3. Ответственность должностных лиц исполнительного органа,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Административного регламента, открытости деятельности Министерства при предоставлении государственной услуги, предоставления полной, актуальной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органов, ответственных за предоставление государственной услуги, их должностных лиц либо государственных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ДОСУДЕБНОЕ (ВНЕСУДЕБНОЕ) ОБЖАЛОВАНИЕ ЗАЯВИТЕЛЕМ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Заявитель вправе обжаловать действие (бездействие) министерства, должностного лица министерства либо государственного служащего при предоставлении государственной услуги и решения, принятые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Информацию о порядке подачи и рассмотрения жалобы можно получить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информационно-телекоммуникационной сети "Интернет"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 использованием федеральной государственной информационной системы Единый портал государственных и муниципальных услуг (функций) (далее - ЕПГУ);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информационных стендах в местах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посредством личного обращения (в том числе по телефону, по электронной почте, почтовой связью)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подается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письменной форме на бумажном носителе лично или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электронной форме с использованием ЕПГУ или официального адреса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Прием жалоб осуществляется Министерством, предоставляющим государственную услугу.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Жалоба на решения и действия (бездействие) должностных лиц и государственных служащих Министерства рассматривается министром (в его отсутствие - заместителем министра).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обжалуются решения и действия (бездействие) руководителя Министерства, жалоба подается в Правительство Мурманской области и рассматривается заместителем Губернатора Мурманской области, осуществляющим координацию и контроль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МИНИСТЕРСТВО</w:t>
      </w:r>
    </w:p>
    <w:p>
      <w:pPr>
        <w:pStyle w:val="0"/>
        <w:jc w:val="center"/>
      </w:pPr>
      <w:r>
        <w:rPr>
          <w:sz w:val="20"/>
        </w:rPr>
        <w:t xml:space="preserve">ЭНЕРГЕТИКИ И ЖИЛИЩНО-КОММУНАЛЬНОГО</w:t>
      </w:r>
    </w:p>
    <w:p>
      <w:pPr>
        <w:pStyle w:val="0"/>
        <w:jc w:val="center"/>
      </w:pPr>
      <w:r>
        <w:rPr>
          <w:sz w:val="20"/>
        </w:rPr>
        <w:t xml:space="preserve">ХОЗЯЙСТВА МУРМАНСКОЙ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711" w:name="P711"/>
    <w:bookmarkEnd w:id="711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4"/>
        <w:gridCol w:w="4650"/>
      </w:tblGrid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Мурманск</w:t>
            </w:r>
          </w:p>
        </w:tc>
      </w:tr>
      <w:t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 20___ года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энергетики и жилищно-коммунального хозяйства Мурманской области подтверждает, что социально ориентированная некоммерческая организация 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протяжении _________________________ оказывает следующие общественно полезные услуги, соответствующие </w:t>
            </w:r>
            <w:hyperlink w:history="0" r:id="rId1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общественно полезных услуг)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46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МИНИСТЕРСТВО</w:t>
      </w:r>
    </w:p>
    <w:p>
      <w:pPr>
        <w:pStyle w:val="0"/>
        <w:jc w:val="center"/>
      </w:pPr>
      <w:r>
        <w:rPr>
          <w:sz w:val="20"/>
        </w:rPr>
        <w:t xml:space="preserve">ЭНЕРГЕТИКИ И ЖИЛИЩНО-КОММУНАЛЬНОГО</w:t>
      </w:r>
    </w:p>
    <w:p>
      <w:pPr>
        <w:pStyle w:val="0"/>
        <w:jc w:val="center"/>
      </w:pPr>
      <w:r>
        <w:rPr>
          <w:sz w:val="20"/>
        </w:rPr>
        <w:t xml:space="preserve">ХОЗЯЙСТВА МУРМАНСКОЙ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741" w:name="P741"/>
    <w:bookmarkEnd w:id="741"/>
    <w:p>
      <w:pPr>
        <w:pStyle w:val="0"/>
        <w:jc w:val="center"/>
      </w:pPr>
      <w:r>
        <w:rPr>
          <w:sz w:val="20"/>
        </w:rPr>
        <w:t xml:space="preserve">РЕШЕНИЕ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4"/>
        <w:gridCol w:w="4650"/>
      </w:tblGrid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Мурманск</w:t>
            </w:r>
          </w:p>
        </w:tc>
      </w:tr>
      <w:t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 20___ года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рассмотрев заявление ___________________ (наименование заявителя), Министерством энергетики и жилищно-коммунального хозяйства Мурманской области принято решение: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Отказать ___________________ (наименование заявителя)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отказа: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46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Ф.И.О.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ДУБЛИКАТ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МИНИСТЕРСТВО</w:t>
      </w:r>
    </w:p>
    <w:p>
      <w:pPr>
        <w:pStyle w:val="0"/>
        <w:jc w:val="center"/>
      </w:pPr>
      <w:r>
        <w:rPr>
          <w:sz w:val="20"/>
        </w:rPr>
        <w:t xml:space="preserve">ЭНЕРГЕТИКИ И ЖИЛИЩНО-КОММУНАЛЬНОГО</w:t>
      </w:r>
    </w:p>
    <w:p>
      <w:pPr>
        <w:pStyle w:val="0"/>
        <w:jc w:val="center"/>
      </w:pPr>
      <w:r>
        <w:rPr>
          <w:sz w:val="20"/>
        </w:rPr>
        <w:t xml:space="preserve">ХОЗЯЙСТВА МУРМАНСКОЙ ОБЛАСТИ</w:t>
      </w:r>
    </w:p>
    <w:p>
      <w:pPr>
        <w:pStyle w:val="0"/>
        <w:jc w:val="both"/>
      </w:pPr>
      <w:r>
        <w:rPr>
          <w:sz w:val="20"/>
        </w:rPr>
      </w:r>
    </w:p>
    <w:bookmarkStart w:id="768" w:name="P768"/>
    <w:bookmarkEnd w:id="768"/>
    <w:p>
      <w:pPr>
        <w:pStyle w:val="0"/>
        <w:jc w:val="center"/>
      </w:pPr>
      <w:r>
        <w:rPr>
          <w:sz w:val="20"/>
        </w:rPr>
        <w:t xml:space="preserve">ЗАКЛЮЧЕНИЕ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4"/>
        <w:gridCol w:w="4650"/>
      </w:tblGrid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Мурманск</w:t>
            </w:r>
          </w:p>
        </w:tc>
      </w:tr>
      <w:t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 20___ года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энергетики и жилищно-коммунального хозяйства Мурманской области подтверждает, что социально ориентированная некоммерческая организация 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основной государственный регистрационный номер социально ориентированной некоммерческой организации)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протяжении ______________________________________ оказывает следующие общественно полезные услуги, соответствующие </w:t>
            </w:r>
      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оказания":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общественно полезных услуг)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3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46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Ф.И.О.</w:t>
            </w:r>
          </w:p>
        </w:tc>
      </w:tr>
      <w:t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794" w:name="P794"/>
    <w:bookmarkEnd w:id="794"/>
    <w:p>
      <w:pPr>
        <w:pStyle w:val="0"/>
        <w:jc w:val="center"/>
      </w:pPr>
      <w:r>
        <w:rPr>
          <w:sz w:val="20"/>
        </w:rPr>
        <w:t xml:space="preserve">ФОРМА ЗАЯВЛЕНИЯ</w:t>
      </w:r>
    </w:p>
    <w:p>
      <w:pPr>
        <w:pStyle w:val="0"/>
        <w:jc w:val="center"/>
      </w:pPr>
      <w:r>
        <w:rPr>
          <w:sz w:val="20"/>
        </w:rPr>
        <w:t xml:space="preserve">О ВЫДАЧЕ ЗАКЛЮЧЕНИЯ О СООТВЕТСТВИИ КАЧЕСТВА ОКАЗЫВАЕМЫХ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0"/>
        <w:jc w:val="center"/>
      </w:pPr>
      <w:r>
        <w:rPr>
          <w:sz w:val="20"/>
        </w:rPr>
        <w:t xml:space="preserve">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1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Министру энергетики и жилищно-коммунального хозяйства Мурманской области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</w:t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Ф.И.О. лица, действующего от имени заявителя) </w:t>
            </w:r>
            <w:hyperlink w:history="0" w:anchor="P916" w:tooltip="&lt;*&gt; Заявление подписывается лицом, имеющим право действовать без доверенности от имени заявителя в соответствии с учредительными документами, или лицом, действующим по доверенности от имени заявителя, в случае если выдача такой доверенности предусмотрена учредительными документами заяви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 (факс), адрес электронной почты и иные реквизиты, позволяющие осуществлять взаимодействие с заявителем)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 о соответствии качества оказываемой социально ориентированной некоммерческой организацией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Прошу провести оценку качества оказываемой социально ориентированной некоммерческой организацией (далее организация) _____________________________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и ОГРН, юридический адрес)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почты, телефон)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заболеваниями, и выдать/направить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(нужное подчеркнуть)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о соответствии качества оказываемой организацией общественно полезной услуги установленным критериям.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Подтверждаю, что организация не является некоммерческой организацией, выполняющей функции иностранного агента, и на протяжении не менее чем одного года оказывает названную общественно полезную услугу, соответствующую </w:t>
            </w:r>
      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открытости и доступности информации об организации)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2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90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сведения, в том числе о получении финансовой поддержки за счет средств федерального бюджета (по усмотрению заявителя)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 получения результата: ______________________________________________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способ направления результата государственной услуги)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 заявлению прилагаются: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1771"/>
        <w:gridCol w:w="1171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документов</w:t>
            </w:r>
          </w:p>
        </w:tc>
        <w:tc>
          <w:tcPr>
            <w:gridSpan w:val="2"/>
            <w:tcW w:w="2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страниц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99"/>
        <w:gridCol w:w="1514"/>
        <w:gridCol w:w="3901"/>
      </w:tblGrid>
      <w:tr>
        <w:tblPrEx>
          <w:tblBorders>
            <w:insideH w:val="single" w:sz="4"/>
          </w:tblBorders>
        </w:tblPrEx>
        <w:tc>
          <w:tcPr>
            <w:tcW w:w="35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действующего от имени заявителя </w:t>
            </w:r>
            <w:hyperlink w:history="0" w:anchor="P916" w:tooltip="&lt;*&gt; Заявление подписывается лицом, имеющим право действовать без доверенности от имени заявителя в соответствии с учредительными документами, или лицом, действующим по доверенности от имени заявителя, в случае если выдача такой доверенности предусмотрена учредительными документами заявител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 20___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6" w:name="P916"/>
    <w:bookmarkEnd w:id="9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Заявление подписывается лицом, имеющим право действовать без доверенности от имени заявителя в соответствии с учредительными документами, или лицом, действующим по доверенности от имени заявителя, в случае если выдача такой доверенности предусмотрена учредительными документами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925" w:name="P925"/>
    <w:bookmarkEnd w:id="9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ЗАЯВИТЕЛЯ, А ТАКЖЕ КОМБИНАЦИИ ЗНАЧЕНИЙ ПРИЗНАКОВ,</w:t>
      </w:r>
    </w:p>
    <w:p>
      <w:pPr>
        <w:pStyle w:val="2"/>
        <w:jc w:val="center"/>
      </w:pPr>
      <w:r>
        <w:rPr>
          <w:sz w:val="20"/>
        </w:rPr>
        <w:t xml:space="preserve">КАЖДАЯ ИЗ КОТОРЫХ СООТВЕТСТВУЕТ ОДНОМУ ВАРИАНТУ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930" w:name="P930"/>
    <w:bookmarkEnd w:id="930"/>
    <w:p>
      <w:pPr>
        <w:pStyle w:val="2"/>
        <w:outlineLvl w:val="2"/>
        <w:jc w:val="center"/>
      </w:pPr>
      <w:r>
        <w:rPr>
          <w:sz w:val="20"/>
        </w:rPr>
        <w:t xml:space="preserve">Таблица N 1. 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3969"/>
        <w:gridCol w:w="4422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gridSpan w:val="3"/>
            <w:tcW w:w="902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Результат предоставления государственной услуги: разрешения на выполнение работ по геологическому изучению недр на землях лесного фонда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1. Юридическое лицо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самостоятельно или через представителя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1. Самостоятельно.</w:t>
            </w:r>
          </w:p>
          <w:p>
            <w:pPr>
              <w:pStyle w:val="0"/>
            </w:pPr>
            <w:r>
              <w:rPr>
                <w:sz w:val="20"/>
              </w:rPr>
              <w:t xml:space="preserve">2. Через представителя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44" w:name="P944"/>
    <w:bookmarkEnd w:id="944"/>
    <w:p>
      <w:pPr>
        <w:pStyle w:val="2"/>
        <w:outlineLvl w:val="2"/>
        <w:jc w:val="center"/>
      </w:pPr>
      <w:r>
        <w:rPr>
          <w:sz w:val="20"/>
        </w:rPr>
        <w:t xml:space="preserve">Таблица N 2. Комбинации значений признаков, каждая</w:t>
      </w:r>
    </w:p>
    <w:p>
      <w:pPr>
        <w:pStyle w:val="2"/>
        <w:jc w:val="center"/>
      </w:pPr>
      <w:r>
        <w:rPr>
          <w:sz w:val="20"/>
        </w:rPr>
        <w:t xml:space="preserve">из которых 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33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3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самостоятельно за заключением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3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через представителя за заключением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3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самостоятельно за исправлением допущенных опечаток и ошибок в выданном заключении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3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через представителя за исправлением допущенных опечаток и ошибок в выданном заключении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3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самостоятельно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3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обратился через представителя за выдачей дубликата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Минэнерго и ЖКХ Мурманской области от 07.08.2023 N 139</w:t>
            <w:br/>
            <w:t>"Об утверждении административного регламента предоставлени...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7&amp;n=124099&amp;dst=100028" TargetMode = "External"/>
	<Relationship Id="rId8" Type="http://schemas.openxmlformats.org/officeDocument/2006/relationships/hyperlink" Target="https://login.consultant.ru/link/?req=doc&amp;base=RLAW087&amp;n=124225&amp;dst=100388" TargetMode = "External"/>
	<Relationship Id="rId9" Type="http://schemas.openxmlformats.org/officeDocument/2006/relationships/hyperlink" Target="https://login.consultant.ru/link/?req=doc&amp;base=LAW&amp;n=328600&amp;dst=100109" TargetMode = "External"/>
	<Relationship Id="rId10" Type="http://schemas.openxmlformats.org/officeDocument/2006/relationships/hyperlink" Target="https://login.consultant.ru/link/?req=doc&amp;base=LAW&amp;n=461836" TargetMode = "External"/>
	<Relationship Id="rId11" Type="http://schemas.openxmlformats.org/officeDocument/2006/relationships/hyperlink" Target="https://login.consultant.ru/link/?req=doc&amp;base=LAW&amp;n=461836" TargetMode = "External"/>
	<Relationship Id="rId12" Type="http://schemas.openxmlformats.org/officeDocument/2006/relationships/hyperlink" Target="https://login.consultant.ru/link/?req=doc&amp;base=LAW&amp;n=454305" TargetMode = "External"/>
	<Relationship Id="rId13" Type="http://schemas.openxmlformats.org/officeDocument/2006/relationships/hyperlink" Target="https://login.consultant.ru/link/?req=doc&amp;base=LAW&amp;n=454305" TargetMode = "External"/>
	<Relationship Id="rId14" Type="http://schemas.openxmlformats.org/officeDocument/2006/relationships/hyperlink" Target="https://login.consultant.ru/link/?req=doc&amp;base=LAW&amp;n=454305" TargetMode = "External"/>
	<Relationship Id="rId15" Type="http://schemas.openxmlformats.org/officeDocument/2006/relationships/hyperlink" Target="https://login.consultant.ru/link/?req=doc&amp;base=LAW&amp;n=454305" TargetMode = "External"/>
	<Relationship Id="rId16" Type="http://schemas.openxmlformats.org/officeDocument/2006/relationships/hyperlink" Target="https://login.consultant.ru/link/?req=doc&amp;base=LAW&amp;n=328600&amp;dst=100109" TargetMode = "External"/>
	<Relationship Id="rId17" Type="http://schemas.openxmlformats.org/officeDocument/2006/relationships/hyperlink" Target="https://login.consultant.ru/link/?req=doc&amp;base=LAW&amp;n=328600" TargetMode = "External"/>
	<Relationship Id="rId18" Type="http://schemas.openxmlformats.org/officeDocument/2006/relationships/hyperlink" Target="https://login.consultant.ru/link/?req=doc&amp;base=LAW&amp;n=328600&amp;dst=100109" TargetMode = "External"/>
	<Relationship Id="rId19" Type="http://schemas.openxmlformats.org/officeDocument/2006/relationships/hyperlink" Target="https://login.consultant.ru/link/?req=doc&amp;base=LAW&amp;n=328600&amp;dst=100109" TargetMode = "External"/>
	<Relationship Id="rId20" Type="http://schemas.openxmlformats.org/officeDocument/2006/relationships/hyperlink" Target="https://login.consultant.ru/link/?req=doc&amp;base=LAW&amp;n=46183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и ЖКХ Мурманской области от 07.08.2023 N 139
"Об утверждении административного регламента предоставления Министерством энергетики и жилищно-коммунального хозяйства Мурманской области государственной услуги "Оценка качества оказания общественно полезной услуги по проведению мероприятий по адаптации помещений жилых домов для маломобильных граждан, страдающих тяжелыми заболеваниями"</dc:title>
  <dcterms:created xsi:type="dcterms:W3CDTF">2023-11-30T13:40:12Z</dcterms:created>
</cp:coreProperties>
</file>