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НАО от 10.07.2000 N 250-ОЗ</w:t>
              <w:br/>
              <w:t xml:space="preserve">(ред. от 26.03.2024)</w:t>
              <w:br/>
              <w:t xml:space="preserve">"О государственной молодежной политике в Ненецком автономном округе"</w:t>
              <w:br/>
              <w:t xml:space="preserve">(принят Собранием депутатов НАО 23.06.2000)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 июля 2000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250-ОЗ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 НЕНЕЦКОГО АВТОНОМНОГО ОКРУГА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МОЛОДЕЖНОЙ ПОЛИТИКЕ</w:t>
      </w:r>
    </w:p>
    <w:p>
      <w:pPr>
        <w:pStyle w:val="2"/>
        <w:jc w:val="center"/>
      </w:pPr>
      <w:r>
        <w:rPr>
          <w:sz w:val="20"/>
        </w:rPr>
        <w:t xml:space="preserve">В НЕНЕЦКОМ АВТОНОМНОМ ОКРУГЕ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Собранием депутатов</w:t>
      </w:r>
    </w:p>
    <w:p>
      <w:pPr>
        <w:pStyle w:val="0"/>
        <w:jc w:val="right"/>
      </w:pPr>
      <w:r>
        <w:rPr>
          <w:sz w:val="20"/>
        </w:rPr>
        <w:t xml:space="preserve">(</w:t>
      </w:r>
      <w:hyperlink w:history="0" r:id="rId7" w:tooltip="Постановление Собрания депутатов НАО от 23.06.2000 N 100 &quot;О законе округа &quot;О государственной молодежной политике в Ненецком автономном округ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от 23.06.2000 N 100)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НАО от 07.06.2004 </w:t>
            </w:r>
            <w:hyperlink w:history="0" r:id="rId8" w:tooltip="Закон НАО от 07.06.2004 N 495-ОЗ &quot;О внесении изменения в закон Ненецкого автономного округа &quot;О государственной молодежной политике в Ненецком автономном округе&quot; (принят Собранием депутатов НАО 26.05.2004) {КонсультантПлюс}">
              <w:r>
                <w:rPr>
                  <w:sz w:val="20"/>
                  <w:color w:val="0000ff"/>
                </w:rPr>
                <w:t xml:space="preserve">N 495-ОЗ</w:t>
              </w:r>
            </w:hyperlink>
            <w:r>
              <w:rPr>
                <w:sz w:val="20"/>
                <w:color w:val="392c69"/>
              </w:rPr>
              <w:t xml:space="preserve">, от 04.07.2006 </w:t>
            </w:r>
            <w:hyperlink w:history="0" r:id="rId9" w:tooltip="Закон НАО от 04.07.2006 N 757-ОЗ &quot;О внесении изменений в закон Ненецкого автономного округа &quot;О государственной молодежной политике в Ненецком автономном округе&quot; (принят Собранием депутатов НАО 29.06.2006) {КонсультантПлюс}">
              <w:r>
                <w:rPr>
                  <w:sz w:val="20"/>
                  <w:color w:val="0000ff"/>
                </w:rPr>
                <w:t xml:space="preserve">N 757-ОЗ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28.12.2006 </w:t>
            </w:r>
            <w:hyperlink w:history="0" r:id="rId10" w:tooltip="Закон НАО от 28.12.2006 N 821-ОЗ &quot;О внесении изменений в закон Ненецкого автономного округа &quot;О государственной молодежной политике в Ненецком автономном округе&quot; (принят Собранием депутатов НАО 20.12.2006) {КонсультантПлюс}">
              <w:r>
                <w:rPr>
                  <w:sz w:val="20"/>
                  <w:color w:val="0000ff"/>
                </w:rPr>
                <w:t xml:space="preserve">N 821-ОЗ</w:t>
              </w:r>
            </w:hyperlink>
            <w:r>
              <w:rPr>
                <w:sz w:val="20"/>
                <w:color w:val="392c69"/>
              </w:rPr>
              <w:t xml:space="preserve">, от 21.11.2007 </w:t>
            </w:r>
            <w:hyperlink w:history="0" r:id="rId11" w:tooltip="Закон НАО от 21.11.2007 N 153-ОЗ &quot;О внесении изменений в некоторые законы Ненецкого автономного округа&quot; (принят Собранием депутатов НАО 15.11.2007) {КонсультантПлюс}">
              <w:r>
                <w:rPr>
                  <w:sz w:val="20"/>
                  <w:color w:val="0000ff"/>
                </w:rPr>
                <w:t xml:space="preserve">N 153-ОЗ</w:t>
              </w:r>
            </w:hyperlink>
            <w:r>
              <w:rPr>
                <w:sz w:val="20"/>
                <w:color w:val="392c69"/>
              </w:rPr>
              <w:t xml:space="preserve">, от 18.05.2010 </w:t>
            </w:r>
            <w:hyperlink w:history="0" r:id="rId12" w:tooltip="Закон НАО от 18.05.2010 N 23-ОЗ &quot;О внесении изменений в закон Ненецкого автономного округа &quot;О государственной молодежной политике в Ненецком автономном округе&quot; (принят Собранием депутатов НАО 13.05.2010) {КонсультантПлюс}">
              <w:r>
                <w:rPr>
                  <w:sz w:val="20"/>
                  <w:color w:val="0000ff"/>
                </w:rPr>
                <w:t xml:space="preserve">N 23-ОЗ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26.05.2014 </w:t>
            </w:r>
            <w:hyperlink w:history="0" r:id="rId13" w:tooltip="Закон НАО от 26.05.2014 N 30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30-ОЗ</w:t>
              </w:r>
            </w:hyperlink>
            <w:r>
              <w:rPr>
                <w:sz w:val="20"/>
                <w:color w:val="392c69"/>
              </w:rPr>
              <w:t xml:space="preserve">, от 26.05.2014 </w:t>
            </w:r>
            <w:hyperlink w:history="0" r:id="rId14" w:tooltip="Закон НАО от 26.05.2014 N 33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33-ОЗ</w:t>
              </w:r>
            </w:hyperlink>
            <w:r>
              <w:rPr>
                <w:sz w:val="20"/>
                <w:color w:val="392c69"/>
              </w:rPr>
              <w:t xml:space="preserve">, от 10.04.2018 </w:t>
            </w:r>
            <w:hyperlink w:history="0" r:id="rId15" w:tooltip="Закон НАО от 10.04.2018 N 386-ОЗ &quot;О внесении изменений в отдельные законы Ненецкого автономного округа&quot; (принят Постановлением Собрания депутатов НАО от 28.03.2018 N 64-сд) {КонсультантПлюс}">
              <w:r>
                <w:rPr>
                  <w:sz w:val="20"/>
                  <w:color w:val="0000ff"/>
                </w:rPr>
                <w:t xml:space="preserve">N 386-ОЗ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12.07.2018 </w:t>
            </w:r>
            <w:hyperlink w:history="0" r:id="rId16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      <w:r>
                <w:rPr>
                  <w:sz w:val="20"/>
                  <w:color w:val="0000ff"/>
                </w:rPr>
                <w:t xml:space="preserve">N 417-ОЗ</w:t>
              </w:r>
            </w:hyperlink>
            <w:r>
              <w:rPr>
                <w:sz w:val="20"/>
                <w:color w:val="392c69"/>
              </w:rPr>
              <w:t xml:space="preserve">, от 12.07.2021 </w:t>
            </w:r>
            <w:hyperlink w:history="0" r:id="rId17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      <w:r>
                <w:rPr>
                  <w:sz w:val="20"/>
                  <w:color w:val="0000ff"/>
                </w:rPr>
                <w:t xml:space="preserve">N 265-ОЗ</w:t>
              </w:r>
            </w:hyperlink>
            <w:r>
              <w:rPr>
                <w:sz w:val="20"/>
                <w:color w:val="392c69"/>
              </w:rPr>
              <w:t xml:space="preserve">, от 26.03.2024 </w:t>
            </w:r>
            <w:hyperlink w:history="0" r:id="rId18" w:tooltip="Закон НАО от 26.03.2024 N 30-ОЗ &quot;О внесении изменений в отдельные законы Ненецкого автономного округа&quot; (принят Постановлением Собрания депутатов НАО от 21.03.2024 N 24-сд) {КонсультантПлюс}">
              <w:r>
                <w:rPr>
                  <w:sz w:val="20"/>
                  <w:color w:val="0000ff"/>
                </w:rPr>
                <w:t xml:space="preserve">N 30-ОЗ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Преамбула утратила силу. - Окружной </w:t>
      </w:r>
      <w:hyperlink w:history="0" r:id="rId19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12.07.2018 N 417-ОЗ.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Раздел 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ind w:firstLine="540"/>
        <w:jc w:val="both"/>
      </w:pPr>
      <w:r>
        <w:rPr>
          <w:sz w:val="20"/>
        </w:rPr>
        <w:t xml:space="preserve">(статья 1 в ред. </w:t>
      </w:r>
      <w:hyperlink w:history="0" r:id="rId20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в Ненецком автономном округе, в том числе по оказанию мер государственной поддержки молодежи, молодежным общественным объединениям, а также отношения по осуществлению государственной поддержки детских общественных объединений в Ненецком автономном округе.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Основные понятия</w:t>
      </w:r>
    </w:p>
    <w:p>
      <w:pPr>
        <w:pStyle w:val="0"/>
        <w:ind w:firstLine="540"/>
        <w:jc w:val="both"/>
      </w:pPr>
      <w:r>
        <w:rPr>
          <w:sz w:val="20"/>
        </w:rPr>
        <w:t xml:space="preserve">(статья 2 в ред. </w:t>
      </w:r>
      <w:hyperlink w:history="0" r:id="rId21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применяются основные понятия, установленные в Федеральном </w:t>
      </w:r>
      <w:hyperlink w:history="0" r:id="rId22" w:tooltip="Федеральный закон от 30.12.2020 N 489-ФЗ (ред. от 22.04.2024)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30 декабря 2020 года N 489-ФЗ "О молодежной политике в Российской Федерации" (далее - Федеральный закон), Федеральном </w:t>
      </w:r>
      <w:hyperlink w:history="0" r:id="rId23" w:tooltip="Федеральный закон от 19.05.1995 N 82-ФЗ (ред. от 25.12.2023) &quot;Об общественных объединениях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19 мая 1995 года N 82-ФЗ "Об общественных объединениях" и иных нормативных правовых актах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Утратила силу. - </w:t>
      </w:r>
      <w:hyperlink w:history="0" r:id="rId24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НАО от 12.07.2021 N 265-ОЗ.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Утратила силу. - </w:t>
      </w:r>
      <w:hyperlink w:history="0" r:id="rId25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НАО от 12.07.2021 N 265-ОЗ.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Утратила силу. - </w:t>
      </w:r>
      <w:hyperlink w:history="0" r:id="rId26" w:tooltip="Закон НАО от 18.05.2010 N 23-ОЗ &quot;О внесении изменений в закон Ненецкого автономного округа &quot;О государственной молодежной политике в Ненецком автономном округе&quot; (принят Собранием депутатов НАО 13.05.201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НАО от 18.05.2010 N 23-ОЗ.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Утратила силу. - </w:t>
      </w:r>
      <w:hyperlink w:history="0" r:id="rId27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НАО от 12.07.2021 N 265-ОЗ.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Раздел II. УПРАВЛЕНИЕ В СФЕРЕ МОЛОДЕЖНОЙ ПОЛИТИКИ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8" w:tooltip="Закон НАО от 18.05.2010 N 23-ОЗ &quot;О внесении изменений в закон Ненецкого автономного округа &quot;О государственной молодежной политике в Ненецком автономном округе&quot; (принят Собранием депутатов НАО 13.05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18.05.2010 N 23-ОЗ)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Полномочия Собрания депутатов Ненецкого автономного округа в сфере молодежной политики</w:t>
      </w:r>
    </w:p>
    <w:p>
      <w:pPr>
        <w:pStyle w:val="0"/>
        <w:ind w:firstLine="540"/>
        <w:jc w:val="both"/>
      </w:pPr>
      <w:r>
        <w:rPr>
          <w:sz w:val="20"/>
        </w:rPr>
        <w:t xml:space="preserve">(статья 7 в ред. </w:t>
      </w:r>
      <w:hyperlink w:history="0" r:id="rId29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Собрания депутатов Ненецкого автономного округа в сфере молодежной политики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в пределах компетенции законов Ненецкого автономного округа в сфере молодежной политики, осуществление контроля за их соблюдением и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рассмотрение и утверждение расходов окружного бюджета на реализацию молодежной политики в рамках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формирование общественной молодежной палаты при Собрании депутатов Ненецкого автономного округа - постоянно действующего коллегиального совещательного и консультативного органа, созданного с целью обеспечения активного участия молодежи в формировании и реализации государственной молодежной политики в Ненецком автономном округе, содействия деятельности Собрания депутатов Ненецкого автономного округа в сфере законодательного регулирования прав и законных интересов молодежи, и утверждение положения о ней.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Полномочия Администрации Ненецкого автономного округа в сфере молодежной политики</w:t>
      </w:r>
    </w:p>
    <w:p>
      <w:pPr>
        <w:pStyle w:val="0"/>
        <w:ind w:firstLine="540"/>
        <w:jc w:val="both"/>
      </w:pPr>
      <w:r>
        <w:rPr>
          <w:sz w:val="20"/>
        </w:rPr>
        <w:t xml:space="preserve">(статья 8 в ред. </w:t>
      </w:r>
      <w:hyperlink w:history="0" r:id="rId30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Администрации Ненецкого автономного округа в сфере молодежной политики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участие в реализации молодежной политики на территории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региональных программ по основным направлениям в сфере молодежной политики с учетом социально-экономических, экологических, демографических, этнокультурных и других особенностей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формирование уполномоченного органа исполнительной власти Ненецкого автономного округа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органа исполнительной власти Ненецкого автономного округа, уполномоченного на организацию мониторинга реализации молодежной политики на территории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создание, реорганизация, ликвидация государственных организаций Ненецкого автономного округа в сфере молодежной политики в соответствии с законодательством Российской Федерации и законодательством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полномочия в сфере молодежной политики, отнесенные в соответствии с Федеральным законом, другими федеральными законами, законами Ненецкого автономного округа к полномочиям органов государственной власти субъектов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Полномочия уполномоченного органа исполнительной власти Ненецкого автономного округа в сфере молодежной политики</w:t>
      </w:r>
    </w:p>
    <w:p>
      <w:pPr>
        <w:pStyle w:val="0"/>
        <w:ind w:firstLine="540"/>
        <w:jc w:val="both"/>
      </w:pPr>
      <w:r>
        <w:rPr>
          <w:sz w:val="20"/>
        </w:rPr>
        <w:t xml:space="preserve">(статья 9 в ред. </w:t>
      </w:r>
      <w:hyperlink w:history="0" r:id="rId31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уполномоченного органа исполнительной власти Ненецкого автономного округа в сфере молодежной политики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реализация молодежной политики на территории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разработка и реализация региональных и межмуниципальных программ по основным направлениям в сфере молодежной политики с учетом социально-экономических, экологических, демографических, этнокультурных и других особенностей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деятельности специалистов по работе с молодежью;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обеспечение открытости и доступности информации о реализации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 и формах, установленных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полномочия в сфере молодежной политики, отнесенные в соответствии с Федеральным законом, другими федеральными законами, законами Ненецкого автономного округа к полномочиям органов государственной власти субъектов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Утратила силу. - </w:t>
      </w:r>
      <w:hyperlink w:history="0" r:id="rId32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НАО от 12.07.2021 N 265-ОЗ.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Межведомственная комиссия по делам молодежи Ненецкого автономного округа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обеспечения взаимодействия субъектов, осуществляющих деятельность в сфере молодежной политики, Администрацией Ненецкого автономного округа формируется межведомственная комиссия по делам молодежи Ненецкого автономного округа.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34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Полномочия межведомственной комиссии по делам молодежи Ненецкого автономного округа, порядок ее формирования и деятельности определяются положением о ней, которое утверждается Администрацией Ненецкого автономного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Утратила силу. - </w:t>
      </w:r>
      <w:hyperlink w:history="0" r:id="rId35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НАО от 12.07.2021 N 265-ОЗ.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Финансирование молодежной политики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Молодежная политика в Ненецком автономном округе финансируется за счет: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средств окружного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средств бюджетов муниципальных образований в случаях, предусмотренных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целевого использования в установленном законодательством порядке средств из внебюджетных источников, добровольно направляемых на реализацию молодежной политики физическими и юридическими лицами;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7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38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НАО от 12.07.2018 N 417-ОЗ;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иных средств в случаях, не противоречащих законодательству.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силу. - </w:t>
      </w:r>
      <w:hyperlink w:history="0" r:id="rId39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НАО от 12.07.2018 N 417-ОЗ.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и условия финансирования мероприятий, направленных на реализацию молодежной политики за счет средств окружного бюджета, определяются Администрацией Ненецкого автономного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Раздел III. НАПРАВЛЕНИЯ МОЛОДЕЖНОЙ ПОЛИТИКИ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1" w:tooltip="Закон НАО от 18.05.2010 N 23-ОЗ &quot;О внесении изменений в закон Ненецкого автономного округа &quot;О государственной молодежной политике в Ненецком автономном округе&quot; (принят Собранием депутатов НАО 13.05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18.05.2010 N 23-ОЗ)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Государственная поддержка молодежи в сфере профессиональной ориентации и содействия трудоустройству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2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Ненецкого автономного округа реализуют государственные программы Ненецкого автономного округа в сфере профессиональной ориентации молодежи, в том числе мероприятия по трудовому воспитанию обучающихся в общеобразовательных организациях и профессиональных образовательных организациях Ненецкого автономного округа, предусматривающие создание временных и сезонных рабочих мест по профилю обучения.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поддержка в сфере содействия трудоустройству молодежи реализуется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взаимодействие с общеобразовательными организациями и профессиональными образовательными организациями Ненецкого автономного округа по трудоустройству выпускников;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государственная поддержка студенческих отрядов в соответствии с </w:t>
      </w:r>
      <w:hyperlink w:history="0" r:id="rId44" w:tooltip="Закон НАО от 12.07.2018 N 418-ОЗ (ред. от 26.03.2024) &quot;О студенческих отрядах в Ненецком автономном округе&quot; (принят Постановлением Собрания депутатов НАО от 05.07.2018 N 147-с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Ненецкого автономного округа от 12 июля 2018 года N 418-ОЗ "О студенческих отрядах в Ненецком автономном округе";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бесплатное консультирование и предоставление информации по вопросам трудоустройства, возможности профессионального обучения, переподготовки и повышения квалификации уполномоченным исполнительным органом Ненецкого автономного округа в сфере труда и содействия занятости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Закон НАО от 26.03.2024 N 30-ОЗ &quot;О внесении изменений в отдельные законы Ненецкого автономного округа&quot; (принят Постановлением Собрания депутатов НАО от 21.03.2024 N 24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26.03.2024 N 30-ОЗ)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иных мероприятий, направленных на обеспечение гарантий в сфере содействия трудоустройству молодежи.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Государственная поддержка молодых граждан, молодых семей, молодых специалистов в жилищной сфере</w:t>
      </w:r>
    </w:p>
    <w:p>
      <w:pPr>
        <w:pStyle w:val="0"/>
        <w:ind w:firstLine="540"/>
        <w:jc w:val="both"/>
      </w:pPr>
      <w:r>
        <w:rPr>
          <w:sz w:val="20"/>
        </w:rPr>
        <w:t xml:space="preserve">(статья 15 в ред. </w:t>
      </w:r>
      <w:hyperlink w:history="0" r:id="rId47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Ненецкого автономного округа оказывают государственную поддержку молодым гражданам, молодым семьям, молодым специалистам, нуждающимся в улучшении жилищных условий, в соответствии с законодательством Российской Федерации, законодательством Ненецкого автономного округа, в том числе осуществляют информирование молодежи по вопросам приобретения жилья, участия в государственных программах, направленных на улучшение жилищных условий.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Государственная поддержка предпринимательской инициативы молодежи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Ненецкого автономного округа осуществляют меры, направленные на поддержку предпринимательской инициативы молодежи, в пределах своей компетенции в следующих формах: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разработка, утверждение, реализация государственных программ Ненецкого автономного округа, направленных на поддержку предпринимательской инициативы молодежи;</w:t>
      </w:r>
    </w:p>
    <w:p>
      <w:pPr>
        <w:pStyle w:val="0"/>
        <w:jc w:val="both"/>
      </w:pPr>
      <w:r>
        <w:rPr>
          <w:sz w:val="20"/>
        </w:rPr>
        <w:t xml:space="preserve">(в ред. законов НАО от 26.05.2014 </w:t>
      </w:r>
      <w:hyperlink w:history="0" r:id="rId50" w:tooltip="Закон НАО от 26.05.2014 N 30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<w:r>
          <w:rPr>
            <w:sz w:val="20"/>
            <w:color w:val="0000ff"/>
          </w:rPr>
          <w:t xml:space="preserve">N 30-ОЗ</w:t>
        </w:r>
      </w:hyperlink>
      <w:r>
        <w:rPr>
          <w:sz w:val="20"/>
        </w:rPr>
        <w:t xml:space="preserve">, от 12.07.2018 </w:t>
      </w:r>
      <w:hyperlink w:history="0" r:id="rId51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N 417-ОЗ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 конкурсной основе грантов на реализацию проектов в сфере предпринимательской инициативы молодежи;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занятий, конкурсов, деловых игр, соревнований в сфере формирования трудовых навыков, пропаганды народных промыслов и ремесел, популяризации трудовых династий;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консультационной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обучающих мероприятий для молодежи по вопросам предпринимательства;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меры, направленные на поддержку предпринимательской инициативы молодежи, определенные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Государственная поддержка творческой и интеллектуальной деятельности молодежи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Ненецкого автономного округа осуществляют меры, направленные на поддержку творческой и интеллектуальной деятельности молодежи, в пределах своей компетенции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разработка, утверждение, реализация государственных программ Ненецкого автономного округа, направленных на поддержку творческой и интеллектуальной деятельности молодежи;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Закон НАО от 26.05.2014 N 30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26.05.2014 N 30-ОЗ)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учреждение премий, стипендий в сфере творческой и интеллектуальной деятельности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 конкурсной основе грантов на реализацию проектов в сфере творческой и интеллектуальной деятельности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талантливой молодежи в окружных, межрегиональных, всероссийских, международных конкурсах творчества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конкурсов, выставок, концертов, конференций с целью выявления и распространения творческих достижений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содействия практическому внедрению программ и проектов молодых специалистов;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меры, направленные на поддержку творческой и интеллектуальной деятельности молодежи, определенные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Государственная поддержка молодежных и детских общественных объединений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Межрегиональные, региональные и местные молодежные и детские общественные объединения (далее - молодежные и детские объединения), действующие на территории Ненецкого автономного округа, в своей деятельности, направленной на осуществление молодежной политики, пользуются правовой, финансовой и организационной поддержкой органов государственной власти Ненецкого автономного округа в соответствии с законодательством Российской Федерации, законодательством Ненецкого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поддержка в соответствии с настоящим законом может оказываться зарегистрированным в установленном законом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молодежным объединениям граждан в возрасте до 35 лет включительно, объединившихся на основе общности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детским объединениям граждан в возрасте до 18 лет и совершеннолетних граждан, объединившихся для осуществления совместной деятельности.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58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Поддержка молодежных и детских объединений в Ненецком автономном округе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разработки, утверждения, реализации государственных программ Ненецкого автономного округа, направленных на поддержку молодежных и детских объединений;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Закон НАО от 26.05.2014 N 30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26.05.2014 N 30-ОЗ)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предоставления на конкурсной основе грантов на реализацию проектов (программ)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оказания информационной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заключения исполнительными органами Ненецкого автономного округа договоров с молодежными и детскими объединениями на выполнение работ и предоставление услуг по вопросам молодежной политики в соответствии с федеральным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jc w:val="both"/>
      </w:pPr>
      <w:r>
        <w:rPr>
          <w:sz w:val="20"/>
        </w:rPr>
        <w:t xml:space="preserve">(в ред. законов НАО от 26.05.2014 </w:t>
      </w:r>
      <w:hyperlink w:history="0" r:id="rId60" w:tooltip="Закон НАО от 26.05.2014 N 33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<w:r>
          <w:rPr>
            <w:sz w:val="20"/>
            <w:color w:val="0000ff"/>
          </w:rPr>
          <w:t xml:space="preserve">N 33-ОЗ</w:t>
        </w:r>
      </w:hyperlink>
      <w:r>
        <w:rPr>
          <w:sz w:val="20"/>
        </w:rPr>
        <w:t xml:space="preserve">, от 12.07.2018 </w:t>
      </w:r>
      <w:hyperlink w:history="0" r:id="rId61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N 417-ОЗ</w:t>
        </w:r>
      </w:hyperlink>
      <w:r>
        <w:rPr>
          <w:sz w:val="20"/>
        </w:rPr>
        <w:t xml:space="preserve">, от 26.03.2024 </w:t>
      </w:r>
      <w:hyperlink w:history="0" r:id="rId62" w:tooltip="Закон НАО от 26.03.2024 N 30-ОЗ &quot;О внесении изменений в отдельные законы Ненецкого автономного округа&quot; (принят Постановлением Собрания депутатов НАО от 21.03.2024 N 24-сд) {КонсультантПлюс}">
        <w:r>
          <w:rPr>
            <w:sz w:val="20"/>
            <w:color w:val="0000ff"/>
          </w:rPr>
          <w:t xml:space="preserve">N 30-ОЗ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утратил силу. - </w:t>
      </w:r>
      <w:hyperlink w:history="0" r:id="rId63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НАО от 12.07.2018 N 417-ОЗ;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реализации иных мер, направленных на поддержку молодежных и детских объединений, определенных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Условием оказания государственной поддержки молодежным и детским объединениям является включение их в региональный реестр молодежных и детских объединений, пользующихся государственной поддержкой в Ненецком автономном округе.</w:t>
      </w:r>
    </w:p>
    <w:p>
      <w:pPr>
        <w:pStyle w:val="0"/>
        <w:jc w:val="both"/>
      </w:pPr>
      <w:r>
        <w:rPr>
          <w:sz w:val="20"/>
        </w:rPr>
        <w:t xml:space="preserve">(в ред. законов НАО от 12.07.2018 </w:t>
      </w:r>
      <w:hyperlink w:history="0" r:id="rId64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N 417-ОЗ</w:t>
        </w:r>
      </w:hyperlink>
      <w:r>
        <w:rPr>
          <w:sz w:val="20"/>
        </w:rPr>
        <w:t xml:space="preserve">, от 12.07.2021 </w:t>
      </w:r>
      <w:hyperlink w:history="0" r:id="rId65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N 265-ОЗ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Реестр молодежных и детских общественных объединений в Ненецком автономном округе, пользующихся государственной поддержкой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7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орган исполнительной власти Ненецкого автономного округа в сфере молодежной политики формирует и ведет реестр молодежных и детских общественных объединений в Ненецком автономном округе, пользующихся государственной поддержкой (далее - региональный реестр).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68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силу. - </w:t>
      </w:r>
      <w:hyperlink w:history="0" r:id="rId69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НАО от 12.07.2021 N 265-ОЗ.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Требования, предъявляемые к молодежным и детским объединениям для включения в региональный реестр, перечень сведений, содержащихся в региональном реестре, основания исключения молодежных и детских объединений из регионального реестра и порядок ведения регионального реестра определяются уполномоченным органом исполнительной власти Ненецкого автономного округа в сфере молодежной политики с учетом положений Федерального </w:t>
      </w:r>
      <w:hyperlink w:history="0" r:id="rId70" w:tooltip="Федеральный закон от 28.06.1995 N 98-ФЗ (ред. от 28.12.2022)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 июня 1995 года N 98-ФЗ "О государственной поддержке молодежных и детских общественных объединений".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71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Информация, содержащаяся в региональном реестре, является общедоступной и свободно распространяемой, за исключением информации ограниченного доступа, определенной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Включение молодежных и детских объединений в региональный реестр осуществляется бесплатно в течение месяца со дня поступления соответствующего письменного заявления молодежного или детского общественного объединения в уполномоченный орган исполнительной власти Ненецкого автономного округа в сфере молодежной политики.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Молодежному или детскому объединению не может быть отказано во включении в реестр при условии представления документов, соответствующих перечню, установленному уполномоченным органом исполнительной власти Ненецкого автономного округа в сфере молодежной политики в соответствии с </w:t>
      </w:r>
      <w:hyperlink w:history="0" w:anchor="P175" w:tooltip="3. Требования, предъявляемые к молодежным и детским объединениям для включения в региональный реестр, перечень сведений, содержащихся в региональном реестре, основания исключения молодежных и детских объединений из регионального реестра и порядок ведения регионального реестра определяются уполномоченным органом исполнительной власти Ненецкого автономного округа в сфере молодежной политики с учетом положений Федерального закона от 28 июня 1995 года N 98-ФЗ &quot;О государственной поддержке молодежных и детских...">
        <w:r>
          <w:rPr>
            <w:sz w:val="20"/>
            <w:color w:val="0000ff"/>
          </w:rPr>
          <w:t xml:space="preserve">частью 3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Уполномоченный орган исполнительной власти Ненецкого автономного округа в сфере молодежной политики ежеквартально представляет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указанные в </w:t>
      </w:r>
      <w:hyperlink w:history="0" r:id="rId74" w:tooltip="Федеральный закон от 28.06.1995 N 98-ФЗ (ред. от 28.12.2022)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r:id="rId75" w:tooltip="Федеральный закон от 28.06.1995 N 98-ФЗ (ред. от 28.12.2022)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8 пункта 3 статьи 13</w:t>
        </w:r>
      </w:hyperlink>
      <w:r>
        <w:rPr>
          <w:sz w:val="20"/>
        </w:rPr>
        <w:t xml:space="preserve"> Федерального закона от 28 июня 1995 года N 98-ФЗ "О государственной поддержке молодежных и детских общественных объединений" сведения об объединениях, включенных в региональный реестр.</w:t>
      </w:r>
    </w:p>
    <w:p>
      <w:pPr>
        <w:pStyle w:val="0"/>
        <w:jc w:val="both"/>
      </w:pPr>
      <w:r>
        <w:rPr>
          <w:sz w:val="20"/>
        </w:rPr>
        <w:t xml:space="preserve">(часть 7 введена </w:t>
      </w:r>
      <w:hyperlink w:history="0" r:id="rId76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 Государственная поддержка молодежи в сфере здравоохранения, физической культуры и спорта, туризма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Ненецкого автономного округа осуществляют меры, направленные на поддержку молодежи в сфере здравоохранения, физической культуры и спорта, туризма, в пределах своей компетенции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разработки, утверждения, реализации государственных программ Ненецкого автономного округа в сфере молодежной политики, способствующих формированию условий для здорового образа жизни молодежи;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Закон НАО от 26.05.2014 N 30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26.05.2014 N 30-ОЗ)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проведения медицинских осмотров несовершеннолетних граждан и иных лиц, обучающихся в образовательных организациях Ненецкого автономного округа (в том числе профилактических медицинских осмотров в целях раннего выявления немедицинского потребления наркотических средств и психотропных веществ, а также медицинских осмотров указанных лиц, занимающихся физической культурой и спортом), и их диспансеризации в соответствии с порядками, утвержденными уполномоченным федеральным органом исполнительной власти, ежегодного добровольного тестирования обучающихся и воспитанников образовательных организаций Ненецкого автономного округа на предмет немедицинского потребления наркотических средств и психотропных веществ;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осуществления мониторинга в сфере физической культуры и спорта с целью определения видов спорта, популярных в молодежной среде, и обеспечения условий для занятия молодых граждан этими видами спорта путем создания и переоборудования соответствующих спортивных объектов, их оснащения необходимым инвентарем;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9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и проведения окружных официальных физкультурных мероприятий и спортивных мероприятий для молодежи в соответствии с законодательством Российской Федерации и законодательством Ненецкого автономного округа;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проведения мероприятий по популяризации культуры туризма среди молодежи (молодежного туризма);</w:t>
      </w:r>
    </w:p>
    <w:p>
      <w:pPr>
        <w:pStyle w:val="0"/>
        <w:jc w:val="both"/>
      </w:pPr>
      <w:r>
        <w:rPr>
          <w:sz w:val="20"/>
        </w:rPr>
        <w:t xml:space="preserve">(введен </w:t>
      </w:r>
      <w:hyperlink w:history="0" r:id="rId81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реализации иных мер в сфере здравоохранения, физической культуры и спорта, туризма, определенных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Патриотическое воспитание молодежи</w:t>
      </w:r>
    </w:p>
    <w:p>
      <w:pPr>
        <w:pStyle w:val="0"/>
        <w:ind w:firstLine="540"/>
        <w:jc w:val="both"/>
      </w:pPr>
      <w:r>
        <w:rPr>
          <w:sz w:val="20"/>
        </w:rPr>
        <w:t xml:space="preserve">(статья 21 в ред. </w:t>
      </w:r>
      <w:hyperlink w:history="0" r:id="rId82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Патриотическое воспитание молодежи в Ненецком автономном округе осуществляется в соответствии с положениями </w:t>
      </w:r>
      <w:hyperlink w:history="0" r:id="rId83" w:tooltip="Закон НАО от 27.05.2015 N 75-ОЗ (ред. от 26.03.2024) &quot;О патриотическом воспитании в Ненецком автономном округе&quot; (принят Собранием депутатов НАО 21.05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Ненецкого автономного округа от 27 мая 2015 года N 75-ОЗ "О патриотическом воспитании в Ненецком автономном округе".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Профилактика негативных проявлений в молодежной среде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Профилактика негативных проявлений в молодежной среде осуществляется органами государственной власти Ненецкого автономного округа в пределах своей компетенции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разработки, утверждения, реализации государственных программ Ненецкого автономного округа в сфере профилактики негативных проявлений в молодежной среде;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Закон НАО от 26.05.2014 N 30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26.05.2014 N 30-ОЗ)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воспитательных и разъяснительных мероприятий, направленных на профилактику экстремизма, алкоголизма, наркомании, иных негативных проявлений среди молодых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формирования морально-волевых качеств молодых граждан; популяризации физической культуры и спорта, привлечения молодежи к туризму;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пропаганды здорового образа жизни; формирования негативного отношения к употреблению наркотических средств и психотропных веществ или их аналогов, спиртных напитков или других одурманивающих веществ; выпуска информационных материалов, направленных на повышение уровня знаний молодежи о вреде употребления наркотических средств и психотропных веществ или их аналогов, спиртных напитков или других одурманивающих веществ, а также об опасности СПИДа;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воспитания правовой культуры молодых граждан; создания условий для оказания консультативной помощи в сфере защиты конституционных прав и законных интересов молодых граждан; анализа и совершенствования законодательства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распространения в средствах массовой информации, учредителями (соучредителями) которых являются органы государственной власти Ненецкого автономного округа, материалов, направленных на формирование нетерпимого отношения к проявлениям экстремизма; материалов, информирующих молодых граждан о тяжких последствиях употребления наркотических средств и психотропных веществ или их аналогов, спиртных напитков или других одурманивающих веществ;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создания условий для интеграции молодых граждан, оказавшихся в трудной жизненной ситуации, в жизнь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использования экономических стимулов, повышающих заинтересованность организаций в трудоустройстве и расширении рабочих мест для молодежи, в профессиональном обучении и дополнительном профессиональном образовании молодых специалистов.</w:t>
      </w:r>
    </w:p>
    <w:p>
      <w:pPr>
        <w:pStyle w:val="0"/>
        <w:jc w:val="both"/>
      </w:pPr>
      <w:r>
        <w:rPr>
          <w:sz w:val="20"/>
        </w:rPr>
        <w:t xml:space="preserve">(в ред. законов НАО от 26.05.2014 </w:t>
      </w:r>
      <w:hyperlink w:history="0" r:id="rId86" w:tooltip="Закон НАО от 26.05.2014 N 33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<w:r>
          <w:rPr>
            <w:sz w:val="20"/>
            <w:color w:val="0000ff"/>
          </w:rPr>
          <w:t xml:space="preserve">N 33-ОЗ</w:t>
        </w:r>
      </w:hyperlink>
      <w:r>
        <w:rPr>
          <w:sz w:val="20"/>
        </w:rPr>
        <w:t xml:space="preserve">, от 12.07.2021 </w:t>
      </w:r>
      <w:hyperlink w:history="0" r:id="rId87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N 265-ОЗ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Вовлечение молодежи в социальную практику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Ненецкого автономного округа осуществляют меры, направленные на вовлечение молодежи в социальную практику,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разработки, утверждения, реализации государственных программ Ненецкого автономного округа в сфере развития добровольческого (волонтерского) движения;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Закон НАО от 26.05.2014 N 30-ОЗ &quot;О внесении изменений в отдельные законы Ненецкого автономного округа&quot; (принят Собранием депутатов НАО 20.05.2014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26.05.2014 N 30-ОЗ)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мероприятий добровольческой (волонтерской) направленности;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Закон НАО от 10.04.2018 N 386-ОЗ &quot;О внесении изменений в отдельные законы Ненецкого автономного округа&quot; (принят Постановлением Собрания депутатов НАО от 28.03.2018 N 64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10.04.2018 N 386-ОЗ)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реализации иных мер, направленных на формирование в молодежной среде установок на добровольческий (волонтерский) труд, активное участие молодежи в социальных проектах.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Закон НАО от 10.04.2018 N 386-ОЗ &quot;О внесении изменений в отдельные законы Ненецкого автономного округа&quot; (принят Постановлением Собрания депутатов НАО от 28.03.2018 N 64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10.04.2018 N 386-ОЗ)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Предоставление социальной поддержки молодежи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Закон НАО от 12.07.2018 N 417-ОЗ &quot;О внесении изменений в закон Ненецкого автономного округа &quot;О государственной молодежной политике в Ненецком автономном округе&quot; (принят Постановлением Собрания депутатов НАО от 05.07.2018 N 417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12.07.2018 N 417-ОЗ)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Законами Ненецкого автономного округа могут устанавливаться за счет средств окружного бюджета дополнительные меры социальной поддержки для отдельных категорий молодежи.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25. Информационное обеспечение реализации молодежной политики</w:t>
      </w:r>
    </w:p>
    <w:p>
      <w:pPr>
        <w:pStyle w:val="0"/>
        <w:ind w:firstLine="540"/>
        <w:jc w:val="both"/>
      </w:pPr>
      <w:r>
        <w:rPr>
          <w:sz w:val="20"/>
        </w:rPr>
        <w:t xml:space="preserve">(статья 25 в ред. </w:t>
      </w:r>
      <w:hyperlink w:history="0" r:id="rId92" w:tooltip="Закон НАО от 12.07.2021 N 265-ОЗ &quot;О внесении изменений в отдельные законы Ненецкого автономного округа и признании утратившей силу части 3 статьи 15 закона Ненецкого автономного округа &quot;О государственной гражданской службе Ненецкого автономного округа&quot; (принят Постановлением Собрания депутатов НАО от 01.07.2021 N 96-с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НАО от 12.07.2021 N 265-ОЗ)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Информационное обеспечение реализации молодежной политики обеспечивается уполномоченным органом исполнительной власти Ненецкого автономного округа в сфере молодежной политики в соответствии с положениями Федерального закона, в том числе посредством федеральной государственной автоматизированной информационной системы.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26. Информирование о реализации молодежной политики в Ненецком автономном округе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Ненецкого автономного округа ежегодно до 1 марта текущего года представляет в Собрание депутатов Ненецкого автономного округа и размещает в сети Интернет информацию о реализации молодежной политики в Ненецком автономном округе за прошедший год.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ind w:firstLine="540"/>
        <w:jc w:val="both"/>
      </w:pPr>
      <w:r>
        <w:rPr>
          <w:sz w:val="20"/>
        </w:rPr>
        <w:t xml:space="preserve">Разделы IV - V. Утратили силу. - </w:t>
      </w:r>
      <w:hyperlink w:history="0" r:id="rId93" w:tooltip="Закон НАО от 18.05.2010 N 23-ОЗ &quot;О внесении изменений в закон Ненецкого автономного округа &quot;О государственной молодежной политике в Ненецком автономном округе&quot; (принят Собранием депутатов НАО 13.05.201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НАО от 18.05.2010 N 23-ОЗ.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Раздел VI.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39.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округа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Ненецкого автономного округа</w:t>
      </w:r>
    </w:p>
    <w:p>
      <w:pPr>
        <w:pStyle w:val="0"/>
        <w:jc w:val="right"/>
      </w:pPr>
      <w:r>
        <w:rPr>
          <w:sz w:val="20"/>
        </w:rPr>
        <w:t xml:space="preserve">В.Я.БУТОВ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Собрания депутатов</w:t>
      </w:r>
    </w:p>
    <w:p>
      <w:pPr>
        <w:pStyle w:val="0"/>
        <w:jc w:val="right"/>
      </w:pPr>
      <w:r>
        <w:rPr>
          <w:sz w:val="20"/>
        </w:rPr>
        <w:t xml:space="preserve">Ненецкого автономного округа</w:t>
      </w:r>
    </w:p>
    <w:p>
      <w:pPr>
        <w:pStyle w:val="0"/>
        <w:jc w:val="right"/>
      </w:pPr>
      <w:r>
        <w:rPr>
          <w:sz w:val="20"/>
        </w:rPr>
        <w:t xml:space="preserve">В.А.ВЫУЧЕЙСКИЙ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г. Нарьян-Мар</w:t>
      </w:r>
    </w:p>
    <w:p>
      <w:pPr>
        <w:pStyle w:val="0"/>
        <w:jc w:val="right"/>
      </w:pPr>
      <w:r>
        <w:rPr>
          <w:sz w:val="20"/>
        </w:rPr>
        <w:t xml:space="preserve">10 июля 2000 года</w:t>
      </w:r>
    </w:p>
    <w:p>
      <w:pPr>
        <w:pStyle w:val="0"/>
        <w:jc w:val="right"/>
      </w:pPr>
      <w:r>
        <w:rPr>
          <w:sz w:val="20"/>
        </w:rPr>
        <w:t xml:space="preserve">N 250-ОЗ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НАО от 10.07.2000 N 250-ОЗ</w:t>
            <w:br/>
            <w:t>(ред. от 26.03.2024)</w:t>
            <w:br/>
            <w:t>"О государственной молодежной политике в Ненецком автономном округ...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13&amp;n=999" TargetMode = "External"/>
	<Relationship Id="rId8" Type="http://schemas.openxmlformats.org/officeDocument/2006/relationships/hyperlink" Target="https://login.consultant.ru/link/?req=doc&amp;base=RLAW913&amp;n=2444&amp;dst=100006" TargetMode = "External"/>
	<Relationship Id="rId9" Type="http://schemas.openxmlformats.org/officeDocument/2006/relationships/hyperlink" Target="https://login.consultant.ru/link/?req=doc&amp;base=RLAW913&amp;n=3635&amp;dst=100007" TargetMode = "External"/>
	<Relationship Id="rId10" Type="http://schemas.openxmlformats.org/officeDocument/2006/relationships/hyperlink" Target="https://login.consultant.ru/link/?req=doc&amp;base=RLAW913&amp;n=4354&amp;dst=100007" TargetMode = "External"/>
	<Relationship Id="rId11" Type="http://schemas.openxmlformats.org/officeDocument/2006/relationships/hyperlink" Target="https://login.consultant.ru/link/?req=doc&amp;base=RLAW913&amp;n=5811&amp;dst=100009" TargetMode = "External"/>
	<Relationship Id="rId12" Type="http://schemas.openxmlformats.org/officeDocument/2006/relationships/hyperlink" Target="https://login.consultant.ru/link/?req=doc&amp;base=RLAW913&amp;n=9772&amp;dst=100007" TargetMode = "External"/>
	<Relationship Id="rId13" Type="http://schemas.openxmlformats.org/officeDocument/2006/relationships/hyperlink" Target="https://login.consultant.ru/link/?req=doc&amp;base=RLAW913&amp;n=21262&amp;dst=100007" TargetMode = "External"/>
	<Relationship Id="rId14" Type="http://schemas.openxmlformats.org/officeDocument/2006/relationships/hyperlink" Target="https://login.consultant.ru/link/?req=doc&amp;base=RLAW913&amp;n=21304&amp;dst=100007" TargetMode = "External"/>
	<Relationship Id="rId15" Type="http://schemas.openxmlformats.org/officeDocument/2006/relationships/hyperlink" Target="https://login.consultant.ru/link/?req=doc&amp;base=RLAW913&amp;n=35910&amp;dst=100007" TargetMode = "External"/>
	<Relationship Id="rId16" Type="http://schemas.openxmlformats.org/officeDocument/2006/relationships/hyperlink" Target="https://login.consultant.ru/link/?req=doc&amp;base=RLAW913&amp;n=36831&amp;dst=100007" TargetMode = "External"/>
	<Relationship Id="rId17" Type="http://schemas.openxmlformats.org/officeDocument/2006/relationships/hyperlink" Target="https://login.consultant.ru/link/?req=doc&amp;base=RLAW913&amp;n=49176&amp;dst=100007" TargetMode = "External"/>
	<Relationship Id="rId18" Type="http://schemas.openxmlformats.org/officeDocument/2006/relationships/hyperlink" Target="https://login.consultant.ru/link/?req=doc&amp;base=RLAW913&amp;n=58414&amp;dst=100015" TargetMode = "External"/>
	<Relationship Id="rId19" Type="http://schemas.openxmlformats.org/officeDocument/2006/relationships/hyperlink" Target="https://login.consultant.ru/link/?req=doc&amp;base=RLAW913&amp;n=36831&amp;dst=100008" TargetMode = "External"/>
	<Relationship Id="rId20" Type="http://schemas.openxmlformats.org/officeDocument/2006/relationships/hyperlink" Target="https://login.consultant.ru/link/?req=doc&amp;base=RLAW913&amp;n=49176&amp;dst=100008" TargetMode = "External"/>
	<Relationship Id="rId21" Type="http://schemas.openxmlformats.org/officeDocument/2006/relationships/hyperlink" Target="https://login.consultant.ru/link/?req=doc&amp;base=RLAW913&amp;n=49176&amp;dst=100011" TargetMode = "External"/>
	<Relationship Id="rId22" Type="http://schemas.openxmlformats.org/officeDocument/2006/relationships/hyperlink" Target="https://login.consultant.ru/link/?req=doc&amp;base=LAW&amp;n=475125" TargetMode = "External"/>
	<Relationship Id="rId23" Type="http://schemas.openxmlformats.org/officeDocument/2006/relationships/hyperlink" Target="https://login.consultant.ru/link/?req=doc&amp;base=LAW&amp;n=465812" TargetMode = "External"/>
	<Relationship Id="rId24" Type="http://schemas.openxmlformats.org/officeDocument/2006/relationships/hyperlink" Target="https://login.consultant.ru/link/?req=doc&amp;base=RLAW913&amp;n=49176&amp;dst=100014" TargetMode = "External"/>
	<Relationship Id="rId25" Type="http://schemas.openxmlformats.org/officeDocument/2006/relationships/hyperlink" Target="https://login.consultant.ru/link/?req=doc&amp;base=RLAW913&amp;n=49176&amp;dst=100014" TargetMode = "External"/>
	<Relationship Id="rId26" Type="http://schemas.openxmlformats.org/officeDocument/2006/relationships/hyperlink" Target="https://login.consultant.ru/link/?req=doc&amp;base=RLAW913&amp;n=9772&amp;dst=100032" TargetMode = "External"/>
	<Relationship Id="rId27" Type="http://schemas.openxmlformats.org/officeDocument/2006/relationships/hyperlink" Target="https://login.consultant.ru/link/?req=doc&amp;base=RLAW913&amp;n=49176&amp;dst=100014" TargetMode = "External"/>
	<Relationship Id="rId28" Type="http://schemas.openxmlformats.org/officeDocument/2006/relationships/hyperlink" Target="https://login.consultant.ru/link/?req=doc&amp;base=RLAW913&amp;n=9772&amp;dst=100038" TargetMode = "External"/>
	<Relationship Id="rId29" Type="http://schemas.openxmlformats.org/officeDocument/2006/relationships/hyperlink" Target="https://login.consultant.ru/link/?req=doc&amp;base=RLAW913&amp;n=49176&amp;dst=100015" TargetMode = "External"/>
	<Relationship Id="rId30" Type="http://schemas.openxmlformats.org/officeDocument/2006/relationships/hyperlink" Target="https://login.consultant.ru/link/?req=doc&amp;base=RLAW913&amp;n=49176&amp;dst=100021" TargetMode = "External"/>
	<Relationship Id="rId31" Type="http://schemas.openxmlformats.org/officeDocument/2006/relationships/hyperlink" Target="https://login.consultant.ru/link/?req=doc&amp;base=RLAW913&amp;n=49176&amp;dst=100030" TargetMode = "External"/>
	<Relationship Id="rId32" Type="http://schemas.openxmlformats.org/officeDocument/2006/relationships/hyperlink" Target="https://login.consultant.ru/link/?req=doc&amp;base=RLAW913&amp;n=49176&amp;dst=100039" TargetMode = "External"/>
	<Relationship Id="rId33" Type="http://schemas.openxmlformats.org/officeDocument/2006/relationships/hyperlink" Target="https://login.consultant.ru/link/?req=doc&amp;base=RLAW913&amp;n=49176&amp;dst=100041" TargetMode = "External"/>
	<Relationship Id="rId34" Type="http://schemas.openxmlformats.org/officeDocument/2006/relationships/hyperlink" Target="https://login.consultant.ru/link/?req=doc&amp;base=RLAW913&amp;n=49176&amp;dst=100042" TargetMode = "External"/>
	<Relationship Id="rId35" Type="http://schemas.openxmlformats.org/officeDocument/2006/relationships/hyperlink" Target="https://login.consultant.ru/link/?req=doc&amp;base=RLAW913&amp;n=49176&amp;dst=100044" TargetMode = "External"/>
	<Relationship Id="rId36" Type="http://schemas.openxmlformats.org/officeDocument/2006/relationships/hyperlink" Target="https://login.consultant.ru/link/?req=doc&amp;base=RLAW913&amp;n=36831&amp;dst=100056" TargetMode = "External"/>
	<Relationship Id="rId37" Type="http://schemas.openxmlformats.org/officeDocument/2006/relationships/hyperlink" Target="https://login.consultant.ru/link/?req=doc&amp;base=RLAW913&amp;n=36831&amp;dst=100057" TargetMode = "External"/>
	<Relationship Id="rId38" Type="http://schemas.openxmlformats.org/officeDocument/2006/relationships/hyperlink" Target="https://login.consultant.ru/link/?req=doc&amp;base=RLAW913&amp;n=36831&amp;dst=100059" TargetMode = "External"/>
	<Relationship Id="rId39" Type="http://schemas.openxmlformats.org/officeDocument/2006/relationships/hyperlink" Target="https://login.consultant.ru/link/?req=doc&amp;base=RLAW913&amp;n=36831&amp;dst=100060" TargetMode = "External"/>
	<Relationship Id="rId40" Type="http://schemas.openxmlformats.org/officeDocument/2006/relationships/hyperlink" Target="https://login.consultant.ru/link/?req=doc&amp;base=RLAW913&amp;n=36831&amp;dst=100061" TargetMode = "External"/>
	<Relationship Id="rId41" Type="http://schemas.openxmlformats.org/officeDocument/2006/relationships/hyperlink" Target="https://login.consultant.ru/link/?req=doc&amp;base=RLAW913&amp;n=9772&amp;dst=100086" TargetMode = "External"/>
	<Relationship Id="rId42" Type="http://schemas.openxmlformats.org/officeDocument/2006/relationships/hyperlink" Target="https://login.consultant.ru/link/?req=doc&amp;base=RLAW913&amp;n=36831&amp;dst=100062" TargetMode = "External"/>
	<Relationship Id="rId43" Type="http://schemas.openxmlformats.org/officeDocument/2006/relationships/hyperlink" Target="https://login.consultant.ru/link/?req=doc&amp;base=RLAW913&amp;n=49176&amp;dst=100046" TargetMode = "External"/>
	<Relationship Id="rId44" Type="http://schemas.openxmlformats.org/officeDocument/2006/relationships/hyperlink" Target="https://login.consultant.ru/link/?req=doc&amp;base=RLAW913&amp;n=58439" TargetMode = "External"/>
	<Relationship Id="rId45" Type="http://schemas.openxmlformats.org/officeDocument/2006/relationships/hyperlink" Target="https://login.consultant.ru/link/?req=doc&amp;base=RLAW913&amp;n=49176&amp;dst=100047" TargetMode = "External"/>
	<Relationship Id="rId46" Type="http://schemas.openxmlformats.org/officeDocument/2006/relationships/hyperlink" Target="https://login.consultant.ru/link/?req=doc&amp;base=RLAW913&amp;n=58414&amp;dst=100015" TargetMode = "External"/>
	<Relationship Id="rId47" Type="http://schemas.openxmlformats.org/officeDocument/2006/relationships/hyperlink" Target="https://login.consultant.ru/link/?req=doc&amp;base=RLAW913&amp;n=49176&amp;dst=100048" TargetMode = "External"/>
	<Relationship Id="rId48" Type="http://schemas.openxmlformats.org/officeDocument/2006/relationships/hyperlink" Target="https://login.consultant.ru/link/?req=doc&amp;base=RLAW913&amp;n=36831&amp;dst=100071" TargetMode = "External"/>
	<Relationship Id="rId49" Type="http://schemas.openxmlformats.org/officeDocument/2006/relationships/hyperlink" Target="https://login.consultant.ru/link/?req=doc&amp;base=RLAW913&amp;n=36831&amp;dst=100071" TargetMode = "External"/>
	<Relationship Id="rId50" Type="http://schemas.openxmlformats.org/officeDocument/2006/relationships/hyperlink" Target="https://login.consultant.ru/link/?req=doc&amp;base=RLAW913&amp;n=21262&amp;dst=100013" TargetMode = "External"/>
	<Relationship Id="rId51" Type="http://schemas.openxmlformats.org/officeDocument/2006/relationships/hyperlink" Target="https://login.consultant.ru/link/?req=doc&amp;base=RLAW913&amp;n=36831&amp;dst=100071" TargetMode = "External"/>
	<Relationship Id="rId52" Type="http://schemas.openxmlformats.org/officeDocument/2006/relationships/hyperlink" Target="https://login.consultant.ru/link/?req=doc&amp;base=RLAW913&amp;n=36831&amp;dst=100071" TargetMode = "External"/>
	<Relationship Id="rId53" Type="http://schemas.openxmlformats.org/officeDocument/2006/relationships/hyperlink" Target="https://login.consultant.ru/link/?req=doc&amp;base=RLAW913&amp;n=36831&amp;dst=100072" TargetMode = "External"/>
	<Relationship Id="rId54" Type="http://schemas.openxmlformats.org/officeDocument/2006/relationships/hyperlink" Target="https://login.consultant.ru/link/?req=doc&amp;base=RLAW913&amp;n=36831&amp;dst=100071" TargetMode = "External"/>
	<Relationship Id="rId55" Type="http://schemas.openxmlformats.org/officeDocument/2006/relationships/hyperlink" Target="https://login.consultant.ru/link/?req=doc&amp;base=RLAW913&amp;n=21262&amp;dst=100014" TargetMode = "External"/>
	<Relationship Id="rId56" Type="http://schemas.openxmlformats.org/officeDocument/2006/relationships/hyperlink" Target="https://login.consultant.ru/link/?req=doc&amp;base=RLAW913&amp;n=49176&amp;dst=100051" TargetMode = "External"/>
	<Relationship Id="rId57" Type="http://schemas.openxmlformats.org/officeDocument/2006/relationships/hyperlink" Target="https://login.consultant.ru/link/?req=doc&amp;base=RLAW913&amp;n=49176&amp;dst=100053" TargetMode = "External"/>
	<Relationship Id="rId58" Type="http://schemas.openxmlformats.org/officeDocument/2006/relationships/hyperlink" Target="https://login.consultant.ru/link/?req=doc&amp;base=RLAW913&amp;n=49176&amp;dst=100054" TargetMode = "External"/>
	<Relationship Id="rId59" Type="http://schemas.openxmlformats.org/officeDocument/2006/relationships/hyperlink" Target="https://login.consultant.ru/link/?req=doc&amp;base=RLAW913&amp;n=21262&amp;dst=100015" TargetMode = "External"/>
	<Relationship Id="rId60" Type="http://schemas.openxmlformats.org/officeDocument/2006/relationships/hyperlink" Target="https://login.consultant.ru/link/?req=doc&amp;base=RLAW913&amp;n=21304&amp;dst=100008" TargetMode = "External"/>
	<Relationship Id="rId61" Type="http://schemas.openxmlformats.org/officeDocument/2006/relationships/hyperlink" Target="https://login.consultant.ru/link/?req=doc&amp;base=RLAW913&amp;n=36831&amp;dst=100075" TargetMode = "External"/>
	<Relationship Id="rId62" Type="http://schemas.openxmlformats.org/officeDocument/2006/relationships/hyperlink" Target="https://login.consultant.ru/link/?req=doc&amp;base=RLAW913&amp;n=58414&amp;dst=100015" TargetMode = "External"/>
	<Relationship Id="rId63" Type="http://schemas.openxmlformats.org/officeDocument/2006/relationships/hyperlink" Target="https://login.consultant.ru/link/?req=doc&amp;base=RLAW913&amp;n=36831&amp;dst=100076" TargetMode = "External"/>
	<Relationship Id="rId64" Type="http://schemas.openxmlformats.org/officeDocument/2006/relationships/hyperlink" Target="https://login.consultant.ru/link/?req=doc&amp;base=RLAW913&amp;n=36831&amp;dst=100077" TargetMode = "External"/>
	<Relationship Id="rId65" Type="http://schemas.openxmlformats.org/officeDocument/2006/relationships/hyperlink" Target="https://login.consultant.ru/link/?req=doc&amp;base=RLAW913&amp;n=49176&amp;dst=100059" TargetMode = "External"/>
	<Relationship Id="rId66" Type="http://schemas.openxmlformats.org/officeDocument/2006/relationships/hyperlink" Target="https://login.consultant.ru/link/?req=doc&amp;base=RLAW913&amp;n=49176&amp;dst=100061" TargetMode = "External"/>
	<Relationship Id="rId67" Type="http://schemas.openxmlformats.org/officeDocument/2006/relationships/hyperlink" Target="https://login.consultant.ru/link/?req=doc&amp;base=RLAW913&amp;n=36831&amp;dst=100079" TargetMode = "External"/>
	<Relationship Id="rId68" Type="http://schemas.openxmlformats.org/officeDocument/2006/relationships/hyperlink" Target="https://login.consultant.ru/link/?req=doc&amp;base=RLAW913&amp;n=49176&amp;dst=100063" TargetMode = "External"/>
	<Relationship Id="rId69" Type="http://schemas.openxmlformats.org/officeDocument/2006/relationships/hyperlink" Target="https://login.consultant.ru/link/?req=doc&amp;base=RLAW913&amp;n=49176&amp;dst=100065" TargetMode = "External"/>
	<Relationship Id="rId70" Type="http://schemas.openxmlformats.org/officeDocument/2006/relationships/hyperlink" Target="https://login.consultant.ru/link/?req=doc&amp;base=LAW&amp;n=435978" TargetMode = "External"/>
	<Relationship Id="rId71" Type="http://schemas.openxmlformats.org/officeDocument/2006/relationships/hyperlink" Target="https://login.consultant.ru/link/?req=doc&amp;base=RLAW913&amp;n=49176&amp;dst=100066" TargetMode = "External"/>
	<Relationship Id="rId72" Type="http://schemas.openxmlformats.org/officeDocument/2006/relationships/hyperlink" Target="https://login.consultant.ru/link/?req=doc&amp;base=RLAW913&amp;n=49176&amp;dst=100068" TargetMode = "External"/>
	<Relationship Id="rId73" Type="http://schemas.openxmlformats.org/officeDocument/2006/relationships/hyperlink" Target="https://login.consultant.ru/link/?req=doc&amp;base=RLAW913&amp;n=49176&amp;dst=100069" TargetMode = "External"/>
	<Relationship Id="rId74" Type="http://schemas.openxmlformats.org/officeDocument/2006/relationships/hyperlink" Target="https://login.consultant.ru/link/?req=doc&amp;base=LAW&amp;n=435978&amp;dst=50" TargetMode = "External"/>
	<Relationship Id="rId75" Type="http://schemas.openxmlformats.org/officeDocument/2006/relationships/hyperlink" Target="https://login.consultant.ru/link/?req=doc&amp;base=LAW&amp;n=435978&amp;dst=57" TargetMode = "External"/>
	<Relationship Id="rId76" Type="http://schemas.openxmlformats.org/officeDocument/2006/relationships/hyperlink" Target="https://login.consultant.ru/link/?req=doc&amp;base=RLAW913&amp;n=49176&amp;dst=100070" TargetMode = "External"/>
	<Relationship Id="rId77" Type="http://schemas.openxmlformats.org/officeDocument/2006/relationships/hyperlink" Target="https://login.consultant.ru/link/?req=doc&amp;base=RLAW913&amp;n=21262&amp;dst=100016" TargetMode = "External"/>
	<Relationship Id="rId78" Type="http://schemas.openxmlformats.org/officeDocument/2006/relationships/hyperlink" Target="https://login.consultant.ru/link/?req=doc&amp;base=RLAW913&amp;n=36831&amp;dst=100088" TargetMode = "External"/>
	<Relationship Id="rId79" Type="http://schemas.openxmlformats.org/officeDocument/2006/relationships/hyperlink" Target="https://login.consultant.ru/link/?req=doc&amp;base=RLAW913&amp;n=36831&amp;dst=100090" TargetMode = "External"/>
	<Relationship Id="rId80" Type="http://schemas.openxmlformats.org/officeDocument/2006/relationships/hyperlink" Target="https://login.consultant.ru/link/?req=doc&amp;base=RLAW913&amp;n=49176&amp;dst=100073" TargetMode = "External"/>
	<Relationship Id="rId81" Type="http://schemas.openxmlformats.org/officeDocument/2006/relationships/hyperlink" Target="https://login.consultant.ru/link/?req=doc&amp;base=RLAW913&amp;n=49176&amp;dst=100075" TargetMode = "External"/>
	<Relationship Id="rId82" Type="http://schemas.openxmlformats.org/officeDocument/2006/relationships/hyperlink" Target="https://login.consultant.ru/link/?req=doc&amp;base=RLAW913&amp;n=49176&amp;dst=100077" TargetMode = "External"/>
	<Relationship Id="rId83" Type="http://schemas.openxmlformats.org/officeDocument/2006/relationships/hyperlink" Target="https://login.consultant.ru/link/?req=doc&amp;base=RLAW913&amp;n=58433" TargetMode = "External"/>
	<Relationship Id="rId84" Type="http://schemas.openxmlformats.org/officeDocument/2006/relationships/hyperlink" Target="https://login.consultant.ru/link/?req=doc&amp;base=RLAW913&amp;n=21262&amp;dst=100018" TargetMode = "External"/>
	<Relationship Id="rId85" Type="http://schemas.openxmlformats.org/officeDocument/2006/relationships/hyperlink" Target="https://login.consultant.ru/link/?req=doc&amp;base=RLAW913&amp;n=36831&amp;dst=100093" TargetMode = "External"/>
	<Relationship Id="rId86" Type="http://schemas.openxmlformats.org/officeDocument/2006/relationships/hyperlink" Target="https://login.consultant.ru/link/?req=doc&amp;base=RLAW913&amp;n=21304&amp;dst=100009" TargetMode = "External"/>
	<Relationship Id="rId87" Type="http://schemas.openxmlformats.org/officeDocument/2006/relationships/hyperlink" Target="https://login.consultant.ru/link/?req=doc&amp;base=RLAW913&amp;n=49176&amp;dst=100080" TargetMode = "External"/>
	<Relationship Id="rId88" Type="http://schemas.openxmlformats.org/officeDocument/2006/relationships/hyperlink" Target="https://login.consultant.ru/link/?req=doc&amp;base=RLAW913&amp;n=21262&amp;dst=100019" TargetMode = "External"/>
	<Relationship Id="rId89" Type="http://schemas.openxmlformats.org/officeDocument/2006/relationships/hyperlink" Target="https://login.consultant.ru/link/?req=doc&amp;base=RLAW913&amp;n=35910&amp;dst=100008" TargetMode = "External"/>
	<Relationship Id="rId90" Type="http://schemas.openxmlformats.org/officeDocument/2006/relationships/hyperlink" Target="https://login.consultant.ru/link/?req=doc&amp;base=RLAW913&amp;n=35910&amp;dst=100009" TargetMode = "External"/>
	<Relationship Id="rId91" Type="http://schemas.openxmlformats.org/officeDocument/2006/relationships/hyperlink" Target="https://login.consultant.ru/link/?req=doc&amp;base=RLAW913&amp;n=36831&amp;dst=100094" TargetMode = "External"/>
	<Relationship Id="rId92" Type="http://schemas.openxmlformats.org/officeDocument/2006/relationships/hyperlink" Target="https://login.consultant.ru/link/?req=doc&amp;base=RLAW913&amp;n=49176&amp;dst=100081" TargetMode = "External"/>
	<Relationship Id="rId93" Type="http://schemas.openxmlformats.org/officeDocument/2006/relationships/hyperlink" Target="https://login.consultant.ru/link/?req=doc&amp;base=RLAW913&amp;n=9772&amp;dst=10016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НАО от 10.07.2000 N 250-ОЗ
(ред. от 26.03.2024)
"О государственной молодежной политике в Ненецком автономном округе"
(принят Собранием депутатов НАО 23.06.2000)</dc:title>
  <dcterms:created xsi:type="dcterms:W3CDTF">2024-05-26T16:31:19Z</dcterms:created>
</cp:coreProperties>
</file>