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Нижегородской области от 06.05.2022 N 461-р</w:t>
              <w:br/>
              <w:t xml:space="preserve">(ред. от 20.06.2023)</w:t>
              <w:br/>
              <w:t xml:space="preserve">"Об утверждении Плана мероприятий по проведению в 2022 - 2032 годах в Нижегородской области Международного десятилетия языков коренных народов"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НИЖЕГОРОДСКОЙ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6 мая 2022 г. N 461-р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ПО ПРОВЕДЕНИЮ</w:t>
      </w:r>
    </w:p>
    <w:p>
      <w:pPr>
        <w:pStyle w:val="2"/>
        <w:jc w:val="center"/>
      </w:pPr>
      <w:r>
        <w:rPr>
          <w:sz w:val="20"/>
        </w:rPr>
        <w:t xml:space="preserve">В 2022 - 2032 ГОДАХ В НИЖЕГОРОДСКОЙ ОБЛАСТИ</w:t>
      </w:r>
    </w:p>
    <w:p>
      <w:pPr>
        <w:pStyle w:val="2"/>
        <w:jc w:val="center"/>
      </w:pPr>
      <w:r>
        <w:rPr>
          <w:sz w:val="20"/>
        </w:rPr>
        <w:t xml:space="preserve">МЕЖДУНАРОДНОГО ДЕСЯТИЛЕТИЯ ЯЗЫКОВ КОРЕННЫХ НАРОДОВ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Правительства Нижегородской области от 20.06.2023 N 668-р &quot;О внесении изменений в распоряжение Правительства Нижегородской области от 6 мая 2022 г. N 461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Нижегородской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20.06.2023 N 668-р)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Распоряжение Правительства РФ от 09.02.2022 N 204-р &lt;Об утверждении плана основных мероприятий по проведению в 2022 - 2032 годах в Российской Федерации Международного десятилетия языков коренных народов&gt;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распоряжения Правительства Российской Федерации от 9 февраля 2022 г. N 204-р "Об утверждении Плана основных мероприятий по проведению в 2022 - 2032 годах в Российской Федерации Международного десятилетия языков коренных народов":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7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проведению в 2022 - 2032 годах в Нижегородской области Международного десятилетия языков коренных народов (далее -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Органам исполнительной власти Нижегородской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Принять участие в мероприятиях, предусмотренных Планом.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Информировать о ходе выполнения мероприятий, а по окончании срока их реализации информировать о достигнутых результатах министерство внутренней региональной и муниципальной политики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местного самоуправления муниципальных и городских округов Нижегородской области: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Распоряжение Правительства Нижегородской области от 20.06.2023 N 668-р &quot;О внесении изменений в распоряжение Правительства Нижегородской области от 6 мая 2022 г. N 461-р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Нижегородской области от 20.06.2023 N 668-р)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Принять участие в мероприятиях, предусмотренных Планом.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Информировать о ходе выполнения мероприятий, а по окончании срока их реализации информировать о достигнутых результатах министерство внутренней региональной и муниципальной политики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Установить, что расходы на выполнение мероприятий Плана осуществляются ответственными органами исполнительной власти Нижегородской области за счет средств, предусмотренных на финансирование их основной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распоряжения возложить на заместителя Губернатора Нижегородской области Гнеушева А.Н.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</w:t>
      </w:r>
    </w:p>
    <w:p>
      <w:pPr>
        <w:pStyle w:val="0"/>
        <w:jc w:val="right"/>
      </w:pPr>
      <w:r>
        <w:rPr>
          <w:sz w:val="20"/>
        </w:rPr>
        <w:t xml:space="preserve">А.Н.ГНЕУШЕВ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Нижегородской области</w:t>
      </w:r>
    </w:p>
    <w:p>
      <w:pPr>
        <w:pStyle w:val="0"/>
        <w:jc w:val="right"/>
      </w:pPr>
      <w:r>
        <w:rPr>
          <w:sz w:val="20"/>
        </w:rPr>
        <w:t xml:space="preserve">от 6 мая 2022 г. N 461-р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ПРОВЕДЕНИЮ В 2022 - 2032 ГОДАХ</w:t>
      </w:r>
    </w:p>
    <w:p>
      <w:pPr>
        <w:pStyle w:val="2"/>
        <w:jc w:val="center"/>
      </w:pPr>
      <w:r>
        <w:rPr>
          <w:sz w:val="20"/>
        </w:rPr>
        <w:t xml:space="preserve">В НИЖЕГОРОДСКОЙ ОБЛАСТИ МЕЖДУНАРОДНОГО</w:t>
      </w:r>
    </w:p>
    <w:p>
      <w:pPr>
        <w:pStyle w:val="2"/>
        <w:jc w:val="center"/>
      </w:pPr>
      <w:r>
        <w:rPr>
          <w:sz w:val="20"/>
        </w:rPr>
        <w:t xml:space="preserve">ДЕСЯТИЛЕТИЯ ЯЗЫКОВ КОРЕННЫХ НАРОДОВ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Распоряжение Правительства Нижегородской области от 20.06.2023 N 668-р &quot;О внесении изменений в распоряжение Правительства Нижегородской области от 6 мая 2022 г. N 461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Нижегородской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20.06.2023 N 668-р)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5"/>
        <w:gridCol w:w="3572"/>
        <w:gridCol w:w="1247"/>
        <w:gridCol w:w="3628"/>
      </w:tblGrid>
      <w:tr>
        <w:tc>
          <w:tcPr>
            <w:tcW w:w="5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c>
          <w:tcPr>
            <w:tcW w:w="5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представителей Нижегородской области в форуме "Языковая политика в Российской Федерации"</w:t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внутренней региональной и муниципальной политики Нижегородской области (далее - МВРиМП НО), министерство образования и науки Нижегородской области</w:t>
            </w:r>
          </w:p>
        </w:tc>
      </w:tr>
      <w:tr>
        <w:tc>
          <w:tcPr>
            <w:tcW w:w="5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нормативных правовых актов в сфере языковой политики Российской Федерации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МВРиМП НО</w:t>
            </w:r>
          </w:p>
        </w:tc>
      </w:tr>
      <w:tr>
        <w:tc>
          <w:tcPr>
            <w:tcW w:w="5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грантовой поддержки проектной деятельности социально ориентированных некоммерческих организаций Нижегородской области, направленной на сохранение и популяризацию языков народов в рамках государственной </w:t>
            </w:r>
            <w:hyperlink w:history="0" r:id="rId11" w:tooltip="Постановление Правительства Нижегородской области от 10.11.2017 N 797 (ред. от 06.03.2023) &quot;Об утверждении государственной программы &quot;Реализация государственной национальной политики на территории Нижегород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"Реализация государственной национальной политики на территории Нижегородской области", утвержденной постановлением Правительства Нижегородской области от 10 ноября 2017 г. N 797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МВРиМП НО</w:t>
            </w:r>
          </w:p>
        </w:tc>
      </w:tr>
      <w:tr>
        <w:tc>
          <w:tcPr>
            <w:tcW w:w="5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Межрегиональный фестиваль мордовской национальной культуры "Эрзянь Лисьмапря"</w:t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МВРиМП НО, министерство культуры Нижегородской области, государственное автономное учреждение культуры Нижегородской области "Региональное управление культурно-образовательными проектами" (далее - ГАУК НО РУКОП) (по согласованию)</w:t>
            </w:r>
          </w:p>
        </w:tc>
      </w:tr>
      <w:tr>
        <w:tc>
          <w:tcPr>
            <w:tcW w:w="5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Межрегиональный фестиваль чувашской культуры "Питрав Пуххи" (Петровские гуляния)</w:t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Нижегородской области (ГАУК НО РУКОП (по согласованию)</w:t>
            </w:r>
          </w:p>
        </w:tc>
      </w:tr>
      <w:tr>
        <w:tc>
          <w:tcPr>
            <w:tcW w:w="5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Межрегиональный фестиваль марийской культуры "Тошто Марий Пайрем" ("Праздник древних марийцев")</w:t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МВРиМП НО, министерство культуры Нижегородской области (ГАУК НО РУКОП (по согласованию)</w:t>
            </w:r>
          </w:p>
        </w:tc>
      </w:tr>
      <w:tr>
        <w:tc>
          <w:tcPr>
            <w:tcW w:w="5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Межрегиональный фестиваль татарской культуры "Милли </w:t>
            </w:r>
            <w:r>
              <w:rPr>
                <w:position w:val="-4"/>
              </w:rPr>
              <w:drawing>
                <wp:inline distT="0" distB="0" distL="0" distR="0">
                  <wp:extent cx="333375" cy="1809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Нижегородской области (ГАУК НО РУКОП (по согласованию), МВРиМП НО</w:t>
            </w:r>
          </w:p>
        </w:tc>
      </w:tr>
      <w:tr>
        <w:tc>
          <w:tcPr>
            <w:tcW w:w="5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"Всероссийский фестиваль фольклорно-этнографических коллективов "Зеленые Святки"</w:t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Нижегородской области (ГАУК НО РУКОП (по согласованию)</w:t>
            </w:r>
          </w:p>
        </w:tc>
      </w:tr>
      <w:tr>
        <w:tc>
          <w:tcPr>
            <w:tcW w:w="5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Всероссийская конференция учащихся "Под знаком Пушкина"</w:t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г.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Нижегородской области (ГБУК НО "Государственный литературно-мемориальный и природный музей-заповедник А.С. Пушкина "Болдино" (по согласованию)</w:t>
            </w:r>
          </w:p>
        </w:tc>
      </w:tr>
      <w:tr>
        <w:tc>
          <w:tcPr>
            <w:tcW w:w="5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"Всероссийский фестиваль "Над миром - Болдинская осень..."</w:t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г.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Нижегородской области (ГБУК НО "Государственный литературно-мемориальный и природный музей-заповедник А.С. Пушкина "Болдино") (по согласованию)</w:t>
            </w:r>
          </w:p>
        </w:tc>
      </w:tr>
      <w:tr>
        <w:tc>
          <w:tcPr>
            <w:tcW w:w="5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Познавательная программа "Легенды Нижегородского края"</w:t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г.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Нижегородской области, государственное бюджетное учреждение культуры Нижегородской области "Нижегородская центральная специальная библиотека для слепых" (далее - ГБУК НО НЦСБС) (по согласованию)</w:t>
            </w:r>
          </w:p>
        </w:tc>
      </w:tr>
      <w:tr>
        <w:tc>
          <w:tcPr>
            <w:tcW w:w="5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Выставка-панорама "Многонациональный российский народ"</w:t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2023 г.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Нижегородской области (ГБУК НО НЦСБС (по согласованию)</w:t>
            </w:r>
          </w:p>
        </w:tc>
      </w:tr>
      <w:tr>
        <w:tc>
          <w:tcPr>
            <w:tcW w:w="5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Освещение в региональных системах массовой информации мероприятий Международного десятилетия языков коренных народов в 2022 - 2032 годах в Российской Федерации</w:t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информационной политики и взаимодействия со средствами массовой информации Нижегородской области</w:t>
            </w:r>
          </w:p>
        </w:tc>
      </w:tr>
      <w:tr>
        <w:tc>
          <w:tcPr>
            <w:tcW w:w="5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областной олимпиады школьников по родному языку (татарскому) и родной литературе (татарской)</w:t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Нижегородской области (ГБОУ ДПО "Нижегородский институт развития образования" (по согласованию)</w:t>
            </w:r>
          </w:p>
        </w:tc>
      </w:tr>
      <w:tr>
        <w:tc>
          <w:tcPr>
            <w:tcW w:w="5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Межрегионального конкурса чтецов на татарском языке "И туган тел, и матур тел!"</w:t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 и науки Нижегородской области совместно с комитетом по образованию и делам молодежи администрации Краснооктябрьского муниципального округа (по согласованию)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Нижегородской области от 06.05.2022 N 461-р</w:t>
            <w:br/>
            <w:t>(ред. от 20.06.2023)</w:t>
            <w:br/>
            <w:t>"Об утверждении Плана меропр...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231F550A49CD8EE9952604599712DDB3B0105CB77621B714194E2639A627E436FB2698EFA1E5C630CD0ED18CCE785489EC79A0A36CC649D4C7767A3P1OBP" TargetMode = "External"/>
	<Relationship Id="rId8" Type="http://schemas.openxmlformats.org/officeDocument/2006/relationships/hyperlink" Target="consultantplus://offline/ref=9231F550A49CD8EE99527E488F1D72DE380A52C77362152619C9E434C53278162FF26FDBB95A51620ADBB9498CB9DC19D98C960B2BD0659EP5O1P" TargetMode = "External"/>
	<Relationship Id="rId9" Type="http://schemas.openxmlformats.org/officeDocument/2006/relationships/hyperlink" Target="consultantplus://offline/ref=9231F550A49CD8EE9952604599712DDB3B0105CB77621B714194E2639A627E436FB2698EFA1E5C630CD0ED18CDE785489EC79A0A36CC649D4C7767A3P1OBP" TargetMode = "External"/>
	<Relationship Id="rId10" Type="http://schemas.openxmlformats.org/officeDocument/2006/relationships/hyperlink" Target="consultantplus://offline/ref=9231F550A49CD8EE9952604599712DDB3B0105CB77621B714194E2639A627E436FB2698EFA1E5C630CD0ED18CEE785489EC79A0A36CC649D4C7767A3P1OBP" TargetMode = "External"/>
	<Relationship Id="rId11" Type="http://schemas.openxmlformats.org/officeDocument/2006/relationships/hyperlink" Target="consultantplus://offline/ref=9231F550A49CD8EE9952604599712DDB3B0105CB776317784C94E2639A627E436FB2698EFA1E5C630CD0ED1ACFE785489EC79A0A36CC649D4C7767A3P1OBP" TargetMode = "External"/>
	<Relationship Id="rId12" Type="http://schemas.openxmlformats.org/officeDocument/2006/relationships/image" Target="media/image2.wmf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Нижегородской области от 06.05.2022 N 461-р
(ред. от 20.06.2023)
"Об утверждении Плана мероприятий по проведению в 2022 - 2032 годах в Нижегородской области Международного десятилетия языков коренных народов"</dc:title>
  <dcterms:created xsi:type="dcterms:W3CDTF">2023-11-03T15:14:15Z</dcterms:created>
</cp:coreProperties>
</file>