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НИЖЕГОРОДСКОЙ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 апреля 2024 г. N 46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ПОЛУЧАТЕЛЯ ГРАНТА НА РЕАЛИЗАЦИЮ ПРАКТИК</w:t>
      </w:r>
    </w:p>
    <w:p>
      <w:pPr>
        <w:pStyle w:val="2"/>
        <w:jc w:val="center"/>
      </w:pPr>
      <w:r>
        <w:rPr>
          <w:sz w:val="20"/>
        </w:rPr>
        <w:t xml:space="preserve">ПОДДЕРЖКИ ДОБРОВОЛЬЧЕСТВА (ВОЛОНТЕРСТВА) ПО ИТОГАМ</w:t>
      </w:r>
    </w:p>
    <w:p>
      <w:pPr>
        <w:pStyle w:val="2"/>
        <w:jc w:val="center"/>
      </w:pPr>
      <w:r>
        <w:rPr>
          <w:sz w:val="20"/>
        </w:rPr>
        <w:t xml:space="preserve">ПРОВЕДЕНИЯ ЕЖЕГОДНОГО ВСЕРОССИЙСКОГО КОНКУРСА ЛУЧШИХ</w:t>
      </w:r>
    </w:p>
    <w:p>
      <w:pPr>
        <w:pStyle w:val="2"/>
        <w:jc w:val="center"/>
      </w:pPr>
      <w:r>
        <w:rPr>
          <w:sz w:val="20"/>
        </w:rPr>
        <w:t xml:space="preserve">РЕГИОНАЛЬНЫХ ПРАКТИК ПОДДЕРЖКИ И РАЗВИТИЯ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"РЕГИОН ДОБРЫХ ДЕЛ"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В ФОРМЕ СУБСИДИИ В 2024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подпунктом 1 пункта 2 статьи 78.5</w:t>
        </w:r>
      </w:hyperlink>
      <w:r>
        <w:rPr>
          <w:sz w:val="20"/>
        </w:rPr>
        <w:t xml:space="preserve"> Бюджетного кодекса Российской Федерации, в целях предоставления гранта, предусмотренного </w:t>
      </w:r>
      <w:hyperlink w:history="0" r:id="rId7" w:tooltip="Закон Нижегородской области от 22.12.2023 N 165-З (ред. от 29.02.2024) &quot;Об областном бюджете на 2024 год и на плановый период 2025 и 2026 годов&quot; (принят постановлением ЗС НО от 19.12.2023 N 940-VII) (вместе с &quot;Программой государственных внутренних заимствований Нижегородской области на 2024 год и на плановый период 2025 и 2026 годов&quot;, &quot;Программой государственных гарантий Нижегородской области в валюте Российской Федерации на 2024 год и на плановый период 2025 и 2026 годов&quot;, &quot;Программой предоставления бюджет ------------ Недействующая редакция {КонсультантПлюс}">
        <w:r>
          <w:rPr>
            <w:sz w:val="20"/>
            <w:color w:val="0000ff"/>
          </w:rPr>
          <w:t xml:space="preserve">пунктом 3 статьи 26</w:t>
        </w:r>
      </w:hyperlink>
      <w:r>
        <w:rPr>
          <w:sz w:val="20"/>
        </w:rPr>
        <w:t xml:space="preserve"> Закона Нижегородской области от 22 декабря 2023 г. N 165-З "Об областном бюджете на 2024 год и на плановый период 2025 и 2026 годов":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получателем гранта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из областного бюджета в форме субсидии в 2024 году автономную некоммерческую организацию "Волонтерский центр Нижегородской области" (ИНН 5262391865).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 и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Е.Н.ПОЛЯКОВ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Нижегородской области от 02.04.2024 N 46</w:t>
            <w:br/>
            <w:t>"Об определении получателя гранта на реализацию практик поддер...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Нижегородской области от 02.04.2024 N 46 "Об определении получателя гранта на реализацию практик поддер...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70713&amp;dst=7281" TargetMode = "External"/>
	<Relationship Id="rId7" Type="http://schemas.openxmlformats.org/officeDocument/2006/relationships/hyperlink" Target="https://login.consultant.ru/link/?req=doc&amp;base=RLAW187&amp;n=291282&amp;dst=10027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Нижегородской области от 02.04.2024 N 46
"Об определении получателя гранта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из областного бюджета в форме субсидии в 2024 году"</dc:title>
  <dcterms:created xsi:type="dcterms:W3CDTF">2024-06-08T15:58:06Z</dcterms:created>
</cp:coreProperties>
</file>