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Минкультуры Новосибирской области от 26.07.2024 N 298</w:t>
              <w:br/>
              <w:t xml:space="preserve">"Об утверждении порядка рассмотрения результатов независимой оценки качества условий оказания услуг организациями культуры Новосибирской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29.12.2024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 НОВОСИБИРСКОЙ ОБЛАСТИ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26 июля 2024 г. N 298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РАССМОТРЕНИЯ РЕЗУЛЬТАТОВ НЕЗАВИСИМОЙ</w:t>
      </w:r>
    </w:p>
    <w:p>
      <w:pPr>
        <w:pStyle w:val="2"/>
        <w:jc w:val="center"/>
      </w:pPr>
      <w:r>
        <w:rPr>
          <w:sz w:val="20"/>
        </w:rPr>
        <w:t xml:space="preserve">ОЦЕНКИ КАЧЕСТВА УСЛОВИЙ ОКАЗАНИЯ УСЛУГ ОРГАНИЗАЦИЯМИ</w:t>
      </w:r>
    </w:p>
    <w:p>
      <w:pPr>
        <w:pStyle w:val="2"/>
        <w:jc w:val="center"/>
      </w:pPr>
      <w:r>
        <w:rPr>
          <w:sz w:val="20"/>
        </w:rPr>
        <w:t xml:space="preserve">КУЛЬТУРЫ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7" w:tooltip="&quot;Основы законодательства Российской Федерации о культуре&quot; (утв. ВС РФ 09.10.1992 N 3612-1) (ред. от 10.07.2023) (с изм. и доп., вступ. в силу с 22.12.2023) {КонсультантПлюс}">
        <w:r>
          <w:rPr>
            <w:sz w:val="20"/>
            <w:color w:val="0000ff"/>
          </w:rPr>
          <w:t xml:space="preserve">статьи 36.1</w:t>
        </w:r>
      </w:hyperlink>
      <w:r>
        <w:rPr>
          <w:sz w:val="20"/>
        </w:rPr>
        <w:t xml:space="preserve"> Закона Российской Федерации от 09.10.1992 N 3612-1 "Основы законодательства Российской Федерации о культуре",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28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рассмотрения результатов независимой оценки качества условий оказания услуг организациями культуры Новосибирской области согласно приложению к настоящему приказу.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Признать утратившим силу приказ министерства культуры Новосибирской области от 04.03.2019 N 63 "Об утверждении ведомственного плана мероприятий по проведению независимой оценки качества оказания услуг на 2021 - 2023 гг.".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возложить на заместителя министра культуры - начальника управления государственной культурной политики министерства культуры Новосибирской области В.Г. Деева.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Ю.К.ШУКЛИНА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Новосибирской области</w:t>
      </w:r>
    </w:p>
    <w:p>
      <w:pPr>
        <w:pStyle w:val="0"/>
        <w:jc w:val="right"/>
      </w:pPr>
      <w:r>
        <w:rPr>
          <w:sz w:val="20"/>
        </w:rPr>
        <w:t xml:space="preserve">от 26.07.2024 N 298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8" w:name="P28"/>
    <w:bookmarkEnd w:id="28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РАССМОТРЕНИЯ РЕЗУЛЬТАТОВ НЕЗАВИСИМОЙ ОЦЕНКИ КАЧЕСТВА УСЛОВИЙ</w:t>
      </w:r>
    </w:p>
    <w:p>
      <w:pPr>
        <w:pStyle w:val="2"/>
        <w:jc w:val="center"/>
      </w:pPr>
      <w:r>
        <w:rPr>
          <w:sz w:val="20"/>
        </w:rPr>
        <w:t xml:space="preserve">ОКАЗАНИЯ УСЛУГ ОРГАНИЗАЦИЯМИ КУЛЬТУРЫ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Порядок рассмотрения результатов независимой оценки</w:t>
      </w:r>
    </w:p>
    <w:p>
      <w:pPr>
        <w:pStyle w:val="2"/>
        <w:jc w:val="center"/>
      </w:pPr>
      <w:r>
        <w:rPr>
          <w:sz w:val="20"/>
        </w:rPr>
        <w:t xml:space="preserve">качества условий оказания услуг (далее - независимая оценка</w:t>
      </w:r>
    </w:p>
    <w:p>
      <w:pPr>
        <w:pStyle w:val="2"/>
        <w:jc w:val="center"/>
      </w:pPr>
      <w:r>
        <w:rPr>
          <w:sz w:val="20"/>
        </w:rPr>
        <w:t xml:space="preserve">качества) министерством культуры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Результаты независимой оценки качества представляются Общественным советом по проведению независимой оценки качества условий оказания услуг организациями культуры при министерстве культуры Новосибирской области (далее - решение Общественного совета по независимой оценке) в министерство культуры Новосибирской области (далее - Минкультуры НСО) в течение одного месяца со дня получения отчета представителей организаций, осуществляющих сбор и обобщение информации в рамках независимой оценки качества (далее - операторов).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Минкультуры НСО в течение одного месяца с даты поступления решения Общественного совета по независимой оценке: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принимает решение по выработке мер по совершенствованию деятельности организаций культуры и оценке деятельности их руководителей;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формирует предложения и рекомендации органам местного самоуправления, организациям культуры по устранению недостатков, выявленных в ходе независимой оценки и реализации решений Общественного совета по независимой оценке (далее - рекомендации Минкультуры НСО), доводит до их сведения;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направляет решение Общественного совета по независимой оценке и рекомендации Минкультуры НСО в муниципальные районы, муниципальные округа, городские округа Новосибирской области и подведомственные организации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утверждает планы организаций культуры, подведомственных Минкультуры НСО (далее - подведомственные организации), по устранению недостатков, выявленных в ходе независимой оценки качества (далее - план организации по устранению недостатков НОК), по утвержденной форме (</w:t>
      </w:r>
      <w:hyperlink w:history="0" r:id="rId8" w:tooltip="Постановление Правительства РФ от 17.04.2018 N 457 &quot;Об утверждении формы обязательного публичного отче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представляемого в законодательный (представительный) орган государственной власти субъекта Российск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РФ от 17.04.2018 N 457);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учитывает результаты независимой оценки качества и исполнение планов организации по устранению недостатков НОК при оценке эффективности работы организаций культуры и их руководителей, принимает меры дисциплинарного характера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Структурные подразделения Минкультуры НСО, курирующие деятельность организаций культуры: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анализируют результаты независимой оценки организаций культуры, выявляют недостатки, формируют предложения и рекомендации по устранению выявленных недостатков и реализации решения Общественного совета по независимой оценке, поощрению организаций и их руководителей за высокие результаты независимой оценки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формируют совместно с руководителями подведомственных организаций планы организаций по устранению недостатков НОК к утверждению Минкультуры НСО;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проводят мониторинг выполнения планов организаций по устранению недостатков НОК и информируют Общественный совет по независимой оценке о ходе их выполнения не реже чем один раз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Отдел анализа и прогнозирования Минкультуры НСО координирует проведение мероприятий по исполнению плана мероприятий по проведению независимой оценки качества условий оказания услуг организациями культуры Новосибирской области,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взаимодействует с Минкультуры России и органами исполнительной власти Новосибирской области по вопросам независимой оценки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взаимодействует с Общественной палатой Новосибирской области по вопросам независимой оценки качества и деятельности Общественного совета по независимой оценке;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взаимодействует с Общественным советом по независимой оценке по вопросам формирования перечня организаций культуры, подлежащих независимой оценке качества, подготовке проектов документации о закупке работ, услуг по сбору и обобщению информации о качестве условий оказания услуг организациями культуры в соответствии с законодательством Российской Федерации о контрактной системе в сфере закупок товаров, работ, услуг, исполнения решений Общественного совета по независимой оценке качества, исполнения законодательных и нормативных правовых актов, регламентирующих проведение независимой оценки качества, другим вопросам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взаимодействует с органами местного самоуправления по вопросам организации проведения независимой оценки качества условий оказания услуг муниципальными организациями, исполнению законодательных, нормативных и правовых актов, регламентирующих организацию и проведение независимой оценки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взаимодействует с оператором, ответственным за сбор и обобщение информации о качестве условий оказания услуг организациями культуры, осуществляет контроль достоверности предоставляемых данных и приемку работ, выполненных оператором;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обеспечивает своевременное размещение информации о независимой оценке качества на официальном сайте для размещения информации о государственных и муниципальных учреждениях в информационно-телекоммуникационной сети "Интернет" (далее - официальный сайт </w:t>
      </w:r>
      <w:hyperlink w:history="0" r:id="rId9">
        <w:r>
          <w:rPr>
            <w:sz w:val="20"/>
            <w:color w:val="0000ff"/>
          </w:rPr>
          <w:t xml:space="preserve">bus.gov.ru</w:t>
        </w:r>
      </w:hyperlink>
      <w:r>
        <w:rPr>
          <w:sz w:val="20"/>
        </w:rPr>
        <w:t xml:space="preserve">) в соответствии с требованиями законодательных, нормативных и правовых актов;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осуществляет мониторинг посещений гражданами официального сайта и их отзывов за организацию работы по устранению выявленных недостатков и информирование на официальном сайте </w:t>
      </w:r>
      <w:hyperlink w:history="0" r:id="rId10">
        <w:r>
          <w:rPr>
            <w:sz w:val="20"/>
            <w:color w:val="0000ff"/>
          </w:rPr>
          <w:t xml:space="preserve">bus.gov.ru</w:t>
        </w:r>
      </w:hyperlink>
      <w:r>
        <w:rPr>
          <w:sz w:val="20"/>
        </w:rPr>
        <w:t xml:space="preserve"> граждан о принятых мерах, другие мониторинги по вопросам независимой оценки качества, формирует сводную по Новосибирской области аналитическую, отчетную и иную информацию;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обеспечивает своевременное размещение информации о независимой оценке качества, деятельности Общественного совета по независимой оценке на официальном сайте в сети "Интернет" (далее - сайт) Минкультуры НСО в разделах "Независимая оценка качества" и "Общественный совет по независимой оценке", поддержку в актуальном состоянии указанных разделов;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обеспечивает исполнение целевых показателей функционирования независимой оценки качества в Новосибирской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Порядок рассмотрения результатов</w:t>
      </w:r>
    </w:p>
    <w:p>
      <w:pPr>
        <w:pStyle w:val="2"/>
        <w:jc w:val="center"/>
      </w:pPr>
      <w:r>
        <w:rPr>
          <w:sz w:val="20"/>
        </w:rPr>
        <w:t xml:space="preserve">независимой оценки качества органами местного</w:t>
      </w:r>
    </w:p>
    <w:p>
      <w:pPr>
        <w:pStyle w:val="2"/>
        <w:jc w:val="center"/>
      </w:pPr>
      <w:r>
        <w:rPr>
          <w:sz w:val="20"/>
        </w:rPr>
        <w:t xml:space="preserve">самоуправления Новосибирской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Муниципальные районы, муниципальные округа, городские округа доводят решение Общественного совета по независимой оценке и рекомендации Минкультуры НСО до сведения органов местного самоуправления и организаций культуры, расположенных в муниципальном районе.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Органы местного самоуправления в течение одного месяца с даты поступления решения Общественного совета по независимой оценке и рекомендаций Минкультуры НСО: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принимают решение по выработке мер по совершенствованию деятельности организаций культуры и оценке деятельности их руководителей, формируют предложения по устранению недостатков, выявленных в ходе независимой оценки, реализации решения Общественного совета по независимой оценке и рекомендаций Минкультуры НСО, поощрению организаций, получивших высокие оценки, и их руководителей;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утверждают планы по устранению недостатков НОК подведомственных организаций культуры по утвержденной форме;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обеспечивают на своих сайтах и в средствах массовой информации размещение информации о результатах независимой оценки качества, а также техническую возможность выражения мнений получателями услуг о качестве условий их оказания организациями культуры в соответствии с Федеральным </w:t>
      </w:r>
      <w:hyperlink w:history="0" r:id="rId11" w:tooltip="Федеральный закон от 05.12.2017 N 392-ФЗ (ред. от 21.12.2021) &quot;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&quot; (с изм. и доп., вступ. в силу с 01.01.202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05.12.2017 N 392-ФЗ "О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Муниципальные органы управления культуры в течение одного месяца с даты поступления решения Общественного совета и рекомендаций Минкультуры НСО: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координируют проведение мероприятий по формированию и утверждению планов по устранению недостатков НОК организаций, расположенных на территории муниципального района, муниципального округа, городского округа;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проводят мониторинги исполнения законодательных, нормативных правовых актов по независимой оценке качества, исполнения планов организаций по устранению недостатков НОК, обеспечения информационной открытости организаций в соответствии со </w:t>
      </w:r>
      <w:hyperlink w:history="0" r:id="rId12" w:tooltip="&quot;Основы законодательства Российской Федерации о культуре&quot; (утв. ВС РФ 09.10.1992 N 3612-1) (ред. от 10.07.2023) (с изм. и доп., вступ. в силу с 22.12.2023) {КонсультантПлюс}">
        <w:r>
          <w:rPr>
            <w:sz w:val="20"/>
            <w:color w:val="0000ff"/>
          </w:rPr>
          <w:t xml:space="preserve">статьей 36.2</w:t>
        </w:r>
      </w:hyperlink>
      <w:r>
        <w:rPr>
          <w:sz w:val="20"/>
        </w:rPr>
        <w:t xml:space="preserve"> Закона Российской Федерации от 09.10.1992 N 3612-1 "Основы законодательства Российской Федерации о культуре" (далее - Закон о культуре) на сайтах организаций культуры или сайтах учредителя, в случае отсутствия сайта организации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формируют и предоставляют в Минкультуры НСО необходимую сводную по муниципальному району, муниципальному округу, городскому округу информацию по вопросам независимой оценки качества.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рассмотрения результатов независимой</w:t>
      </w:r>
    </w:p>
    <w:p>
      <w:pPr>
        <w:pStyle w:val="2"/>
        <w:jc w:val="center"/>
      </w:pPr>
      <w:r>
        <w:rPr>
          <w:sz w:val="20"/>
        </w:rPr>
        <w:t xml:space="preserve">оценки качества организациями культуры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 Организации культуры, в отношении которых была проведена независимая оценка качества (далее - организации культуры), в течение 5-ти дней после поступления решения Общественного совета по независимой оценке и рекомендаций Минкультуры НСО размещают результаты независимой оценки качества на своих сайтах в разделе "Независимая оценка качества", в средствах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Проводят анализ результатов независимой оценки качества, выявляют недостатки, совместно с учредителем формируют план организации по устранению недостатков НОК и размещают его течение 5 дней после утверждения на своем сайте или сайте учредителя.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Обеспечивают исполнение плана организации по устранению недостатков НОК, ежегодно составляют отчет исполнения и размещают его на своем сайте или на сайте учредителя до 25 декабря текущего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Обеспечивают информационную открытость организации в соответствии со </w:t>
      </w:r>
      <w:hyperlink w:history="0" r:id="rId13" w:tooltip="&quot;Основы законодательства Российской Федерации о культуре&quot; (утв. ВС РФ 09.10.1992 N 3612-1) (ред. от 10.07.2023) (с изм. и доп., вступ. в силу с 22.12.2023) {КонсультантПлюс}">
        <w:r>
          <w:rPr>
            <w:sz w:val="20"/>
            <w:color w:val="0000ff"/>
          </w:rPr>
          <w:t xml:space="preserve">статьей 36.2</w:t>
        </w:r>
      </w:hyperlink>
      <w:r>
        <w:rPr>
          <w:sz w:val="20"/>
        </w:rPr>
        <w:t xml:space="preserve"> Закона о культуре: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своевременно размещают и поддерживают в актуальном состоянии на своем сайте или сайте учредителя информацию о деятельности организации и техническую возможность выражения мнений получателями услуг о качестве условий их оказания организациями культуры в соответствии с требованиями </w:t>
      </w:r>
      <w:hyperlink w:history="0" r:id="rId14" w:tooltip="&quot;Основы законодательства Российской Федерации о культуре&quot; (утв. ВС РФ 09.10.1992 N 3612-1) (ред. от 10.07.2023) (с изм. и доп., вступ. в силу с 22.12.2023) {КонсультантПлюс}">
        <w:r>
          <w:rPr>
            <w:sz w:val="20"/>
            <w:color w:val="0000ff"/>
          </w:rPr>
          <w:t xml:space="preserve">статьи 36.2</w:t>
        </w:r>
      </w:hyperlink>
      <w:r>
        <w:rPr>
          <w:sz w:val="20"/>
        </w:rPr>
        <w:t xml:space="preserve"> Закона о культуре и </w:t>
      </w:r>
      <w:hyperlink w:history="0" r:id="rId15" w:tooltip="Приказ Минкультуры России от 20.02.2015 N 277 &quot;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&quot;Интернет&quot; (Зарегистрировано в Минюсте России 08.05.2015 N 37187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РФ от 20.02.2015 N 277;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своевременно актуализируют информацию, установленную </w:t>
      </w:r>
      <w:hyperlink w:history="0" r:id="rId16" w:tooltip="Приказ Минфина России от 21.07.2011 N 86н (ред. от 17.12.2015) &quot;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&quot; (Зарегистрировано в Минюсте России 11.10.2011 N 22013) (с изм. и доп., вступ. в силу с 01.01.201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Минфина России от 21.07.2011 N 86н, о деятельности организации на сайте </w:t>
      </w:r>
      <w:hyperlink w:history="0" r:id="rId17">
        <w:r>
          <w:rPr>
            <w:sz w:val="20"/>
            <w:color w:val="0000ff"/>
          </w:rPr>
          <w:t xml:space="preserve">bus.gov.ru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Своевременно предоставляют необходимую отчетную информацию по вопросам НОК в муниципальный орган управления культуры.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Новосибирской области от 26.07.2024 N 298</w:t>
            <w:br/>
            <w:t>"Об утверждении порядка рассмотрения результатов независимо...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50445&amp;dst=197" TargetMode = "External"/>
	<Relationship Id="rId8" Type="http://schemas.openxmlformats.org/officeDocument/2006/relationships/hyperlink" Target="https://login.consultant.ru/link/?req=doc&amp;base=LAW&amp;n=296141" TargetMode = "External"/>
	<Relationship Id="rId9" Type="http://schemas.openxmlformats.org/officeDocument/2006/relationships/hyperlink" Target="https://bus.gov.ru" TargetMode = "External"/>
	<Relationship Id="rId10" Type="http://schemas.openxmlformats.org/officeDocument/2006/relationships/hyperlink" Target="https://bus.gov.ru" TargetMode = "External"/>
	<Relationship Id="rId11" Type="http://schemas.openxmlformats.org/officeDocument/2006/relationships/hyperlink" Target="https://login.consultant.ru/link/?req=doc&amp;base=LAW&amp;n=420801" TargetMode = "External"/>
	<Relationship Id="rId12" Type="http://schemas.openxmlformats.org/officeDocument/2006/relationships/hyperlink" Target="https://login.consultant.ru/link/?req=doc&amp;base=LAW&amp;n=450445&amp;dst=156" TargetMode = "External"/>
	<Relationship Id="rId13" Type="http://schemas.openxmlformats.org/officeDocument/2006/relationships/hyperlink" Target="https://login.consultant.ru/link/?req=doc&amp;base=LAW&amp;n=450445&amp;dst=156" TargetMode = "External"/>
	<Relationship Id="rId14" Type="http://schemas.openxmlformats.org/officeDocument/2006/relationships/hyperlink" Target="https://login.consultant.ru/link/?req=doc&amp;base=LAW&amp;n=450445&amp;dst=156" TargetMode = "External"/>
	<Relationship Id="rId15" Type="http://schemas.openxmlformats.org/officeDocument/2006/relationships/hyperlink" Target="https://login.consultant.ru/link/?req=doc&amp;base=LAW&amp;n=179390" TargetMode = "External"/>
	<Relationship Id="rId16" Type="http://schemas.openxmlformats.org/officeDocument/2006/relationships/hyperlink" Target="https://login.consultant.ru/link/?req=doc&amp;base=LAW&amp;n=202007" TargetMode = "External"/>
	<Relationship Id="rId17" Type="http://schemas.openxmlformats.org/officeDocument/2006/relationships/hyperlink" Target="https://bus.gov.ru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Новосибирской области от 26.07.2024 N 298
"Об утверждении порядка рассмотрения результатов независимой оценки качества условий оказания услуг организациями культуры Новосибирской области"</dc:title>
  <dcterms:created xsi:type="dcterms:W3CDTF">2024-12-29T08:56:58Z</dcterms:created>
</cp:coreProperties>
</file>