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природных ресурсов и экологии Омской области от 17.05.2022 N 40</w:t>
              <w:br/>
              <w:t xml:space="preserve">(ред. от 18.04.2023)</w:t>
              <w:br/>
              <w:t xml:space="preserve">"Об утверждении Административного регламента по предоставлению государственной услуги "Предоставление субсидий из областного бюджета социально ориентированным некоммерческим организациям, не являющимся государственными (муниципальными) учреждениями, осуществляющим деятельность в сфере охраны окружающей среды"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ПРИРОДНЫХ РЕСУРСОВ И ЭКОЛОГИИ ОМСКОЙ ОБЛАСТИ</w:t>
      </w:r>
    </w:p>
    <w:p>
      <w:pPr>
        <w:pStyle w:val="2"/>
        <w:jc w:val="center"/>
      </w:pPr>
      <w:r>
        <w:rPr>
          <w:sz w:val="20"/>
        </w:rPr>
        <w:t xml:space="preserve">(МИНПРИРОДЫ ОМСКОЙ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17 мая 2022 г. N 40</w:t>
      </w:r>
    </w:p>
    <w:p>
      <w:pPr>
        <w:pStyle w:val="2"/>
        <w:jc w:val="both"/>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ПО ПРЕДОСТАВЛЕНИЮ ГОСУДАРСТВЕННОЙ УСЛУГИ "ПРЕДОСТАВЛЕНИЕ</w:t>
      </w:r>
    </w:p>
    <w:p>
      <w:pPr>
        <w:pStyle w:val="2"/>
        <w:jc w:val="center"/>
      </w:pPr>
      <w:r>
        <w:rPr>
          <w:sz w:val="20"/>
        </w:rPr>
        <w:t xml:space="preserve">СУБСИДИЙ ИЗ ОБЛАСТНОГО БЮДЖЕТА СОЦИАЛЬНО ОРИЕНТИРОВАННЫМ</w:t>
      </w:r>
    </w:p>
    <w:p>
      <w:pPr>
        <w:pStyle w:val="2"/>
        <w:jc w:val="center"/>
      </w:pPr>
      <w:r>
        <w:rPr>
          <w:sz w:val="20"/>
        </w:rPr>
        <w:t xml:space="preserve">НЕКОММЕРЧЕСКИМ ОРГАНИЗАЦИЯМ, НЕ ЯВЛЯЮЩИМСЯ ГОСУДАРСТВЕННЫМИ</w:t>
      </w:r>
    </w:p>
    <w:p>
      <w:pPr>
        <w:pStyle w:val="2"/>
        <w:jc w:val="center"/>
      </w:pPr>
      <w:r>
        <w:rPr>
          <w:sz w:val="20"/>
        </w:rPr>
        <w:t xml:space="preserve">(МУНИЦИПАЛЬНЫМИ) УЧРЕЖДЕНИЯМИ, ОСУЩЕСТВЛЯЮЩИМ ДЕЯТЕЛЬНОСТЬ</w:t>
      </w:r>
    </w:p>
    <w:p>
      <w:pPr>
        <w:pStyle w:val="2"/>
        <w:jc w:val="center"/>
      </w:pPr>
      <w:r>
        <w:rPr>
          <w:sz w:val="20"/>
        </w:rPr>
        <w:t xml:space="preserve">В СФЕРЕ ОХРАНЫ ОКРУЖАЮЩЕЙ СРЕДЫ"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истерства природных ресурсов и экологии Омской области от 18.04.2023 N 38 &quot;О внесении изменения в приказ Министерства природных ресурсов и экологии Омской области от 17 мая 2022 года N 40&quot; {КонсультантПлюс}">
              <w:r>
                <w:rPr>
                  <w:sz w:val="20"/>
                  <w:color w:val="0000ff"/>
                </w:rPr>
                <w:t xml:space="preserve">Приказа</w:t>
              </w:r>
            </w:hyperlink>
            <w:r>
              <w:rPr>
                <w:sz w:val="20"/>
                <w:color w:val="392c69"/>
              </w:rPr>
              <w:t xml:space="preserve"> Министерства природных ресурсов и экологии Омской области</w:t>
            </w:r>
          </w:p>
          <w:p>
            <w:pPr>
              <w:pStyle w:val="0"/>
              <w:jc w:val="center"/>
            </w:pPr>
            <w:r>
              <w:rPr>
                <w:sz w:val="20"/>
                <w:color w:val="392c69"/>
              </w:rPr>
              <w:t xml:space="preserve">от 18.04.2023 N 38)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Руководствуясь </w:t>
      </w:r>
      <w:hyperlink w:history="0" r:id="rId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статьями 6</w:t>
        </w:r>
      </w:hyperlink>
      <w:r>
        <w:rPr>
          <w:sz w:val="20"/>
        </w:rPr>
        <w:t xml:space="preserve">, </w:t>
      </w:r>
      <w:hyperlink w:history="0" r:id="rId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12</w:t>
        </w:r>
      </w:hyperlink>
      <w:r>
        <w:rPr>
          <w:sz w:val="20"/>
        </w:rPr>
        <w:t xml:space="preserve"> Федерального закона "Об организации предоставления государственных и муниципальных услуг", </w:t>
      </w:r>
      <w:hyperlink w:history="0" r:id="rId10" w:tooltip="Постановление Правительства Омской области от 24.11.2010 N 229-п (ред. от 26.05.2021) &quot;О Порядке разработки и утверждения административных регламентов предоставления государственных услуг&quot; (с изм. и доп., вступающими в силу с 01.07.2021) {КонсультантПлюс}">
        <w:r>
          <w:rPr>
            <w:sz w:val="20"/>
            <w:color w:val="0000ff"/>
          </w:rPr>
          <w:t xml:space="preserve">постановлением</w:t>
        </w:r>
      </w:hyperlink>
      <w:r>
        <w:rPr>
          <w:sz w:val="20"/>
        </w:rPr>
        <w:t xml:space="preserve"> Правительства Омской области от 24 ноября 2010 года N 229-п "О разработке, утверждении (принятии) административных регламентов", приказываю:</w:t>
      </w:r>
    </w:p>
    <w:p>
      <w:pPr>
        <w:pStyle w:val="0"/>
        <w:spacing w:before="200" w:line-rule="auto"/>
        <w:ind w:firstLine="540"/>
        <w:jc w:val="both"/>
      </w:pPr>
      <w:r>
        <w:rPr>
          <w:sz w:val="20"/>
        </w:rPr>
        <w:t xml:space="preserve">Утвердить Административный </w:t>
      </w:r>
      <w:hyperlink w:history="0" w:anchor="P32" w:tooltip="АДМИНИСТРАТИВНЫЙ РЕГЛАМЕНТ">
        <w:r>
          <w:rPr>
            <w:sz w:val="20"/>
            <w:color w:val="0000ff"/>
          </w:rPr>
          <w:t xml:space="preserve">регламент</w:t>
        </w:r>
      </w:hyperlink>
      <w:r>
        <w:rPr>
          <w:sz w:val="20"/>
        </w:rPr>
        <w:t xml:space="preserve"> по предоставлению государственной услуги "Предоставление субсидий из областного бюджета социально ориентированным некоммерческим организациям, не являющимся государственными (муниципальными) учреждениями, осуществляющим деятельность в сфере охраны окружающей среды" согласно приложению к настоящему приказу.</w:t>
      </w:r>
    </w:p>
    <w:p>
      <w:pPr>
        <w:pStyle w:val="0"/>
        <w:jc w:val="both"/>
      </w:pPr>
      <w:r>
        <w:rPr>
          <w:sz w:val="20"/>
        </w:rPr>
      </w:r>
    </w:p>
    <w:p>
      <w:pPr>
        <w:pStyle w:val="0"/>
        <w:jc w:val="right"/>
      </w:pPr>
      <w:r>
        <w:rPr>
          <w:sz w:val="20"/>
        </w:rPr>
        <w:t xml:space="preserve">Министр</w:t>
      </w:r>
    </w:p>
    <w:p>
      <w:pPr>
        <w:pStyle w:val="0"/>
        <w:jc w:val="right"/>
      </w:pPr>
      <w:r>
        <w:rPr>
          <w:sz w:val="20"/>
        </w:rPr>
        <w:t xml:space="preserve">И.А.Лобов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природных</w:t>
      </w:r>
    </w:p>
    <w:p>
      <w:pPr>
        <w:pStyle w:val="0"/>
        <w:jc w:val="right"/>
      </w:pPr>
      <w:r>
        <w:rPr>
          <w:sz w:val="20"/>
        </w:rPr>
        <w:t xml:space="preserve">ресурсов и экологии Омской области</w:t>
      </w:r>
    </w:p>
    <w:p>
      <w:pPr>
        <w:pStyle w:val="0"/>
        <w:jc w:val="right"/>
      </w:pPr>
      <w:r>
        <w:rPr>
          <w:sz w:val="20"/>
        </w:rPr>
        <w:t xml:space="preserve">от 17 мая 2022 г. N 40</w:t>
      </w:r>
    </w:p>
    <w:p>
      <w:pPr>
        <w:pStyle w:val="0"/>
        <w:jc w:val="both"/>
      </w:pPr>
      <w:r>
        <w:rPr>
          <w:sz w:val="20"/>
        </w:rPr>
      </w:r>
    </w:p>
    <w:bookmarkStart w:id="32" w:name="P32"/>
    <w:bookmarkEnd w:id="32"/>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 "Предоставление</w:t>
      </w:r>
    </w:p>
    <w:p>
      <w:pPr>
        <w:pStyle w:val="2"/>
        <w:jc w:val="center"/>
      </w:pPr>
      <w:r>
        <w:rPr>
          <w:sz w:val="20"/>
        </w:rPr>
        <w:t xml:space="preserve">субсидий из областного бюджета социально ориентированным</w:t>
      </w:r>
    </w:p>
    <w:p>
      <w:pPr>
        <w:pStyle w:val="2"/>
        <w:jc w:val="center"/>
      </w:pPr>
      <w:r>
        <w:rPr>
          <w:sz w:val="20"/>
        </w:rPr>
        <w:t xml:space="preserve">некоммерческим организациям, не являющимся государственными</w:t>
      </w:r>
    </w:p>
    <w:p>
      <w:pPr>
        <w:pStyle w:val="2"/>
        <w:jc w:val="center"/>
      </w:pPr>
      <w:r>
        <w:rPr>
          <w:sz w:val="20"/>
        </w:rPr>
        <w:t xml:space="preserve">(муниципальными) учреждениями, осуществляющим деятельность</w:t>
      </w:r>
    </w:p>
    <w:p>
      <w:pPr>
        <w:pStyle w:val="2"/>
        <w:jc w:val="center"/>
      </w:pPr>
      <w:r>
        <w:rPr>
          <w:sz w:val="20"/>
        </w:rPr>
        <w:t xml:space="preserve">в сфере охраны окружающей среды"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риказ Министерства природных ресурсов и экологии Омской области от 18.04.2023 N 38 &quot;О внесении изменения в приказ Министерства природных ресурсов и экологии Омской области от 17 мая 2022 года N 40&quot; {КонсультантПлюс}">
              <w:r>
                <w:rPr>
                  <w:sz w:val="20"/>
                  <w:color w:val="0000ff"/>
                </w:rPr>
                <w:t xml:space="preserve">Приказа</w:t>
              </w:r>
            </w:hyperlink>
            <w:r>
              <w:rPr>
                <w:sz w:val="20"/>
                <w:color w:val="392c69"/>
              </w:rPr>
              <w:t xml:space="preserve"> Министерства природных ресурсов и экологии Омской области</w:t>
            </w:r>
          </w:p>
          <w:p>
            <w:pPr>
              <w:pStyle w:val="0"/>
              <w:jc w:val="center"/>
            </w:pPr>
            <w:r>
              <w:rPr>
                <w:sz w:val="20"/>
                <w:color w:val="392c69"/>
              </w:rPr>
              <w:t xml:space="preserve">от 18.04.2023 N 38)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 ОБЩИЕ ПОЛОЖЕНИЯ</w:t>
      </w:r>
    </w:p>
    <w:p>
      <w:pPr>
        <w:pStyle w:val="0"/>
        <w:jc w:val="both"/>
      </w:pPr>
      <w:r>
        <w:rPr>
          <w:sz w:val="20"/>
        </w:rPr>
      </w:r>
    </w:p>
    <w:p>
      <w:pPr>
        <w:pStyle w:val="2"/>
        <w:outlineLvl w:val="2"/>
        <w:jc w:val="center"/>
      </w:pPr>
      <w:r>
        <w:rPr>
          <w:sz w:val="20"/>
        </w:rPr>
        <w:t xml:space="preserve">Подраздел 1. Предмет регулирования настоящего</w:t>
      </w:r>
    </w:p>
    <w:p>
      <w:pPr>
        <w:pStyle w:val="2"/>
        <w:jc w:val="center"/>
      </w:pPr>
      <w:r>
        <w:rPr>
          <w:sz w:val="20"/>
        </w:rPr>
        <w:t xml:space="preserve">административного регламента</w:t>
      </w:r>
    </w:p>
    <w:p>
      <w:pPr>
        <w:pStyle w:val="0"/>
        <w:jc w:val="both"/>
      </w:pPr>
      <w:r>
        <w:rPr>
          <w:sz w:val="20"/>
        </w:rPr>
      </w:r>
    </w:p>
    <w:p>
      <w:pPr>
        <w:pStyle w:val="0"/>
        <w:ind w:firstLine="540"/>
        <w:jc w:val="both"/>
      </w:pPr>
      <w:r>
        <w:rPr>
          <w:sz w:val="20"/>
        </w:rPr>
        <w:t xml:space="preserve">1. Административный регламент предоставления государственной услуги "Предоставление субсидий из областного бюджета социально ориентированным некоммерческим организациям, не являющимся государственными (муниципальными) учреждениями, осуществляющим деятельность в сфере охраны окружающей среды" (далее - Административный регламент) разработан в целях повышения качества и доступности предоставления государственной услуги "Предоставление субсидий из областного бюджета социально ориентированным некоммерческим организациям, не являющимся государственными (муниципальными) учреждениями, осуществляющим деятельность в сфере охраны окружающей среды" (далее - государственная услуга), упорядочения административных процедур, устранения избыточных административных процедур при предоставлении государственной услуги.</w:t>
      </w:r>
    </w:p>
    <w:p>
      <w:pPr>
        <w:pStyle w:val="0"/>
        <w:spacing w:before="200" w:line-rule="auto"/>
        <w:ind w:firstLine="540"/>
        <w:jc w:val="both"/>
      </w:pPr>
      <w:r>
        <w:rPr>
          <w:sz w:val="20"/>
        </w:rPr>
        <w:t xml:space="preserve">2. Административный регламент определяет сроки и последовательность действий (административных процедур) Министерства природных ресурсов и экологии Омской области (далее - Министерство), порядок взаимодействия между его структурными подразделениями и должностными лицами, а также их взаимодействия с получателями государственной услуги, при осуществлении полномочий по предоставлению субсидий из областного бюджета социально ориентированным некоммерческим организациям, не являющимся государственными (муниципальными) учреждениями, осуществляющим деятельность в сфере охраны окружающей среды (далее - субсидий).</w:t>
      </w:r>
    </w:p>
    <w:p>
      <w:pPr>
        <w:pStyle w:val="0"/>
        <w:jc w:val="both"/>
      </w:pPr>
      <w:r>
        <w:rPr>
          <w:sz w:val="20"/>
        </w:rPr>
      </w:r>
    </w:p>
    <w:p>
      <w:pPr>
        <w:pStyle w:val="2"/>
        <w:outlineLvl w:val="2"/>
        <w:jc w:val="center"/>
      </w:pPr>
      <w:r>
        <w:rPr>
          <w:sz w:val="20"/>
        </w:rPr>
        <w:t xml:space="preserve">Подраздел 2. Круг заявителей при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 Заявителями на предоставление государственной услуги (далее - заявитель) являются социально ориентированные некоммерческие организации, не являющиеся государственными (муниципальными) учреждениями, осуществляющие на территории Омской области деятельность в сфере охраны окружающей среды.</w:t>
      </w:r>
    </w:p>
    <w:p>
      <w:pPr>
        <w:pStyle w:val="0"/>
        <w:spacing w:before="200" w:line-rule="auto"/>
        <w:ind w:firstLine="540"/>
        <w:jc w:val="both"/>
      </w:pPr>
      <w:r>
        <w:rPr>
          <w:sz w:val="20"/>
        </w:rPr>
        <w:t xml:space="preserve">От имени заявителя могут выступать лица, действующие в соответствии с учредительными документами юридического лица без доверенности, а также представители в силу полномочий, основанных на доверенности, выданной на представление интересов заявителя в Министерстве, связанных с получением субсидий.</w:t>
      </w:r>
    </w:p>
    <w:p>
      <w:pPr>
        <w:pStyle w:val="0"/>
        <w:jc w:val="both"/>
      </w:pPr>
      <w:r>
        <w:rPr>
          <w:sz w:val="20"/>
        </w:rPr>
      </w:r>
    </w:p>
    <w:p>
      <w:pPr>
        <w:pStyle w:val="2"/>
        <w:outlineLvl w:val="2"/>
        <w:jc w:val="center"/>
      </w:pPr>
      <w:r>
        <w:rPr>
          <w:sz w:val="20"/>
        </w:rPr>
        <w:t xml:space="preserve">Подраздел 3. Требования к порядку информирования</w:t>
      </w:r>
    </w:p>
    <w:p>
      <w:pPr>
        <w:pStyle w:val="2"/>
        <w:jc w:val="center"/>
      </w:pPr>
      <w:r>
        <w:rPr>
          <w:sz w:val="20"/>
        </w:rPr>
        <w:t xml:space="preserve">о предоставлении государственной услуги</w:t>
      </w:r>
    </w:p>
    <w:p>
      <w:pPr>
        <w:pStyle w:val="0"/>
        <w:jc w:val="both"/>
      </w:pPr>
      <w:r>
        <w:rPr>
          <w:sz w:val="20"/>
        </w:rPr>
      </w:r>
    </w:p>
    <w:bookmarkStart w:id="59" w:name="P59"/>
    <w:bookmarkEnd w:id="59"/>
    <w:p>
      <w:pPr>
        <w:pStyle w:val="0"/>
        <w:ind w:firstLine="540"/>
        <w:jc w:val="both"/>
      </w:pPr>
      <w:r>
        <w:rPr>
          <w:sz w:val="20"/>
        </w:rPr>
        <w:t xml:space="preserve">4. На официальном сайте Министерства (</w:t>
      </w:r>
      <w:r>
        <w:rPr>
          <w:sz w:val="20"/>
        </w:rPr>
        <w:t xml:space="preserve">www.mpr.omskportal.ru</w:t>
      </w:r>
      <w:r>
        <w:rPr>
          <w:sz w:val="20"/>
        </w:rPr>
        <w:t xml:space="preserve">) (далее - официальный сайт Министерства) в информационно-телекоммуникационной сети "Интернет" (далее - сеть Интернет), в федеральной государственной информационной системе "Единый портал государственных и муниципальных услуг (функций)" (</w:t>
      </w:r>
      <w:r>
        <w:rPr>
          <w:sz w:val="20"/>
        </w:rPr>
        <w:t xml:space="preserve">http://www.gosuslugi.ru</w:t>
      </w:r>
      <w:r>
        <w:rPr>
          <w:sz w:val="20"/>
        </w:rPr>
        <w:t xml:space="preserve">) (далее - Единый портал государственных и муниципальных услуг), в государственной информационной системе Омской области "Портал государственных и муниципальных услуг Омской области" (</w:t>
      </w:r>
      <w:r>
        <w:rPr>
          <w:sz w:val="20"/>
        </w:rPr>
        <w:t xml:space="preserve">http://pgu.omskportal.ru</w:t>
      </w:r>
      <w:r>
        <w:rPr>
          <w:sz w:val="20"/>
        </w:rPr>
        <w:t xml:space="preserve">) (далее - Портал), на информационных стендах в помещении Министерства размещаются:</w:t>
      </w:r>
    </w:p>
    <w:p>
      <w:pPr>
        <w:pStyle w:val="0"/>
        <w:spacing w:before="200" w:line-rule="auto"/>
        <w:ind w:firstLine="540"/>
        <w:jc w:val="both"/>
      </w:pPr>
      <w:r>
        <w:rPr>
          <w:sz w:val="20"/>
        </w:rPr>
        <w:t xml:space="preserve">1) справочная информация о месте нахождения и графике работы Министерства, справочные телефоны отдела государственной экологической экспертизы, особо охраняемых природных территорий и экологического просвещения Министерства (далее - отдел), адрес официального сайта Министерства в сети Интернет, а также электронной почты и (или) формы обратной связи Министерства в сети Интернет;</w:t>
      </w:r>
    </w:p>
    <w:p>
      <w:pPr>
        <w:pStyle w:val="0"/>
        <w:spacing w:before="200" w:line-rule="auto"/>
        <w:ind w:firstLine="540"/>
        <w:jc w:val="both"/>
      </w:pPr>
      <w:r>
        <w:rPr>
          <w:sz w:val="20"/>
        </w:rPr>
        <w:t xml:space="preserve">2) текст Административного регламента;</w:t>
      </w:r>
    </w:p>
    <w:p>
      <w:pPr>
        <w:pStyle w:val="0"/>
        <w:spacing w:before="200" w:line-rule="auto"/>
        <w:ind w:firstLine="540"/>
        <w:jc w:val="both"/>
      </w:pPr>
      <w:r>
        <w:rPr>
          <w:sz w:val="20"/>
        </w:rPr>
        <w:t xml:space="preserve">3) перечень нормативных правовых актов, регулирующих предоставление государственной услуги;</w:t>
      </w:r>
    </w:p>
    <w:p>
      <w:pPr>
        <w:pStyle w:val="0"/>
        <w:spacing w:before="200" w:line-rule="auto"/>
        <w:ind w:firstLine="540"/>
        <w:jc w:val="both"/>
      </w:pPr>
      <w:r>
        <w:rPr>
          <w:sz w:val="20"/>
        </w:rPr>
        <w:t xml:space="preserve">4) форма </w:t>
      </w:r>
      <w:hyperlink w:history="0" r:id="rId12" w:tooltip="Приказ Министерства природных ресурсов и экологии Омской области от 30.03.2015 N 15 (ред. от 25.10.2021) &quot;О мерах по реализации постановления Правительства Омской области от 11 марта 2015 года N 52-п и признании утратившими силу отдельных приказов Министерства природных ресурсов и экологии Омской области&quot; (вместе с &quot;Порядком деятельности комиссии по вопросу определения объема субсидий, предоставляемых из областного бюджета социально ориентированным некоммерческим организациям, не являющимся государственными {КонсультантПлюс}">
        <w:r>
          <w:rPr>
            <w:sz w:val="20"/>
            <w:color w:val="0000ff"/>
          </w:rPr>
          <w:t xml:space="preserve">предложения (заявки)</w:t>
        </w:r>
      </w:hyperlink>
      <w:r>
        <w:rPr>
          <w:sz w:val="20"/>
        </w:rPr>
        <w:t xml:space="preserve"> участника отбора на предоставление субсидии из областного бюджета социально ориентированным некоммерческим организациям, не являющимся государственными (муниципальными) учреждениями, осуществляющим деятельность в сфере охраны окружающей среды (далее - заявление), утвержденная приказом Министерства от 30 марта 2015 года N 15 "О мерах по реализации постановления Правительства Омской области от 11 марта 2015 года N 52-п и признании утратившими силу отдельных приказов Министерства природных ресурсов и экологии Омской области" (далее - Приказ N 15).</w:t>
      </w:r>
    </w:p>
    <w:p>
      <w:pPr>
        <w:pStyle w:val="0"/>
        <w:spacing w:before="200" w:line-rule="auto"/>
        <w:ind w:firstLine="540"/>
        <w:jc w:val="both"/>
      </w:pPr>
      <w:r>
        <w:rPr>
          <w:sz w:val="20"/>
        </w:rPr>
        <w:t xml:space="preserve">5. Информация по вопросам предоставления государственной услуги может быть получена непосредственно в Министерстве, по телефону, почте, в том числе электронной почте по адресу: post@mpr.omskportal.ru, посредством размещения на информационных стендах в Министерстве, на официальном сайте Министерства в разделе государственные услуги, а также с использованием Единого портала или Портала Омской области.</w:t>
      </w:r>
    </w:p>
    <w:p>
      <w:pPr>
        <w:pStyle w:val="0"/>
        <w:spacing w:before="200" w:line-rule="auto"/>
        <w:ind w:firstLine="540"/>
        <w:jc w:val="both"/>
      </w:pPr>
      <w:r>
        <w:rPr>
          <w:sz w:val="20"/>
        </w:rPr>
        <w:t xml:space="preserve">Сведения о ходе предоставления государственной услуги могут быть получены непосредственно в Министерстве по телефону, почте, в том числе электронной почте, на Портале Омской области.</w:t>
      </w:r>
    </w:p>
    <w:p>
      <w:pPr>
        <w:pStyle w:val="0"/>
        <w:spacing w:before="200" w:line-rule="auto"/>
        <w:ind w:firstLine="540"/>
        <w:jc w:val="both"/>
      </w:pPr>
      <w:r>
        <w:rPr>
          <w:sz w:val="20"/>
        </w:rPr>
        <w:t xml:space="preserve">6. При ответах на телефонные звонки или устные обращения граждан должностные лица Министерства, ответственные за предоставление информации о государственной услуге, подробно и в вежливой (корректной) форме консультируют обратившихся по интересующим их вопросам.</w:t>
      </w:r>
    </w:p>
    <w:p>
      <w:pPr>
        <w:pStyle w:val="0"/>
        <w:spacing w:before="200" w:line-rule="auto"/>
        <w:ind w:firstLine="540"/>
        <w:jc w:val="both"/>
      </w:pPr>
      <w:r>
        <w:rPr>
          <w:sz w:val="20"/>
        </w:rPr>
        <w:t xml:space="preserve">При невозможности,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Министерства, или обратившемуся должен быть сообщен телефонный номер, по которому можно получить необходимую информацию.</w:t>
      </w:r>
    </w:p>
    <w:p>
      <w:pPr>
        <w:pStyle w:val="0"/>
        <w:spacing w:before="200" w:line-rule="auto"/>
        <w:ind w:firstLine="540"/>
        <w:jc w:val="both"/>
      </w:pPr>
      <w:r>
        <w:rPr>
          <w:sz w:val="20"/>
        </w:rPr>
        <w:t xml:space="preserve">7. В случае если подготовка ответа требует продолжительного времени, должностное лицо, осуществляющее устное информирование, предлагает заявителю направить в Министерство письменное обращение по данному вопросу либо назначает другое удобное время для устного информирования.</w:t>
      </w:r>
    </w:p>
    <w:p>
      <w:pPr>
        <w:pStyle w:val="0"/>
        <w:spacing w:before="200" w:line-rule="auto"/>
        <w:ind w:firstLine="540"/>
        <w:jc w:val="both"/>
      </w:pPr>
      <w:r>
        <w:rPr>
          <w:sz w:val="20"/>
        </w:rPr>
        <w:t xml:space="preserve">8. Ответ на письменное обращение дается Министерством в порядке, установленном Федеральным </w:t>
      </w:r>
      <w:hyperlink w:history="0" r:id="rId13"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 порядке рассмотрения обращений граждан Российской Федерации".</w:t>
      </w:r>
    </w:p>
    <w:p>
      <w:pPr>
        <w:pStyle w:val="0"/>
        <w:jc w:val="both"/>
      </w:pPr>
      <w:r>
        <w:rPr>
          <w:sz w:val="20"/>
        </w:rPr>
      </w:r>
    </w:p>
    <w:p>
      <w:pPr>
        <w:pStyle w:val="2"/>
        <w:outlineLvl w:val="1"/>
        <w:jc w:val="center"/>
      </w:pPr>
      <w:r>
        <w:rPr>
          <w:sz w:val="20"/>
        </w:rPr>
        <w:t xml:space="preserve">Раздел II. СТАНДАРТ ПРЕДОСТАВЛЕНИЯ ГОСУДАРСТВЕННОЙ УСЛУГИ</w:t>
      </w:r>
    </w:p>
    <w:p>
      <w:pPr>
        <w:pStyle w:val="0"/>
        <w:jc w:val="both"/>
      </w:pPr>
      <w:r>
        <w:rPr>
          <w:sz w:val="20"/>
        </w:rPr>
      </w:r>
    </w:p>
    <w:p>
      <w:pPr>
        <w:pStyle w:val="2"/>
        <w:outlineLvl w:val="2"/>
        <w:jc w:val="center"/>
      </w:pPr>
      <w:r>
        <w:rPr>
          <w:sz w:val="20"/>
        </w:rPr>
        <w:t xml:space="preserve">Подраздел 1. Наименование государственной услуги</w:t>
      </w:r>
    </w:p>
    <w:p>
      <w:pPr>
        <w:pStyle w:val="0"/>
        <w:jc w:val="both"/>
      </w:pPr>
      <w:r>
        <w:rPr>
          <w:sz w:val="20"/>
        </w:rPr>
      </w:r>
    </w:p>
    <w:p>
      <w:pPr>
        <w:pStyle w:val="0"/>
        <w:ind w:firstLine="540"/>
        <w:jc w:val="both"/>
      </w:pPr>
      <w:r>
        <w:rPr>
          <w:sz w:val="20"/>
        </w:rPr>
        <w:t xml:space="preserve">9. Наименование государственной услуги - "Предоставление субсидий из областного бюджета социально ориентированным некоммерческим организациям, не являющимся государственными (муниципальными) учреждениями, осуществляющим деятельность в сфере охраны окружающей среды".</w:t>
      </w:r>
    </w:p>
    <w:p>
      <w:pPr>
        <w:pStyle w:val="0"/>
        <w:jc w:val="both"/>
      </w:pPr>
      <w:r>
        <w:rPr>
          <w:sz w:val="20"/>
        </w:rPr>
      </w:r>
    </w:p>
    <w:p>
      <w:pPr>
        <w:pStyle w:val="2"/>
        <w:outlineLvl w:val="2"/>
        <w:jc w:val="center"/>
      </w:pPr>
      <w:r>
        <w:rPr>
          <w:sz w:val="20"/>
        </w:rPr>
        <w:t xml:space="preserve">Подраздел 2. Наименование органа, предоставляющего</w:t>
      </w:r>
    </w:p>
    <w:p>
      <w:pPr>
        <w:pStyle w:val="2"/>
        <w:jc w:val="center"/>
      </w:pPr>
      <w:r>
        <w:rPr>
          <w:sz w:val="20"/>
        </w:rPr>
        <w:t xml:space="preserve">государственную услугу</w:t>
      </w:r>
    </w:p>
    <w:p>
      <w:pPr>
        <w:pStyle w:val="0"/>
        <w:jc w:val="both"/>
      </w:pPr>
      <w:r>
        <w:rPr>
          <w:sz w:val="20"/>
        </w:rPr>
      </w:r>
    </w:p>
    <w:p>
      <w:pPr>
        <w:pStyle w:val="0"/>
        <w:ind w:firstLine="540"/>
        <w:jc w:val="both"/>
      </w:pPr>
      <w:r>
        <w:rPr>
          <w:sz w:val="20"/>
        </w:rPr>
        <w:t xml:space="preserve">10. Предоставление государственной услуги осуществляется Министерством.</w:t>
      </w:r>
    </w:p>
    <w:p>
      <w:pPr>
        <w:pStyle w:val="0"/>
        <w:spacing w:before="200" w:line-rule="auto"/>
        <w:ind w:firstLine="540"/>
        <w:jc w:val="both"/>
      </w:pPr>
      <w:r>
        <w:rPr>
          <w:sz w:val="20"/>
        </w:rPr>
        <w:t xml:space="preserve">Ответственным за организацию и предоставление государственной услуги в Министерстве является начальник отдела государственной экологической экспертизы, особо охраняемых природных территорий и экологического просвещения Министерства.</w:t>
      </w:r>
    </w:p>
    <w:bookmarkStart w:id="82" w:name="P82"/>
    <w:bookmarkEnd w:id="82"/>
    <w:p>
      <w:pPr>
        <w:pStyle w:val="0"/>
        <w:spacing w:before="200" w:line-rule="auto"/>
        <w:ind w:firstLine="540"/>
        <w:jc w:val="both"/>
      </w:pPr>
      <w:r>
        <w:rPr>
          <w:sz w:val="20"/>
        </w:rPr>
        <w:t xml:space="preserve">11. При предоставлении государственной услуги Министерство осуществляет взаимодействие с органами исполнительной власти Омской области (Главное управление ветеринарии Омской области, Главное управление государственного строительного надзора и государственной экспертизы Омской области, Государственная инспекция по надзору за техническим состоянием самоходных машин и других видов техники при Министерстве сельского хозяйства и продовольствия Омской области, Главное государственно-правовое управление Омской области, Министерство образования Омской области, Министерство труда и социального развития Омской области, Министерство экономики Омской области, Министерство региональной политики и массовых коммуникаций Омской области, Министерство культуры Омской области, Министерство по делам молодежи, физической культуры и спорта Омской области, Министерство финансов Омской области, Министерство строительства, транспорта и дорожного хозяйства Омской области, Министерство промышленности, связи, цифрового и научно-технического развития Омской области, Министерство энергетики и жилищно-коммунального комплекса Омской области, Министерство региональной безопасности Омской области, Региональная энергетическая комиссия Омской области, Управление федеральной налоговой службы по Омской области).</w:t>
      </w:r>
    </w:p>
    <w:p>
      <w:pPr>
        <w:pStyle w:val="0"/>
        <w:spacing w:before="200" w:line-rule="auto"/>
        <w:ind w:firstLine="540"/>
        <w:jc w:val="both"/>
      </w:pPr>
      <w:r>
        <w:rPr>
          <w:sz w:val="20"/>
        </w:rPr>
        <w:t xml:space="preserve">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и организации, за исключением получения услуг, включенных в </w:t>
      </w:r>
      <w:hyperlink w:history="0" r:id="rId14" w:tooltip="Указ Губернатора Омской области от 09.08.2011 N 81 (ред. от 22.09.2022) &quot;Об утверждении перечня услуг, которые являются необходимыми и обязательными для предоставления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quot; {КонсультантПлюс}">
        <w:r>
          <w:rPr>
            <w:sz w:val="20"/>
            <w:color w:val="0000ff"/>
          </w:rPr>
          <w:t xml:space="preserve">перечень</w:t>
        </w:r>
      </w:hyperlink>
      <w:r>
        <w:rPr>
          <w:sz w:val="20"/>
        </w:rPr>
        <w:t xml:space="preserve"> услуг, которые являются необходимыми и обязательными для предоставления и предоставляются организациям, участвующим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утвержденный Указом Губернатора Омской области от 9 августа 2011 года N 81 "Об утверждении перечня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w:t>
      </w:r>
    </w:p>
    <w:p>
      <w:pPr>
        <w:pStyle w:val="0"/>
        <w:jc w:val="both"/>
      </w:pPr>
      <w:r>
        <w:rPr>
          <w:sz w:val="20"/>
        </w:rPr>
      </w:r>
    </w:p>
    <w:p>
      <w:pPr>
        <w:pStyle w:val="2"/>
        <w:outlineLvl w:val="2"/>
        <w:jc w:val="center"/>
      </w:pPr>
      <w:r>
        <w:rPr>
          <w:sz w:val="20"/>
        </w:rPr>
        <w:t xml:space="preserve">Подраздел 3. Результат предоставления государственной услуги</w:t>
      </w:r>
    </w:p>
    <w:p>
      <w:pPr>
        <w:pStyle w:val="0"/>
        <w:jc w:val="both"/>
      </w:pPr>
      <w:r>
        <w:rPr>
          <w:sz w:val="20"/>
        </w:rPr>
      </w:r>
    </w:p>
    <w:p>
      <w:pPr>
        <w:pStyle w:val="0"/>
        <w:ind w:firstLine="540"/>
        <w:jc w:val="both"/>
      </w:pPr>
      <w:r>
        <w:rPr>
          <w:sz w:val="20"/>
        </w:rPr>
        <w:t xml:space="preserve">13. Результатом предоставления государственной услуги является предоставление субсидии или отказ в предоставлении субсидии.</w:t>
      </w:r>
    </w:p>
    <w:p>
      <w:pPr>
        <w:pStyle w:val="0"/>
        <w:jc w:val="both"/>
      </w:pPr>
      <w:r>
        <w:rPr>
          <w:sz w:val="20"/>
        </w:rPr>
      </w:r>
    </w:p>
    <w:p>
      <w:pPr>
        <w:pStyle w:val="2"/>
        <w:outlineLvl w:val="2"/>
        <w:jc w:val="center"/>
      </w:pPr>
      <w:r>
        <w:rPr>
          <w:sz w:val="20"/>
        </w:rPr>
        <w:t xml:space="preserve">Подраздел 4. Срок предоставления государственной услуги</w:t>
      </w:r>
    </w:p>
    <w:p>
      <w:pPr>
        <w:pStyle w:val="0"/>
        <w:jc w:val="both"/>
      </w:pPr>
      <w:r>
        <w:rPr>
          <w:sz w:val="20"/>
        </w:rPr>
      </w:r>
    </w:p>
    <w:p>
      <w:pPr>
        <w:pStyle w:val="0"/>
        <w:ind w:firstLine="540"/>
        <w:jc w:val="both"/>
      </w:pPr>
      <w:r>
        <w:rPr>
          <w:sz w:val="20"/>
        </w:rPr>
        <w:t xml:space="preserve">14. Государственная услуга предоставляется без предварительной записи.</w:t>
      </w:r>
    </w:p>
    <w:p>
      <w:pPr>
        <w:pStyle w:val="0"/>
        <w:spacing w:before="200" w:line-rule="auto"/>
        <w:ind w:firstLine="540"/>
        <w:jc w:val="both"/>
      </w:pPr>
      <w:r>
        <w:rPr>
          <w:sz w:val="20"/>
        </w:rPr>
        <w:t xml:space="preserve">Сроки приема документов на получение субсидии устанавливаются распоряжением Министерства, информация о начале приема документов публикуется на едином портале и официальном сайте Министерства (</w:t>
      </w:r>
      <w:r>
        <w:rPr>
          <w:sz w:val="20"/>
        </w:rPr>
        <w:t xml:space="preserve">www.mpr.omskportal.ru</w:t>
      </w:r>
      <w:r>
        <w:rPr>
          <w:sz w:val="20"/>
        </w:rPr>
        <w:t xml:space="preserve">) в срок не позднее следующего рабочего дня со дня принятия распоряжения Министерства.</w:t>
      </w:r>
    </w:p>
    <w:p>
      <w:pPr>
        <w:pStyle w:val="0"/>
        <w:spacing w:before="200" w:line-rule="auto"/>
        <w:ind w:firstLine="540"/>
        <w:jc w:val="both"/>
      </w:pPr>
      <w:r>
        <w:rPr>
          <w:sz w:val="20"/>
        </w:rPr>
        <w:t xml:space="preserve">15. Государственная услуга предоставляется в течение 30 рабочих дней со дня окончания приема заявлений о предоставлении субсидий.</w:t>
      </w:r>
    </w:p>
    <w:p>
      <w:pPr>
        <w:pStyle w:val="0"/>
        <w:spacing w:before="200" w:line-rule="auto"/>
        <w:ind w:firstLine="540"/>
        <w:jc w:val="both"/>
      </w:pPr>
      <w:r>
        <w:rPr>
          <w:sz w:val="20"/>
        </w:rPr>
        <w:t xml:space="preserve">16. Перечисление субсидии осуществляется Министерством на расчетный или корреспондентский счет, указанный заявителем, открытый в учреждениях Центрального банка Российской Федерации или кредитных организациях (далее - счет в банке) в течение 10 рабочих дней со дня принятия решения о предоставлении субсидии заявителю.</w:t>
      </w:r>
    </w:p>
    <w:p>
      <w:pPr>
        <w:pStyle w:val="0"/>
        <w:spacing w:before="200" w:line-rule="auto"/>
        <w:ind w:firstLine="540"/>
        <w:jc w:val="both"/>
      </w:pPr>
      <w:r>
        <w:rPr>
          <w:sz w:val="20"/>
        </w:rPr>
        <w:t xml:space="preserve">17. Приостановление предоставления государственной услуги законодательством не предусмотрено.</w:t>
      </w:r>
    </w:p>
    <w:p>
      <w:pPr>
        <w:pStyle w:val="0"/>
        <w:jc w:val="both"/>
      </w:pPr>
      <w:r>
        <w:rPr>
          <w:sz w:val="20"/>
        </w:rPr>
      </w:r>
    </w:p>
    <w:p>
      <w:pPr>
        <w:pStyle w:val="2"/>
        <w:outlineLvl w:val="2"/>
        <w:jc w:val="center"/>
      </w:pPr>
      <w:r>
        <w:rPr>
          <w:sz w:val="20"/>
        </w:rPr>
        <w:t xml:space="preserve">Подраздел 5. Правовые основания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18.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и актуализируется на официальном сайте Министерства в сети Интернет, Едином портале государственных и муниципальных услуг, Портале.</w:t>
      </w:r>
    </w:p>
    <w:p>
      <w:pPr>
        <w:pStyle w:val="0"/>
        <w:jc w:val="both"/>
      </w:pPr>
      <w:r>
        <w:rPr>
          <w:sz w:val="20"/>
        </w:rPr>
      </w:r>
    </w:p>
    <w:p>
      <w:pPr>
        <w:pStyle w:val="2"/>
        <w:outlineLvl w:val="2"/>
        <w:jc w:val="center"/>
      </w:pPr>
      <w:r>
        <w:rPr>
          <w:sz w:val="20"/>
        </w:rPr>
        <w:t xml:space="preserve">Подраздел 6.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государственной услуги, подлежащих предоставлению</w:t>
      </w:r>
    </w:p>
    <w:p>
      <w:pPr>
        <w:pStyle w:val="2"/>
        <w:jc w:val="center"/>
      </w:pPr>
      <w:r>
        <w:rPr>
          <w:sz w:val="20"/>
        </w:rPr>
        <w:t xml:space="preserve">заявителем, способы их получения заявителем, в том числе</w:t>
      </w:r>
    </w:p>
    <w:p>
      <w:pPr>
        <w:pStyle w:val="2"/>
        <w:jc w:val="center"/>
      </w:pPr>
      <w:r>
        <w:rPr>
          <w:sz w:val="20"/>
        </w:rPr>
        <w:t xml:space="preserve">в электронной форме, порядок их представления</w:t>
      </w:r>
    </w:p>
    <w:p>
      <w:pPr>
        <w:pStyle w:val="0"/>
        <w:jc w:val="both"/>
      </w:pPr>
      <w:r>
        <w:rPr>
          <w:sz w:val="20"/>
        </w:rPr>
      </w:r>
    </w:p>
    <w:bookmarkStart w:id="110" w:name="P110"/>
    <w:bookmarkEnd w:id="110"/>
    <w:p>
      <w:pPr>
        <w:pStyle w:val="0"/>
        <w:ind w:firstLine="540"/>
        <w:jc w:val="both"/>
      </w:pPr>
      <w:r>
        <w:rPr>
          <w:sz w:val="20"/>
        </w:rPr>
        <w:t xml:space="preserve">19. Для получения субсидий заявители в установленный срок направляют в Министерство </w:t>
      </w:r>
      <w:hyperlink w:history="0" r:id="rId15" w:tooltip="Приказ Министерства природных ресурсов и экологии Омской области от 30.03.2015 N 15 (ред. от 25.10.2021) &quot;О мерах по реализации постановления Правительства Омской области от 11 марта 2015 года N 52-п и признании утратившими силу отдельных приказов Министерства природных ресурсов и экологии Омской области&quot; (вместе с &quot;Порядком деятельности комиссии по вопросу определения объема субсидий, предоставляемых из областного бюджета социально ориентированным некоммерческим организациям, не являющимся государственными {КонсультантПлюс}">
        <w:r>
          <w:rPr>
            <w:sz w:val="20"/>
            <w:color w:val="0000ff"/>
          </w:rPr>
          <w:t xml:space="preserve">заявление</w:t>
        </w:r>
      </w:hyperlink>
      <w:r>
        <w:rPr>
          <w:sz w:val="20"/>
        </w:rPr>
        <w:t xml:space="preserve">, по форме утвержденной Приказом N 15, а также заверенные подписью и печатью (при наличии) заявителя следующие документы:</w:t>
      </w:r>
    </w:p>
    <w:p>
      <w:pPr>
        <w:pStyle w:val="0"/>
        <w:spacing w:before="200" w:line-rule="auto"/>
        <w:ind w:firstLine="540"/>
        <w:jc w:val="both"/>
      </w:pPr>
      <w:r>
        <w:rPr>
          <w:sz w:val="20"/>
        </w:rPr>
        <w:t xml:space="preserve">1) копию устава некоммерческой организации;</w:t>
      </w:r>
    </w:p>
    <w:bookmarkStart w:id="112" w:name="P112"/>
    <w:bookmarkEnd w:id="112"/>
    <w:p>
      <w:pPr>
        <w:pStyle w:val="0"/>
        <w:spacing w:before="200" w:line-rule="auto"/>
        <w:ind w:firstLine="540"/>
        <w:jc w:val="both"/>
      </w:pPr>
      <w:r>
        <w:rPr>
          <w:sz w:val="20"/>
        </w:rPr>
        <w:t xml:space="preserve">2) </w:t>
      </w:r>
      <w:hyperlink w:history="0" r:id="rId16" w:tooltip="Приказ Министерства природных ресурсов и экологии Омской области от 30.03.2015 N 15 (ред. от 25.10.2021) &quot;О мерах по реализации постановления Правительства Омской области от 11 марта 2015 года N 52-п и признании утратившими силу отдельных приказов Министерства природных ресурсов и экологии Омской области&quot; (вместе с &quot;Порядком деятельности комиссии по вопросу определения объема субсидий, предоставляемых из областного бюджета социально ориентированным некоммерческим организациям, не являющимся государственными {КонсультантПлюс}">
        <w:r>
          <w:rPr>
            <w:sz w:val="20"/>
            <w:color w:val="0000ff"/>
          </w:rPr>
          <w:t xml:space="preserve">смету</w:t>
        </w:r>
      </w:hyperlink>
      <w:r>
        <w:rPr>
          <w:sz w:val="20"/>
        </w:rPr>
        <w:t xml:space="preserve"> расходов на осуществление в текущем финансовом году мероприятия по форме, утвержденной Приказом N 15, с приложением расчета планируемых расходов на осуществление мероприятия по источникам финансирования, в том числе за счет собственных средств некоммерческой организации в размере не менее 5 процентов от сметы расходов;</w:t>
      </w:r>
    </w:p>
    <w:bookmarkStart w:id="113" w:name="P113"/>
    <w:bookmarkEnd w:id="113"/>
    <w:p>
      <w:pPr>
        <w:pStyle w:val="0"/>
        <w:spacing w:before="200" w:line-rule="auto"/>
        <w:ind w:firstLine="540"/>
        <w:jc w:val="both"/>
      </w:pPr>
      <w:r>
        <w:rPr>
          <w:sz w:val="20"/>
        </w:rPr>
        <w:t xml:space="preserve">3) пояснительную записку, включающую сведения о мероприятии с указанием цели его проведения (осуществление экологического просвещения населения Омской области посредством распространения знаний об экологической безопасности, информации о состоянии окружающей среды и об использовании природных ресурсов; восстановление и сохранение природной среды на территории Омской области; обеспечение экологической безопасности на территории Омской области), содержания мероприятия и его актуальности, ожидаемых результатов;</w:t>
      </w:r>
    </w:p>
    <w:bookmarkStart w:id="114" w:name="P114"/>
    <w:bookmarkEnd w:id="114"/>
    <w:p>
      <w:pPr>
        <w:pStyle w:val="0"/>
        <w:spacing w:before="200" w:line-rule="auto"/>
        <w:ind w:firstLine="540"/>
        <w:jc w:val="both"/>
      </w:pPr>
      <w:r>
        <w:rPr>
          <w:sz w:val="20"/>
        </w:rPr>
        <w:t xml:space="preserve">4) согласие на публикацию (размещение) в информационно-телекоммуникационной сети "Интернет" информации о заявителе, о подаваемом заявителем заявлении, иной информации о заявителе, связанной с соответствующим отбором, оформляется вместе с заявлением о предоставлении субсидии.</w:t>
      </w:r>
    </w:p>
    <w:p>
      <w:pPr>
        <w:pStyle w:val="0"/>
        <w:spacing w:before="200" w:line-rule="auto"/>
        <w:ind w:firstLine="540"/>
        <w:jc w:val="both"/>
      </w:pPr>
      <w:r>
        <w:rPr>
          <w:sz w:val="20"/>
        </w:rPr>
        <w:t xml:space="preserve">В целях установления соответствия заявителя требованиям, Министерство самостоятельно запрашивает указанные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Омской области, и иной просроченной (неурегулированной) задолженности по денежным обязательствам перед Омской областью;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неполучение средств из областного бюджета в соответствии с иными нормативными правовыми актами Омской области на цель, предусмотренную пунктом </w:t>
      </w:r>
      <w:hyperlink w:history="0" w:anchor="P113" w:tooltip="3) пояснительную записку, включающую сведения о мероприятии с указанием цели его проведения (осуществление экологического просвещения населения Омской области посредством распространения знаний об экологической безопасности, информации о состоянии окружающей среды и об использовании природных ресурсов; восстановление и сохранение природной среды на территории Омской области; обеспечение экологической безопасности на территории Омской области), содержания мероприятия и его актуальности, ожидаемых результа...">
        <w:r>
          <w:rPr>
            <w:sz w:val="20"/>
            <w:color w:val="0000ff"/>
          </w:rPr>
          <w:t xml:space="preserve">подпунктом 3 пункта 19</w:t>
        </w:r>
      </w:hyperlink>
      <w:r>
        <w:rPr>
          <w:sz w:val="20"/>
        </w:rPr>
        <w:t xml:space="preserve"> Административного регламента; заявители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посредством осуществления межведомственного информационного взаимодействия.</w:t>
      </w:r>
    </w:p>
    <w:p>
      <w:pPr>
        <w:pStyle w:val="0"/>
        <w:spacing w:before="200" w:line-rule="auto"/>
        <w:ind w:firstLine="540"/>
        <w:jc w:val="both"/>
      </w:pPr>
      <w:r>
        <w:rPr>
          <w:sz w:val="20"/>
        </w:rPr>
        <w:t xml:space="preserve">Заявитель вправе по собственной инициативе вместе с документами для получения субсидий представить документы, подтверждающие его соответствие требованиям:</w:t>
      </w:r>
    </w:p>
    <w:p>
      <w:pPr>
        <w:pStyle w:val="0"/>
        <w:spacing w:before="200" w:line-rule="auto"/>
        <w:ind w:firstLine="540"/>
        <w:jc w:val="both"/>
      </w:pPr>
      <w:r>
        <w:rPr>
          <w:sz w:val="20"/>
        </w:rPr>
        <w:t xml:space="preserve">-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о не проведении процедуры реорганизации (за исключением реорганизации в форме присоединения к юридическому лицу, являющемуся заявителем, другого юридического лица), ликвидации, а также в отношении их не введена процедура банкротства, их деятельность не приостановлена в порядке, предусмотренном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тексте документа, видимо, допущена опечатка: вместо адреса "www.parvo.gov.ru" следует читать "www.pravo.gov.ru".</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22" w:name="P122"/>
    <w:bookmarkEnd w:id="122"/>
    <w:p>
      <w:pPr>
        <w:pStyle w:val="0"/>
        <w:ind w:firstLine="540"/>
        <w:jc w:val="both"/>
      </w:pPr>
      <w:r>
        <w:rPr>
          <w:sz w:val="20"/>
        </w:rPr>
        <w:t xml:space="preserve">20. Получение документов, указанных в </w:t>
      </w:r>
      <w:hyperlink w:history="0" w:anchor="P112" w:tooltip="2) смету расходов на осуществление в текущем финансовом году мероприятия по форме, утвержденной Приказом N 15, с приложением расчета планируемых расходов на осуществление мероприятия по источникам финансирования, в том числе за счет собственных средств некоммерческой организации в размере не менее 5 процентов от сметы расходов;">
        <w:r>
          <w:rPr>
            <w:sz w:val="20"/>
            <w:color w:val="0000ff"/>
          </w:rPr>
          <w:t xml:space="preserve">подпункте 2</w:t>
        </w:r>
      </w:hyperlink>
      <w:r>
        <w:rPr>
          <w:sz w:val="20"/>
        </w:rPr>
        <w:t xml:space="preserve">, </w:t>
      </w:r>
      <w:hyperlink w:history="0" w:anchor="P114" w:tooltip="4) согласие на публикацию (размещение) в информационно-телекоммуникационной сети &quot;Интернет&quot; информации о заявителе, о подаваемом заявителем заявлении, иной информации о заявителе, связанной с соответствующим отбором, оформляется вместе с заявлением о предоставлении субсидии.">
        <w:r>
          <w:rPr>
            <w:sz w:val="20"/>
            <w:color w:val="0000ff"/>
          </w:rPr>
          <w:t xml:space="preserve">4 пункта 19</w:t>
        </w:r>
      </w:hyperlink>
      <w:r>
        <w:rPr>
          <w:sz w:val="20"/>
        </w:rPr>
        <w:t xml:space="preserve"> настоящего Административного регламента, в том числе в электронной форме, осуществляется в Министерстве или с использованием справочных правовых систем "КонсультантПлюс", "Гарант", а также с помощью "Официального интернет-портала правовой информации" (</w:t>
      </w:r>
      <w:r>
        <w:rPr>
          <w:sz w:val="20"/>
        </w:rPr>
        <w:t xml:space="preserve">www.parvo.gov.ru</w:t>
      </w:r>
      <w:r>
        <w:rPr>
          <w:sz w:val="20"/>
        </w:rPr>
        <w:t xml:space="preserve">).</w:t>
      </w:r>
    </w:p>
    <w:p>
      <w:pPr>
        <w:pStyle w:val="0"/>
        <w:spacing w:before="200" w:line-rule="auto"/>
        <w:ind w:firstLine="540"/>
        <w:jc w:val="both"/>
      </w:pPr>
      <w:r>
        <w:rPr>
          <w:sz w:val="20"/>
        </w:rPr>
        <w:t xml:space="preserve">21. Документы, указанные в </w:t>
      </w:r>
      <w:hyperlink w:history="0" w:anchor="P110" w:tooltip="19. Для получения субсидий заявители в установленный срок направляют в Министерство заявление, по форме утвержденной Приказом N 15, а также заверенные подписью и печатью (при наличии) заявителя следующие документы:">
        <w:r>
          <w:rPr>
            <w:sz w:val="20"/>
            <w:color w:val="0000ff"/>
          </w:rPr>
          <w:t xml:space="preserve">пункте 19</w:t>
        </w:r>
      </w:hyperlink>
      <w:r>
        <w:rPr>
          <w:sz w:val="20"/>
        </w:rPr>
        <w:t xml:space="preserve"> настоящего Административного регламента, заявитель вправе представить:</w:t>
      </w:r>
    </w:p>
    <w:p>
      <w:pPr>
        <w:pStyle w:val="0"/>
        <w:spacing w:before="200" w:line-rule="auto"/>
        <w:ind w:firstLine="540"/>
        <w:jc w:val="both"/>
      </w:pPr>
      <w:r>
        <w:rPr>
          <w:sz w:val="20"/>
        </w:rPr>
        <w:t xml:space="preserve">- лично в Минприроды Омской области;</w:t>
      </w:r>
    </w:p>
    <w:p>
      <w:pPr>
        <w:pStyle w:val="0"/>
        <w:spacing w:before="200" w:line-rule="auto"/>
        <w:ind w:firstLine="540"/>
        <w:jc w:val="both"/>
      </w:pPr>
      <w:r>
        <w:rPr>
          <w:sz w:val="20"/>
        </w:rPr>
        <w:t xml:space="preserve">- посредством почтовой связи на бумажном носителе;</w:t>
      </w:r>
    </w:p>
    <w:p>
      <w:pPr>
        <w:pStyle w:val="0"/>
        <w:spacing w:before="200" w:line-rule="auto"/>
        <w:ind w:firstLine="540"/>
        <w:jc w:val="both"/>
      </w:pPr>
      <w:r>
        <w:rPr>
          <w:sz w:val="20"/>
        </w:rPr>
        <w:t xml:space="preserve">- по электронной почте;</w:t>
      </w:r>
    </w:p>
    <w:p>
      <w:pPr>
        <w:pStyle w:val="0"/>
        <w:spacing w:before="200" w:line-rule="auto"/>
        <w:ind w:firstLine="540"/>
        <w:jc w:val="both"/>
      </w:pPr>
      <w:r>
        <w:rPr>
          <w:sz w:val="20"/>
        </w:rPr>
        <w:t xml:space="preserve">- посредством единого портала и (или) Портала.</w:t>
      </w:r>
    </w:p>
    <w:bookmarkStart w:id="128" w:name="P128"/>
    <w:bookmarkEnd w:id="128"/>
    <w:p>
      <w:pPr>
        <w:pStyle w:val="0"/>
        <w:spacing w:before="200" w:line-rule="auto"/>
        <w:ind w:firstLine="540"/>
        <w:jc w:val="both"/>
      </w:pPr>
      <w:r>
        <w:rPr>
          <w:sz w:val="20"/>
        </w:rPr>
        <w:t xml:space="preserve">22. Заявитель вправе по собственной инициативе в любое время до начала проведения отбора отозвать свое заявление путем направления в Министерство уведомления. Уведомление может быть направлено в форме электронного документа, подписанного электронной подписью в соответствии с федеральным законодательством, или на бумажном носителе.</w:t>
      </w:r>
    </w:p>
    <w:p>
      <w:pPr>
        <w:pStyle w:val="0"/>
        <w:spacing w:before="200" w:line-rule="auto"/>
        <w:ind w:firstLine="540"/>
        <w:jc w:val="both"/>
      </w:pPr>
      <w:r>
        <w:rPr>
          <w:sz w:val="20"/>
        </w:rPr>
        <w:t xml:space="preserve">В случае получения заявления на бумажном носителе Министерство на основании полученного уведомления об отзыве заявления в течение 5 рабочих дней возвращает заявителю заявление с приложенными документами по адресу, указанному в уведомлении.</w:t>
      </w:r>
    </w:p>
    <w:p>
      <w:pPr>
        <w:pStyle w:val="0"/>
        <w:spacing w:before="200" w:line-rule="auto"/>
        <w:ind w:firstLine="540"/>
        <w:jc w:val="both"/>
      </w:pPr>
      <w:r>
        <w:rPr>
          <w:sz w:val="20"/>
        </w:rPr>
        <w:t xml:space="preserve">Отозвав свое заявление, заявитель не утрачивает права подать повторно новое заявление на участие в отборе в срок до времени окончания приема заявлений.</w:t>
      </w:r>
    </w:p>
    <w:p>
      <w:pPr>
        <w:pStyle w:val="0"/>
        <w:spacing w:before="200" w:line-rule="auto"/>
        <w:ind w:firstLine="540"/>
        <w:jc w:val="both"/>
      </w:pPr>
      <w:r>
        <w:rPr>
          <w:sz w:val="20"/>
        </w:rPr>
        <w:t xml:space="preserve">Внесение изменений в заявление осуществляется путем отзыва ранее поданного заявления и направления нового заявления.</w:t>
      </w:r>
    </w:p>
    <w:p>
      <w:pPr>
        <w:pStyle w:val="0"/>
        <w:jc w:val="both"/>
      </w:pPr>
      <w:r>
        <w:rPr>
          <w:sz w:val="20"/>
        </w:rPr>
      </w:r>
    </w:p>
    <w:p>
      <w:pPr>
        <w:pStyle w:val="2"/>
        <w:outlineLvl w:val="2"/>
        <w:jc w:val="center"/>
      </w:pPr>
      <w:r>
        <w:rPr>
          <w:sz w:val="20"/>
        </w:rPr>
        <w:t xml:space="preserve">Подраздел 7.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которые находятся</w:t>
      </w:r>
    </w:p>
    <w:p>
      <w:pPr>
        <w:pStyle w:val="2"/>
        <w:jc w:val="center"/>
      </w:pPr>
      <w:r>
        <w:rPr>
          <w:sz w:val="20"/>
        </w:rPr>
        <w:t xml:space="preserve">в распоряжении органов исполнительной власти Омской области,</w:t>
      </w:r>
    </w:p>
    <w:p>
      <w:pPr>
        <w:pStyle w:val="2"/>
        <w:jc w:val="center"/>
      </w:pPr>
      <w:r>
        <w:rPr>
          <w:sz w:val="20"/>
        </w:rPr>
        <w:t xml:space="preserve">органов местного самоуправления Омской области и иных</w:t>
      </w:r>
    </w:p>
    <w:p>
      <w:pPr>
        <w:pStyle w:val="2"/>
        <w:jc w:val="center"/>
      </w:pPr>
      <w:r>
        <w:rPr>
          <w:sz w:val="20"/>
        </w:rPr>
        <w:t xml:space="preserve">органов, участвующих в предоставлении государственной</w:t>
      </w:r>
    </w:p>
    <w:p>
      <w:pPr>
        <w:pStyle w:val="2"/>
        <w:jc w:val="center"/>
      </w:pPr>
      <w:r>
        <w:rPr>
          <w:sz w:val="20"/>
        </w:rPr>
        <w:t xml:space="preserve">услуги, и которые заявитель вправе представить, а также</w:t>
      </w:r>
    </w:p>
    <w:p>
      <w:pPr>
        <w:pStyle w:val="2"/>
        <w:jc w:val="center"/>
      </w:pPr>
      <w:r>
        <w:rPr>
          <w:sz w:val="20"/>
        </w:rPr>
        <w:t xml:space="preserve">способы их получения заявителем, в том числе в электронной</w:t>
      </w:r>
    </w:p>
    <w:p>
      <w:pPr>
        <w:pStyle w:val="2"/>
        <w:jc w:val="center"/>
      </w:pPr>
      <w:r>
        <w:rPr>
          <w:sz w:val="20"/>
        </w:rPr>
        <w:t xml:space="preserve">форме, порядок их представления</w:t>
      </w:r>
    </w:p>
    <w:p>
      <w:pPr>
        <w:pStyle w:val="0"/>
        <w:jc w:val="both"/>
      </w:pPr>
      <w:r>
        <w:rPr>
          <w:sz w:val="20"/>
        </w:rPr>
      </w:r>
    </w:p>
    <w:bookmarkStart w:id="143" w:name="P143"/>
    <w:bookmarkEnd w:id="143"/>
    <w:p>
      <w:pPr>
        <w:pStyle w:val="0"/>
        <w:ind w:firstLine="540"/>
        <w:jc w:val="both"/>
      </w:pPr>
      <w:r>
        <w:rPr>
          <w:sz w:val="20"/>
        </w:rPr>
        <w:t xml:space="preserve">23. При обращении заявителя за предоставлением государственной услуги Министерство с использованием Системы межведомственного электронного взаимодействия (далее - СМЭВ) запрашивает следующие документы, если они не представлены заявителем:</w:t>
      </w:r>
    </w:p>
    <w:bookmarkStart w:id="144" w:name="P144"/>
    <w:bookmarkEnd w:id="144"/>
    <w:p>
      <w:pPr>
        <w:pStyle w:val="0"/>
        <w:spacing w:before="200" w:line-rule="auto"/>
        <w:ind w:firstLine="540"/>
        <w:jc w:val="both"/>
      </w:pPr>
      <w:r>
        <w:rPr>
          <w:sz w:val="20"/>
        </w:rPr>
        <w:t xml:space="preserve">1) в ФНС России сведения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сведения, подтверждающие, что заявитель не находится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информацию о том, что заявитель является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2) в органах исполнительной власти Омской области, указанных в </w:t>
      </w:r>
      <w:hyperlink w:history="0" w:anchor="P82" w:tooltip="11. При предоставлении государственной услуги Министерство осуществляет взаимодействие с органами исполнительной власти Омской области (Главное управление ветеринарии Омской области, Главное управление государственного строительного надзора и государственной экспертизы Омской области, Государственная инспекция по надзору за техническим состоянием самоходных машин и других видов техники при Министерстве сельского хозяйства и продовольствия Омской области, Главное государственно-правовое управление Омской ...">
        <w:r>
          <w:rPr>
            <w:sz w:val="20"/>
            <w:color w:val="0000ff"/>
          </w:rPr>
          <w:t xml:space="preserve">пункте 11</w:t>
        </w:r>
      </w:hyperlink>
      <w:r>
        <w:rPr>
          <w:sz w:val="20"/>
        </w:rPr>
        <w:t xml:space="preserve"> Административного регламента, сведения о наличии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Омской области, и иной просроченной (неурегулированной) задолженности по денежным обязательствам перед Омской областью, а также сведения о неполучение средств из областного бюджета в соответствии с иными нормативными правовыми актами Омской области на цель, предусмотренную </w:t>
      </w:r>
      <w:hyperlink w:history="0" r:id="rId17" w:tooltip="Постановление Правительства Омской области от 11.03.2015 N 52-п (ред. от 21.02.2023) &quot;Об утверждении Порядка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осуществляющим деятельность в сфере охраны окружающей среды&quot; {КонсультантПлюс}">
        <w:r>
          <w:rPr>
            <w:sz w:val="20"/>
            <w:color w:val="0000ff"/>
          </w:rPr>
          <w:t xml:space="preserve">пунктом 2</w:t>
        </w:r>
      </w:hyperlink>
      <w:r>
        <w:rPr>
          <w:sz w:val="20"/>
        </w:rPr>
        <w:t xml:space="preserve"> Порядка предоставления субсидий.</w:t>
      </w:r>
    </w:p>
    <w:p>
      <w:pPr>
        <w:pStyle w:val="0"/>
        <w:spacing w:before="200" w:line-rule="auto"/>
        <w:ind w:firstLine="540"/>
        <w:jc w:val="both"/>
      </w:pPr>
      <w:r>
        <w:rPr>
          <w:sz w:val="20"/>
        </w:rPr>
        <w:t xml:space="preserve">24. Документы, предусмотренные </w:t>
      </w:r>
      <w:hyperlink w:history="0" w:anchor="P110" w:tooltip="19. Для получения субсидий заявители в установленный срок направляют в Министерство заявление, по форме утвержденной Приказом N 15, а также заверенные подписью и печатью (при наличии) заявителя следующие документы:">
        <w:r>
          <w:rPr>
            <w:sz w:val="20"/>
            <w:color w:val="0000ff"/>
          </w:rPr>
          <w:t xml:space="preserve">пунктом 19</w:t>
        </w:r>
      </w:hyperlink>
      <w:r>
        <w:rPr>
          <w:sz w:val="20"/>
        </w:rPr>
        <w:t xml:space="preserve"> Административного регламента, заявитель вправе представить самостоятельно, получив их в следующем порядке.</w:t>
      </w:r>
    </w:p>
    <w:p>
      <w:pPr>
        <w:pStyle w:val="0"/>
        <w:spacing w:before="200" w:line-rule="auto"/>
        <w:ind w:firstLine="540"/>
        <w:jc w:val="both"/>
      </w:pPr>
      <w:r>
        <w:rPr>
          <w:sz w:val="20"/>
        </w:rPr>
        <w:t xml:space="preserve">В ФНС России:</w:t>
      </w:r>
    </w:p>
    <w:p>
      <w:pPr>
        <w:pStyle w:val="0"/>
        <w:spacing w:before="200" w:line-rule="auto"/>
        <w:ind w:firstLine="540"/>
        <w:jc w:val="both"/>
      </w:pPr>
      <w:r>
        <w:rPr>
          <w:sz w:val="20"/>
        </w:rPr>
        <w:t xml:space="preserve">1) сведения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сведения, подтверждающие, что заявитель не находится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3) сведения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сведения, подтверждающие, что заявитель не находится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информацию о том, что заявитель является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Документы, указанные в </w:t>
      </w:r>
      <w:hyperlink w:history="0" w:anchor="P128" w:tooltip="22. Заявитель вправе по собственной инициативе в любое время до начала проведения отбора отозвать свое заявление путем направления в Министерство уведомления. Уведомление может быть направлено в форме электронного документа, подписанного электронной подписью в соответствии с федеральным законодательством, или на бумажном носителе.">
        <w:r>
          <w:rPr>
            <w:sz w:val="20"/>
            <w:color w:val="0000ff"/>
          </w:rPr>
          <w:t xml:space="preserve">пункте 22</w:t>
        </w:r>
      </w:hyperlink>
      <w:r>
        <w:rPr>
          <w:sz w:val="20"/>
        </w:rPr>
        <w:t xml:space="preserve"> Административного регламента, предоставляются заявителем в порядке, установленном </w:t>
      </w:r>
      <w:hyperlink w:history="0" w:anchor="P122" w:tooltip="20. Получение документов, указанных в подпункте 2, 4 пункта 19 настоящего Административного регламента, в том числе в электронной форме, осуществляется в Министерстве или с использованием справочных правовых систем &quot;КонсультантПлюс&quot;, &quot;Гарант&quot;, а также с помощью &quot;Официального интернет-портала правовой информации&quot; (www.parvo.gov.ru).">
        <w:r>
          <w:rPr>
            <w:sz w:val="20"/>
            <w:color w:val="0000ff"/>
          </w:rPr>
          <w:t xml:space="preserve">пунктом 20</w:t>
        </w:r>
      </w:hyperlink>
      <w:r>
        <w:rPr>
          <w:sz w:val="20"/>
        </w:rPr>
        <w:t xml:space="preserve"> Административного регламента.</w:t>
      </w:r>
    </w:p>
    <w:p>
      <w:pPr>
        <w:pStyle w:val="0"/>
        <w:jc w:val="both"/>
      </w:pPr>
      <w:r>
        <w:rPr>
          <w:sz w:val="20"/>
        </w:rPr>
      </w:r>
    </w:p>
    <w:p>
      <w:pPr>
        <w:pStyle w:val="2"/>
        <w:outlineLvl w:val="2"/>
        <w:jc w:val="center"/>
      </w:pPr>
      <w:r>
        <w:rPr>
          <w:sz w:val="20"/>
        </w:rPr>
        <w:t xml:space="preserve">Подраздел 8. Указание на запрет требования от заявителя</w:t>
      </w:r>
    </w:p>
    <w:p>
      <w:pPr>
        <w:pStyle w:val="0"/>
        <w:jc w:val="center"/>
      </w:pPr>
      <w:r>
        <w:rPr>
          <w:sz w:val="20"/>
        </w:rPr>
      </w:r>
    </w:p>
    <w:p>
      <w:pPr>
        <w:pStyle w:val="0"/>
        <w:ind w:firstLine="540"/>
        <w:jc w:val="both"/>
      </w:pPr>
      <w:r>
        <w:rPr>
          <w:sz w:val="20"/>
        </w:rPr>
        <w:t xml:space="preserve">25. Запрещается требовать от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2) представления документов и информации, которые в соответствии с нормативными правовыми актами находятся в распоряжении Министерства, иных органов государственной власти, органов местного самоуправления Омской области и (или) подведомственных органам государственной власти и органам местного самоуправления Омской области организаций, участвующих в предоставлении государственных услуг (за исключением документов, указанных в </w:t>
      </w:r>
      <w:hyperlink w:history="0" r:id="rId1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"Об организации предоставления государственных и муниципальных услуг" (далее - Закон N 210-ФЗ), в соответствии с федеральным и областным законодательством;</w:t>
      </w:r>
    </w:p>
    <w:p>
      <w:pPr>
        <w:pStyle w:val="0"/>
        <w:spacing w:before="200" w:line-rule="auto"/>
        <w:ind w:firstLine="540"/>
        <w:jc w:val="both"/>
      </w:pPr>
      <w:r>
        <w:rPr>
          <w:sz w:val="20"/>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указанных в </w:t>
      </w:r>
      <w:hyperlink w:history="0" r:id="rId1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подпунктах "а"</w:t>
        </w:r>
      </w:hyperlink>
      <w:r>
        <w:rPr>
          <w:sz w:val="20"/>
        </w:rPr>
        <w:t xml:space="preserve"> - </w:t>
      </w:r>
      <w:hyperlink w:history="0" r:id="rId2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"г" пункта 4 части 1 статьи 7</w:t>
        </w:r>
      </w:hyperlink>
      <w:r>
        <w:rPr>
          <w:sz w:val="20"/>
        </w:rPr>
        <w:t xml:space="preserve"> Закона N 210-ФЗ");</w:t>
      </w:r>
    </w:p>
    <w:p>
      <w:pPr>
        <w:pStyle w:val="0"/>
        <w:spacing w:before="200" w:line-rule="auto"/>
        <w:ind w:firstLine="540"/>
        <w:jc w:val="both"/>
      </w:pPr>
      <w:r>
        <w:rPr>
          <w:sz w:val="20"/>
        </w:rPr>
        <w:t xml:space="preserve">4) предоставления на бумажном носителе документов и информации, электронные образы которых ранее были заверены в соответствии с </w:t>
      </w:r>
      <w:hyperlink w:history="0" r:id="rId2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0"/>
        <w:jc w:val="both"/>
      </w:pPr>
      <w:r>
        <w:rPr>
          <w:sz w:val="20"/>
        </w:rPr>
      </w:r>
    </w:p>
    <w:p>
      <w:pPr>
        <w:pStyle w:val="2"/>
        <w:outlineLvl w:val="2"/>
        <w:jc w:val="center"/>
      </w:pPr>
      <w:r>
        <w:rPr>
          <w:sz w:val="20"/>
        </w:rPr>
        <w:t xml:space="preserve">Подраздел 9. Исчерпывающий перечень оснований для отказа</w:t>
      </w:r>
    </w:p>
    <w:p>
      <w:pPr>
        <w:pStyle w:val="2"/>
        <w:jc w:val="center"/>
      </w:pPr>
      <w:r>
        <w:rPr>
          <w:sz w:val="20"/>
        </w:rPr>
        <w:t xml:space="preserve">в приеме 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26. Отказ в приеме документов, необходимых для предоставления государственной услуги, не предусмотрен.</w:t>
      </w:r>
    </w:p>
    <w:p>
      <w:pPr>
        <w:pStyle w:val="0"/>
        <w:jc w:val="both"/>
      </w:pPr>
      <w:r>
        <w:rPr>
          <w:sz w:val="20"/>
        </w:rPr>
      </w:r>
    </w:p>
    <w:p>
      <w:pPr>
        <w:pStyle w:val="2"/>
        <w:outlineLvl w:val="2"/>
        <w:jc w:val="center"/>
      </w:pPr>
      <w:r>
        <w:rPr>
          <w:sz w:val="20"/>
        </w:rPr>
        <w:t xml:space="preserve">Подраздел 10. Исчерпывающий перечень оснований</w:t>
      </w:r>
    </w:p>
    <w:p>
      <w:pPr>
        <w:pStyle w:val="2"/>
        <w:jc w:val="center"/>
      </w:pPr>
      <w:r>
        <w:rPr>
          <w:sz w:val="20"/>
        </w:rPr>
        <w:t xml:space="preserve">для приостановления или отказа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27. Основания для приостановления предоставления государственной услуги не предусмотрены.</w:t>
      </w:r>
    </w:p>
    <w:p>
      <w:pPr>
        <w:pStyle w:val="0"/>
        <w:spacing w:before="200" w:line-rule="auto"/>
        <w:ind w:firstLine="540"/>
        <w:jc w:val="both"/>
      </w:pPr>
      <w:r>
        <w:rPr>
          <w:sz w:val="20"/>
        </w:rPr>
        <w:t xml:space="preserve">28.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1) несоответствие представленных заявителем документов требованиям, определенным в </w:t>
      </w:r>
      <w:hyperlink w:history="0" w:anchor="P110" w:tooltip="19. Для получения субсидий заявители в установленный срок направляют в Министерство заявление, по форме утвержденной Приказом N 15, а также заверенные подписью и печатью (при наличии) заявителя следующие документы:">
        <w:r>
          <w:rPr>
            <w:sz w:val="20"/>
            <w:color w:val="0000ff"/>
          </w:rPr>
          <w:t xml:space="preserve">пункте 19</w:t>
        </w:r>
      </w:hyperlink>
      <w:r>
        <w:rPr>
          <w:sz w:val="20"/>
        </w:rPr>
        <w:t xml:space="preserve"> Административного регламента, или непредставление (представление не в полном объеме) указанных документов, за исключением непредставления документов;</w:t>
      </w:r>
    </w:p>
    <w:p>
      <w:pPr>
        <w:pStyle w:val="0"/>
        <w:spacing w:before="200" w:line-rule="auto"/>
        <w:ind w:firstLine="540"/>
        <w:jc w:val="both"/>
      </w:pPr>
      <w:r>
        <w:rPr>
          <w:sz w:val="20"/>
        </w:rPr>
        <w:t xml:space="preserve">2) установление факта недостоверности представленной заявителем информации;</w:t>
      </w:r>
    </w:p>
    <w:p>
      <w:pPr>
        <w:pStyle w:val="0"/>
        <w:spacing w:before="200" w:line-rule="auto"/>
        <w:ind w:firstLine="540"/>
        <w:jc w:val="both"/>
      </w:pPr>
      <w:r>
        <w:rPr>
          <w:sz w:val="20"/>
        </w:rPr>
        <w:t xml:space="preserve">3) несоответствие заявителя требованиям, предусмотренным Порядком предоставления субсидий;</w:t>
      </w:r>
    </w:p>
    <w:p>
      <w:pPr>
        <w:pStyle w:val="0"/>
        <w:spacing w:before="200" w:line-rule="auto"/>
        <w:ind w:firstLine="540"/>
        <w:jc w:val="both"/>
      </w:pPr>
      <w:r>
        <w:rPr>
          <w:sz w:val="20"/>
        </w:rPr>
        <w:t xml:space="preserve">4) незаключение с Министерством соглашения о предоставлении субсидии (далее - Соглашение);</w:t>
      </w:r>
    </w:p>
    <w:p>
      <w:pPr>
        <w:pStyle w:val="0"/>
        <w:spacing w:before="200" w:line-rule="auto"/>
        <w:ind w:firstLine="540"/>
        <w:jc w:val="both"/>
      </w:pPr>
      <w:r>
        <w:rPr>
          <w:sz w:val="20"/>
        </w:rPr>
        <w:t xml:space="preserve">5) подача участником отбора предложения (заявки) после даты и (или) времени, определенных для подачи предложений (заявок).</w:t>
      </w:r>
    </w:p>
    <w:p>
      <w:pPr>
        <w:pStyle w:val="0"/>
        <w:jc w:val="both"/>
      </w:pPr>
      <w:r>
        <w:rPr>
          <w:sz w:val="20"/>
        </w:rPr>
      </w:r>
    </w:p>
    <w:p>
      <w:pPr>
        <w:pStyle w:val="2"/>
        <w:outlineLvl w:val="2"/>
        <w:jc w:val="center"/>
      </w:pPr>
      <w:r>
        <w:rPr>
          <w:sz w:val="20"/>
        </w:rPr>
        <w:t xml:space="preserve">Подраздел 11. 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и уполномоченными в соответствии</w:t>
      </w:r>
    </w:p>
    <w:p>
      <w:pPr>
        <w:pStyle w:val="2"/>
        <w:jc w:val="center"/>
      </w:pPr>
      <w:r>
        <w:rPr>
          <w:sz w:val="20"/>
        </w:rPr>
        <w:t xml:space="preserve">с законодательством Российской Федерации экспертами,</w:t>
      </w:r>
    </w:p>
    <w:p>
      <w:pPr>
        <w:pStyle w:val="2"/>
        <w:jc w:val="center"/>
      </w:pPr>
      <w:r>
        <w:rPr>
          <w:sz w:val="20"/>
        </w:rPr>
        <w:t xml:space="preserve">участвующими в предоставлении государственной услуги</w:t>
      </w:r>
    </w:p>
    <w:p>
      <w:pPr>
        <w:pStyle w:val="0"/>
        <w:jc w:val="both"/>
      </w:pPr>
      <w:r>
        <w:rPr>
          <w:sz w:val="20"/>
        </w:rPr>
      </w:r>
    </w:p>
    <w:p>
      <w:pPr>
        <w:pStyle w:val="0"/>
        <w:ind w:firstLine="540"/>
        <w:jc w:val="both"/>
      </w:pPr>
      <w:r>
        <w:rPr>
          <w:sz w:val="20"/>
        </w:rPr>
        <w:t xml:space="preserve">29. Данный вид государственной услуги не предусмотрен.</w:t>
      </w:r>
    </w:p>
    <w:p>
      <w:pPr>
        <w:pStyle w:val="0"/>
        <w:jc w:val="both"/>
      </w:pPr>
      <w:r>
        <w:rPr>
          <w:sz w:val="20"/>
        </w:rPr>
      </w:r>
    </w:p>
    <w:p>
      <w:pPr>
        <w:pStyle w:val="2"/>
        <w:outlineLvl w:val="2"/>
        <w:jc w:val="center"/>
      </w:pPr>
      <w:r>
        <w:rPr>
          <w:sz w:val="20"/>
        </w:rPr>
        <w:t xml:space="preserve">Подраздел 12. Размер платы, взимаемой с заявителя</w:t>
      </w:r>
    </w:p>
    <w:p>
      <w:pPr>
        <w:pStyle w:val="2"/>
        <w:jc w:val="center"/>
      </w:pPr>
      <w:r>
        <w:rPr>
          <w:sz w:val="20"/>
        </w:rPr>
        <w:t xml:space="preserve">при предоставлении государственной услуги, и способы ее</w:t>
      </w:r>
    </w:p>
    <w:p>
      <w:pPr>
        <w:pStyle w:val="2"/>
        <w:jc w:val="center"/>
      </w:pPr>
      <w:r>
        <w:rPr>
          <w:sz w:val="20"/>
        </w:rPr>
        <w:t xml:space="preserve">взимания в случаях, предусмотренных федеральным и областным</w:t>
      </w:r>
    </w:p>
    <w:p>
      <w:pPr>
        <w:pStyle w:val="2"/>
        <w:jc w:val="center"/>
      </w:pPr>
      <w:r>
        <w:rPr>
          <w:sz w:val="20"/>
        </w:rPr>
        <w:t xml:space="preserve">законодательством</w:t>
      </w:r>
    </w:p>
    <w:p>
      <w:pPr>
        <w:pStyle w:val="0"/>
        <w:jc w:val="both"/>
      </w:pPr>
      <w:r>
        <w:rPr>
          <w:sz w:val="20"/>
        </w:rPr>
      </w:r>
    </w:p>
    <w:p>
      <w:pPr>
        <w:pStyle w:val="0"/>
        <w:ind w:firstLine="540"/>
        <w:jc w:val="both"/>
      </w:pPr>
      <w:r>
        <w:rPr>
          <w:sz w:val="20"/>
        </w:rPr>
        <w:t xml:space="preserve">30. Предоставление государственной услуги осуществляется бесплатно.</w:t>
      </w:r>
    </w:p>
    <w:p>
      <w:pPr>
        <w:pStyle w:val="0"/>
        <w:jc w:val="both"/>
      </w:pPr>
      <w:r>
        <w:rPr>
          <w:sz w:val="20"/>
        </w:rPr>
      </w:r>
    </w:p>
    <w:p>
      <w:pPr>
        <w:pStyle w:val="2"/>
        <w:outlineLvl w:val="2"/>
        <w:jc w:val="center"/>
      </w:pPr>
      <w:r>
        <w:rPr>
          <w:sz w:val="20"/>
        </w:rPr>
        <w:t xml:space="preserve">Подраздел 13. Основание взимания платы за предоставление</w:t>
      </w:r>
    </w:p>
    <w:p>
      <w:pPr>
        <w:pStyle w:val="2"/>
        <w:jc w:val="center"/>
      </w:pPr>
      <w:r>
        <w:rPr>
          <w:sz w:val="20"/>
        </w:rPr>
        <w:t xml:space="preserve">услуг, которые являются необходимыми и обязательными</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31. Размер платы за выдачу документа, подтверждающего наличие счета в банке, определяется организацией, предоставляющей услугу.</w:t>
      </w:r>
    </w:p>
    <w:p>
      <w:pPr>
        <w:pStyle w:val="0"/>
        <w:jc w:val="both"/>
      </w:pPr>
      <w:r>
        <w:rPr>
          <w:sz w:val="20"/>
        </w:rPr>
      </w:r>
    </w:p>
    <w:p>
      <w:pPr>
        <w:pStyle w:val="2"/>
        <w:outlineLvl w:val="2"/>
        <w:jc w:val="center"/>
      </w:pPr>
      <w:r>
        <w:rPr>
          <w:sz w:val="20"/>
        </w:rPr>
        <w:t xml:space="preserve">Подраздел 14. Максимальный срок ожидания в очереди</w:t>
      </w:r>
    </w:p>
    <w:p>
      <w:pPr>
        <w:pStyle w:val="2"/>
        <w:jc w:val="center"/>
      </w:pPr>
      <w:r>
        <w:rPr>
          <w:sz w:val="20"/>
        </w:rPr>
        <w:t xml:space="preserve">при подаче запроса о предоставлении государственной услуги</w:t>
      </w:r>
    </w:p>
    <w:p>
      <w:pPr>
        <w:pStyle w:val="2"/>
        <w:jc w:val="center"/>
      </w:pPr>
      <w:r>
        <w:rPr>
          <w:sz w:val="20"/>
        </w:rPr>
        <w:t xml:space="preserve">и при получении результата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32. Максимальный срок ожидания в очереди при подаче заявления и прилагаемых документов - 15 минут.</w:t>
      </w:r>
    </w:p>
    <w:p>
      <w:pPr>
        <w:pStyle w:val="0"/>
        <w:spacing w:before="200" w:line-rule="auto"/>
        <w:ind w:firstLine="540"/>
        <w:jc w:val="both"/>
      </w:pPr>
      <w:r>
        <w:rPr>
          <w:sz w:val="20"/>
        </w:rPr>
        <w:t xml:space="preserve">33. Выдача результата предоставления государственной услуги на личном приеме законодательством не предусмотрена.</w:t>
      </w:r>
    </w:p>
    <w:p>
      <w:pPr>
        <w:pStyle w:val="0"/>
        <w:jc w:val="both"/>
      </w:pPr>
      <w:r>
        <w:rPr>
          <w:sz w:val="20"/>
        </w:rPr>
      </w:r>
    </w:p>
    <w:p>
      <w:pPr>
        <w:pStyle w:val="2"/>
        <w:outlineLvl w:val="2"/>
        <w:jc w:val="center"/>
      </w:pPr>
      <w:r>
        <w:rPr>
          <w:sz w:val="20"/>
        </w:rPr>
        <w:t xml:space="preserve">Подраздел 15. Срок регистрации заявления, в том числе</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34. Регистрация заявления осуществляется специалистом отдела материально-технического и информационного обеспечения департамента финансового, правового и организационно-кадрового обеспечения Министерства.</w:t>
      </w:r>
    </w:p>
    <w:p>
      <w:pPr>
        <w:pStyle w:val="0"/>
        <w:spacing w:before="200" w:line-rule="auto"/>
        <w:ind w:firstLine="540"/>
        <w:jc w:val="both"/>
      </w:pPr>
      <w:r>
        <w:rPr>
          <w:sz w:val="20"/>
        </w:rPr>
        <w:t xml:space="preserve">35. Срок регистрации заявления отделом материально-технического и информационного обеспечения департамента финансового, правового и организационно-кадрового обеспечения Министерства при подаче заявления на бумажном носителе с приложением к нему документов лично или посредством почтовой связи либо в форме электронных документов - в течение 1 рабочего дня с момента поступления заявления и прилагаемых документов в Министерство.</w:t>
      </w:r>
    </w:p>
    <w:p>
      <w:pPr>
        <w:pStyle w:val="0"/>
        <w:jc w:val="both"/>
      </w:pPr>
      <w:r>
        <w:rPr>
          <w:sz w:val="20"/>
        </w:rPr>
      </w:r>
    </w:p>
    <w:p>
      <w:pPr>
        <w:pStyle w:val="2"/>
        <w:outlineLvl w:val="2"/>
        <w:jc w:val="center"/>
      </w:pPr>
      <w:r>
        <w:rPr>
          <w:sz w:val="20"/>
        </w:rPr>
        <w:t xml:space="preserve">Подраздел 16. Требования к помещениям, в которых</w:t>
      </w:r>
    </w:p>
    <w:p>
      <w:pPr>
        <w:pStyle w:val="2"/>
        <w:jc w:val="center"/>
      </w:pPr>
      <w:r>
        <w:rPr>
          <w:sz w:val="20"/>
        </w:rPr>
        <w:t xml:space="preserve">предоставляется государственная услуга</w:t>
      </w:r>
    </w:p>
    <w:p>
      <w:pPr>
        <w:pStyle w:val="0"/>
        <w:jc w:val="both"/>
      </w:pPr>
      <w:r>
        <w:rPr>
          <w:sz w:val="20"/>
        </w:rPr>
      </w:r>
    </w:p>
    <w:p>
      <w:pPr>
        <w:pStyle w:val="0"/>
        <w:ind w:firstLine="540"/>
        <w:jc w:val="both"/>
      </w:pPr>
      <w:r>
        <w:rPr>
          <w:sz w:val="20"/>
        </w:rPr>
        <w:t xml:space="preserve">36. Государственная услуга предоставляется по адресу: 644001, г. Омск, ул. Куйбышева, д. 63.</w:t>
      </w:r>
    </w:p>
    <w:p>
      <w:pPr>
        <w:pStyle w:val="0"/>
        <w:spacing w:before="200" w:line-rule="auto"/>
        <w:ind w:firstLine="540"/>
        <w:jc w:val="both"/>
      </w:pPr>
      <w:r>
        <w:rPr>
          <w:sz w:val="20"/>
        </w:rPr>
        <w:t xml:space="preserve">Вход в здание обозначен соответствующей табличкой с указанием полного наименования Министерства.</w:t>
      </w:r>
    </w:p>
    <w:p>
      <w:pPr>
        <w:pStyle w:val="0"/>
        <w:spacing w:before="200" w:line-rule="auto"/>
        <w:ind w:firstLine="540"/>
        <w:jc w:val="both"/>
      </w:pPr>
      <w:r>
        <w:rPr>
          <w:sz w:val="20"/>
        </w:rPr>
        <w:t xml:space="preserve">В Министерстве обеспечивается:</w:t>
      </w:r>
    </w:p>
    <w:p>
      <w:pPr>
        <w:pStyle w:val="0"/>
        <w:spacing w:before="200" w:line-rule="auto"/>
        <w:ind w:firstLine="540"/>
        <w:jc w:val="both"/>
      </w:pPr>
      <w:r>
        <w:rPr>
          <w:sz w:val="20"/>
        </w:rPr>
        <w:t xml:space="preserve">1) осуществление приема заявителей в специально выделенных для этих целей помещениях;</w:t>
      </w:r>
    </w:p>
    <w:p>
      <w:pPr>
        <w:pStyle w:val="0"/>
        <w:spacing w:before="200" w:line-rule="auto"/>
        <w:ind w:firstLine="540"/>
        <w:jc w:val="both"/>
      </w:pPr>
      <w:r>
        <w:rPr>
          <w:sz w:val="20"/>
        </w:rPr>
        <w:t xml:space="preserve">2) соответствие помещений Министерства санитарно-эпидемиологическим правилам и нормативам, а также правилам противопожарной безопасности;</w:t>
      </w:r>
    </w:p>
    <w:p>
      <w:pPr>
        <w:pStyle w:val="0"/>
        <w:spacing w:before="200" w:line-rule="auto"/>
        <w:ind w:firstLine="540"/>
        <w:jc w:val="both"/>
      </w:pPr>
      <w:r>
        <w:rPr>
          <w:sz w:val="20"/>
        </w:rPr>
        <w:t xml:space="preserve">3) беспрепятственный доступ к месту предоставления государственной услуги для маломобильных групп граждан (вход в помещение оборудуется пандусом, расширенным проходом, позволяющими обеспечить беспрепятственный доступ маломобильных групп граждан, включая инвалидов, использующих кресла-коляски и собак-проводников).</w:t>
      </w:r>
    </w:p>
    <w:p>
      <w:pPr>
        <w:pStyle w:val="0"/>
        <w:spacing w:before="200" w:line-rule="auto"/>
        <w:ind w:firstLine="540"/>
        <w:jc w:val="both"/>
      </w:pPr>
      <w:r>
        <w:rPr>
          <w:sz w:val="20"/>
        </w:rPr>
        <w:t xml:space="preserve">37. Помещения,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фамилии, имени, отчества, наименования должности ответственного лица Министерства.</w:t>
      </w:r>
    </w:p>
    <w:p>
      <w:pPr>
        <w:pStyle w:val="0"/>
        <w:spacing w:before="200" w:line-rule="auto"/>
        <w:ind w:firstLine="540"/>
        <w:jc w:val="both"/>
      </w:pPr>
      <w:r>
        <w:rPr>
          <w:sz w:val="20"/>
        </w:rPr>
        <w:t xml:space="preserve">Помещения, предназначенные для предоставления государственной услуги, оборудованы информационными стендами, стульями и столами (стойками) для обеспечения возможности оформления документов, обеспечиваются бланками заявлений и канцелярскими принадлежностями.</w:t>
      </w:r>
    </w:p>
    <w:p>
      <w:pPr>
        <w:pStyle w:val="0"/>
        <w:spacing w:before="200" w:line-rule="auto"/>
        <w:ind w:firstLine="540"/>
        <w:jc w:val="both"/>
      </w:pPr>
      <w:r>
        <w:rPr>
          <w:sz w:val="20"/>
        </w:rPr>
        <w:t xml:space="preserve">38. Информационные стенды с организационно-распорядительной информацией размещаются на доступных для просмотра заявителями площадях. Тексты информационных материалов печатаются удобным для чтения шрифтом (размер шрифта не менее 14 пунктов), без исправлений, наиболее важные места выделяются другим шрифтом.</w:t>
      </w:r>
    </w:p>
    <w:p>
      <w:pPr>
        <w:pStyle w:val="0"/>
        <w:spacing w:before="200" w:line-rule="auto"/>
        <w:ind w:firstLine="540"/>
        <w:jc w:val="both"/>
      </w:pPr>
      <w:r>
        <w:rPr>
          <w:sz w:val="20"/>
        </w:rPr>
        <w:t xml:space="preserve">Информация на стенде должна содержать сведения, указанные в </w:t>
      </w:r>
      <w:hyperlink w:history="0" w:anchor="P59" w:tooltip="4. На официальном сайте Министерства (www.mpr.omskportal.ru) (далее - официальный сайт Министерства) в информационно-телекоммуникационной сети &quot;Интернет&quot; (далее - сеть Интернет), в федеральной государственной информационной системе &quot;Единый портал государственных и муниципальных услуг (функций)&quot; (http://www.gosuslugi.ru) (далее - Единый портал государственных и муниципальных услуг), в государственной информационной системе Омской области &quot;Портал государственных и муниципальных услуг Омской области&quot; (http:...">
        <w:r>
          <w:rPr>
            <w:sz w:val="20"/>
            <w:color w:val="0000ff"/>
          </w:rPr>
          <w:t xml:space="preserve">пункте 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39.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pPr>
        <w:pStyle w:val="0"/>
        <w:jc w:val="both"/>
      </w:pPr>
      <w:r>
        <w:rPr>
          <w:sz w:val="20"/>
        </w:rPr>
      </w:r>
    </w:p>
    <w:p>
      <w:pPr>
        <w:pStyle w:val="2"/>
        <w:outlineLvl w:val="2"/>
        <w:jc w:val="center"/>
      </w:pPr>
      <w:r>
        <w:rPr>
          <w:sz w:val="20"/>
        </w:rPr>
        <w:t xml:space="preserve">Подраздел 17. Показатели доступности и качества</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40. Показателем доступности государственной услуги является доля заявителей, удовлетворенных качеством информации о порядке предоставления государственной услуги (показатель определяется как отношение числа заявителей, удовлетворенных качеством информации о порядке предоставления государственной услуги, к количеству заявителей, которым предоставлялась государственная услуга).</w:t>
      </w:r>
    </w:p>
    <w:p>
      <w:pPr>
        <w:pStyle w:val="0"/>
        <w:spacing w:before="200" w:line-rule="auto"/>
        <w:ind w:firstLine="540"/>
        <w:jc w:val="both"/>
      </w:pPr>
      <w:r>
        <w:rPr>
          <w:sz w:val="20"/>
        </w:rPr>
        <w:t xml:space="preserve">Заявителю обеспечивается возможность получения информации о порядке предоставления государственной услуги на Портале Омской области, Едином портале, а также на официальном сайте Министерства.</w:t>
      </w:r>
    </w:p>
    <w:p>
      <w:pPr>
        <w:pStyle w:val="0"/>
        <w:spacing w:before="200" w:line-rule="auto"/>
        <w:ind w:firstLine="540"/>
        <w:jc w:val="both"/>
      </w:pPr>
      <w:r>
        <w:rPr>
          <w:sz w:val="20"/>
        </w:rPr>
        <w:t xml:space="preserve">41. Информация о ходе предоставления государственной услуги предоставляется заявителю по его запросу, направленному, в том числе с использованием информационно-телекоммуникационных технологий, на адрес электронной почты Министерства.</w:t>
      </w:r>
    </w:p>
    <w:p>
      <w:pPr>
        <w:pStyle w:val="0"/>
        <w:spacing w:before="200" w:line-rule="auto"/>
        <w:ind w:firstLine="540"/>
        <w:jc w:val="both"/>
      </w:pPr>
      <w:r>
        <w:rPr>
          <w:sz w:val="20"/>
        </w:rPr>
        <w:t xml:space="preserve">42. Показателями качества предоставления государственной услуги являются:</w:t>
      </w:r>
    </w:p>
    <w:p>
      <w:pPr>
        <w:pStyle w:val="0"/>
        <w:spacing w:before="200" w:line-rule="auto"/>
        <w:ind w:firstLine="540"/>
        <w:jc w:val="both"/>
      </w:pPr>
      <w:r>
        <w:rPr>
          <w:sz w:val="20"/>
        </w:rPr>
        <w:t xml:space="preserve">1) соблюдение сроков осуществления административных процедур, предусмотренных настоящим Административным регламентом;</w:t>
      </w:r>
    </w:p>
    <w:p>
      <w:pPr>
        <w:pStyle w:val="0"/>
        <w:spacing w:before="200" w:line-rule="auto"/>
        <w:ind w:firstLine="540"/>
        <w:jc w:val="both"/>
      </w:pPr>
      <w:r>
        <w:rPr>
          <w:sz w:val="20"/>
        </w:rPr>
        <w:t xml:space="preserve">2) количество обоснованных жалоб получателя государственной услуги при предоставлении государственной услуги в соответствии с настоящим Административным регламентом.</w:t>
      </w:r>
    </w:p>
    <w:p>
      <w:pPr>
        <w:pStyle w:val="0"/>
        <w:spacing w:before="200" w:line-rule="auto"/>
        <w:ind w:firstLine="540"/>
        <w:jc w:val="both"/>
      </w:pPr>
      <w:r>
        <w:rPr>
          <w:sz w:val="20"/>
        </w:rPr>
        <w:t xml:space="preserve">43. Количество взаимодействий заявителя с должностными лицами при предоставлении государственной услуги ограничено двумя взаимодействиями:</w:t>
      </w:r>
    </w:p>
    <w:p>
      <w:pPr>
        <w:pStyle w:val="0"/>
        <w:spacing w:before="200" w:line-rule="auto"/>
        <w:ind w:firstLine="540"/>
        <w:jc w:val="both"/>
      </w:pPr>
      <w:r>
        <w:rPr>
          <w:sz w:val="20"/>
        </w:rPr>
        <w:t xml:space="preserve">1) в момент подачи заявления (максимальный срок выполнения настоящего административного действия - 15 минут);</w:t>
      </w:r>
    </w:p>
    <w:p>
      <w:pPr>
        <w:pStyle w:val="0"/>
        <w:spacing w:before="200" w:line-rule="auto"/>
        <w:ind w:firstLine="540"/>
        <w:jc w:val="both"/>
      </w:pPr>
      <w:r>
        <w:rPr>
          <w:sz w:val="20"/>
        </w:rPr>
        <w:t xml:space="preserve">2) в момент подписания Соглашения (максимальный срок выполнения настоящего административного действия - 1 час).</w:t>
      </w:r>
    </w:p>
    <w:p>
      <w:pPr>
        <w:pStyle w:val="0"/>
        <w:spacing w:before="200" w:line-rule="auto"/>
        <w:ind w:firstLine="540"/>
        <w:jc w:val="both"/>
      </w:pPr>
      <w:r>
        <w:rPr>
          <w:sz w:val="20"/>
        </w:rPr>
        <w:t xml:space="preserve">44. Получение государственной услуги в бюджетных учреждениях Омской области - многофункциональных центрах предоставления государственных и муниципальных услуг (далее - МФЦ), в том числе в соответствии со </w:t>
      </w:r>
      <w:hyperlink w:history="0" r:id="rId2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статьей 15.1</w:t>
        </w:r>
      </w:hyperlink>
      <w:r>
        <w:rPr>
          <w:sz w:val="20"/>
        </w:rPr>
        <w:t xml:space="preserve"> Закона N 210-ФЗ, и по экстерриториальному принципу не предусмотрено.</w:t>
      </w:r>
    </w:p>
    <w:p>
      <w:pPr>
        <w:pStyle w:val="0"/>
        <w:jc w:val="both"/>
      </w:pPr>
      <w:r>
        <w:rPr>
          <w:sz w:val="20"/>
        </w:rPr>
      </w:r>
    </w:p>
    <w:p>
      <w:pPr>
        <w:pStyle w:val="2"/>
        <w:outlineLvl w:val="2"/>
        <w:jc w:val="center"/>
      </w:pPr>
      <w:r>
        <w:rPr>
          <w:sz w:val="20"/>
        </w:rPr>
        <w:t xml:space="preserve">Подраздел 18. Иные требования, в том числе учитывающие</w:t>
      </w:r>
    </w:p>
    <w:p>
      <w:pPr>
        <w:pStyle w:val="2"/>
        <w:jc w:val="center"/>
      </w:pPr>
      <w:r>
        <w:rPr>
          <w:sz w:val="20"/>
        </w:rPr>
        <w:t xml:space="preserve">особенности предоставления государственной услуги</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45. При предоставлении государственной услуги в электронной форме заявителю обеспечивается возможность с использованием Единого портала или Портала Омской области, интернет-сайта Министерства возможность:</w:t>
      </w:r>
    </w:p>
    <w:p>
      <w:pPr>
        <w:pStyle w:val="0"/>
        <w:spacing w:before="200" w:line-rule="auto"/>
        <w:ind w:firstLine="540"/>
        <w:jc w:val="both"/>
      </w:pPr>
      <w:r>
        <w:rPr>
          <w:sz w:val="20"/>
        </w:rPr>
        <w:t xml:space="preserve">1) получения информации о порядке и сроках предоставления государственной услуги;</w:t>
      </w:r>
    </w:p>
    <w:p>
      <w:pPr>
        <w:pStyle w:val="0"/>
        <w:spacing w:before="200" w:line-rule="auto"/>
        <w:ind w:firstLine="540"/>
        <w:jc w:val="both"/>
      </w:pPr>
      <w:r>
        <w:rPr>
          <w:sz w:val="20"/>
        </w:rPr>
        <w:t xml:space="preserve">2) прием и регистрация заявления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3) отзыв и возврат заявления;</w:t>
      </w:r>
    </w:p>
    <w:p>
      <w:pPr>
        <w:pStyle w:val="0"/>
        <w:spacing w:before="200" w:line-rule="auto"/>
        <w:ind w:firstLine="540"/>
        <w:jc w:val="both"/>
      </w:pPr>
      <w:r>
        <w:rPr>
          <w:sz w:val="20"/>
        </w:rPr>
        <w:t xml:space="preserve">4) формирование заявления.</w:t>
      </w:r>
    </w:p>
    <w:p>
      <w:pPr>
        <w:pStyle w:val="0"/>
        <w:spacing w:before="200" w:line-rule="auto"/>
        <w:ind w:firstLine="540"/>
        <w:jc w:val="both"/>
      </w:pPr>
      <w:r>
        <w:rPr>
          <w:sz w:val="20"/>
        </w:rPr>
        <w:t xml:space="preserve">При формировании заявления обеспечивается:</w:t>
      </w:r>
    </w:p>
    <w:p>
      <w:pPr>
        <w:pStyle w:val="0"/>
        <w:spacing w:before="200" w:line-rule="auto"/>
        <w:ind w:firstLine="540"/>
        <w:jc w:val="both"/>
      </w:pPr>
      <w:r>
        <w:rPr>
          <w:sz w:val="20"/>
        </w:rPr>
        <w:t xml:space="preserve">1) возможность копирования и сохранения заявления и иных документов, необходимых для предоставления услуги;</w:t>
      </w:r>
    </w:p>
    <w:p>
      <w:pPr>
        <w:pStyle w:val="0"/>
        <w:spacing w:before="200" w:line-rule="auto"/>
        <w:ind w:firstLine="540"/>
        <w:jc w:val="both"/>
      </w:pPr>
      <w:r>
        <w:rPr>
          <w:sz w:val="20"/>
        </w:rPr>
        <w:t xml:space="preserve">2) возможность печати на бумажном носителе копии электронной формы заявления;</w:t>
      </w:r>
    </w:p>
    <w:p>
      <w:pPr>
        <w:pStyle w:val="0"/>
        <w:spacing w:before="200" w:line-rule="auto"/>
        <w:ind w:firstLine="540"/>
        <w:jc w:val="both"/>
      </w:pPr>
      <w:r>
        <w:rPr>
          <w:sz w:val="20"/>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0"/>
        <w:spacing w:before="200" w:line-rule="auto"/>
        <w:ind w:firstLine="540"/>
        <w:jc w:val="both"/>
      </w:pPr>
      <w:r>
        <w:rPr>
          <w:sz w:val="20"/>
        </w:rPr>
        <w:t xml:space="preserve">При предоставлении государственной услуги используются виды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в соответствии с федеральным законодательством.</w:t>
      </w:r>
    </w:p>
    <w:p>
      <w:pPr>
        <w:pStyle w:val="0"/>
        <w:spacing w:before="200" w:line-rule="auto"/>
        <w:ind w:firstLine="540"/>
        <w:jc w:val="both"/>
      </w:pPr>
      <w:r>
        <w:rPr>
          <w:sz w:val="20"/>
        </w:rPr>
        <w:t xml:space="preserve">Заявитель - физическое лицо вправе использовать простую электронную подпись в соответствии с </w:t>
      </w:r>
      <w:hyperlink w:history="0" r:id="rId23"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Правилами</w:t>
        </w:r>
      </w:hyperlink>
      <w:r>
        <w:rPr>
          <w:sz w:val="20"/>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N 634.</w:t>
      </w:r>
    </w:p>
    <w:p>
      <w:pPr>
        <w:pStyle w:val="0"/>
        <w:jc w:val="both"/>
      </w:pPr>
      <w:r>
        <w:rPr>
          <w:sz w:val="20"/>
        </w:rPr>
      </w:r>
    </w:p>
    <w:p>
      <w:pPr>
        <w:pStyle w:val="2"/>
        <w:outlineLvl w:val="1"/>
        <w:jc w:val="center"/>
      </w:pPr>
      <w:r>
        <w:rPr>
          <w:sz w:val="20"/>
        </w:rPr>
        <w:t xml:space="preserve">Раздел III.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w:t>
      </w:r>
    </w:p>
    <w:p>
      <w:pPr>
        <w:pStyle w:val="0"/>
        <w:jc w:val="both"/>
      </w:pPr>
      <w:r>
        <w:rPr>
          <w:sz w:val="20"/>
        </w:rPr>
      </w:r>
    </w:p>
    <w:p>
      <w:pPr>
        <w:pStyle w:val="2"/>
        <w:outlineLvl w:val="2"/>
        <w:jc w:val="center"/>
      </w:pPr>
      <w:r>
        <w:rPr>
          <w:sz w:val="20"/>
        </w:rPr>
        <w:t xml:space="preserve">Подраздел 1. Исчерпывающий перечень административных</w:t>
      </w:r>
    </w:p>
    <w:p>
      <w:pPr>
        <w:pStyle w:val="2"/>
        <w:jc w:val="center"/>
      </w:pPr>
      <w:r>
        <w:rPr>
          <w:sz w:val="20"/>
        </w:rPr>
        <w:t xml:space="preserve">процедур при предоставлении государственной услуги</w:t>
      </w:r>
    </w:p>
    <w:p>
      <w:pPr>
        <w:pStyle w:val="0"/>
        <w:jc w:val="both"/>
      </w:pPr>
      <w:r>
        <w:rPr>
          <w:sz w:val="20"/>
        </w:rPr>
      </w:r>
    </w:p>
    <w:p>
      <w:pPr>
        <w:pStyle w:val="0"/>
        <w:ind w:firstLine="540"/>
        <w:jc w:val="both"/>
      </w:pPr>
      <w:r>
        <w:rPr>
          <w:sz w:val="20"/>
        </w:rPr>
        <w:t xml:space="preserve">46.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1) прием и регистрация заявления и прилагаемых документов;</w:t>
      </w:r>
    </w:p>
    <w:p>
      <w:pPr>
        <w:pStyle w:val="0"/>
        <w:spacing w:before="200" w:line-rule="auto"/>
        <w:ind w:firstLine="540"/>
        <w:jc w:val="both"/>
      </w:pPr>
      <w:r>
        <w:rPr>
          <w:sz w:val="20"/>
        </w:rPr>
        <w:t xml:space="preserve">2) формирование и направление межведомственного запроса;</w:t>
      </w:r>
    </w:p>
    <w:p>
      <w:pPr>
        <w:pStyle w:val="0"/>
        <w:spacing w:before="200" w:line-rule="auto"/>
        <w:ind w:firstLine="540"/>
        <w:jc w:val="both"/>
      </w:pPr>
      <w:r>
        <w:rPr>
          <w:sz w:val="20"/>
        </w:rPr>
        <w:t xml:space="preserve">3) рассмотрение заявления и прилагаемых документов, принятие решения о предоставлении (об отказе в предоставлении) субсидии.</w:t>
      </w:r>
    </w:p>
    <w:p>
      <w:pPr>
        <w:pStyle w:val="0"/>
        <w:spacing w:before="200" w:line-rule="auto"/>
        <w:ind w:firstLine="540"/>
        <w:jc w:val="both"/>
      </w:pPr>
      <w:r>
        <w:rPr>
          <w:sz w:val="20"/>
        </w:rPr>
        <w:t xml:space="preserve">4) уведомление заявителя о принятом решении о предоставлении (об отказе в предоставлении) субсидии;</w:t>
      </w:r>
    </w:p>
    <w:p>
      <w:pPr>
        <w:pStyle w:val="0"/>
        <w:spacing w:before="200" w:line-rule="auto"/>
        <w:ind w:firstLine="540"/>
        <w:jc w:val="both"/>
      </w:pPr>
      <w:r>
        <w:rPr>
          <w:sz w:val="20"/>
        </w:rPr>
        <w:t xml:space="preserve">5) перечисление субсидии заявителю (в случае принятия решения о предоставлении субсидии).</w:t>
      </w:r>
    </w:p>
    <w:p>
      <w:pPr>
        <w:pStyle w:val="0"/>
        <w:spacing w:before="200" w:line-rule="auto"/>
        <w:ind w:firstLine="540"/>
        <w:jc w:val="both"/>
      </w:pPr>
      <w:r>
        <w:rPr>
          <w:sz w:val="20"/>
        </w:rPr>
        <w:t xml:space="preserve">47. Предоставление государственной услуги в электронной форме включает в себя следующие административные процедуры:</w:t>
      </w:r>
    </w:p>
    <w:p>
      <w:pPr>
        <w:pStyle w:val="0"/>
        <w:spacing w:before="200" w:line-rule="auto"/>
        <w:ind w:firstLine="540"/>
        <w:jc w:val="both"/>
      </w:pPr>
      <w:r>
        <w:rPr>
          <w:sz w:val="20"/>
        </w:rPr>
        <w:t xml:space="preserve">1) прием и регистрация заявления и прилагаемых документов;</w:t>
      </w:r>
    </w:p>
    <w:p>
      <w:pPr>
        <w:pStyle w:val="0"/>
        <w:spacing w:before="200" w:line-rule="auto"/>
        <w:ind w:firstLine="540"/>
        <w:jc w:val="both"/>
      </w:pPr>
      <w:r>
        <w:rPr>
          <w:sz w:val="20"/>
        </w:rPr>
        <w:t xml:space="preserve">2) формирование и направление межведомственного запроса;</w:t>
      </w:r>
    </w:p>
    <w:p>
      <w:pPr>
        <w:pStyle w:val="0"/>
        <w:spacing w:before="200" w:line-rule="auto"/>
        <w:ind w:firstLine="540"/>
        <w:jc w:val="both"/>
      </w:pPr>
      <w:r>
        <w:rPr>
          <w:sz w:val="20"/>
        </w:rPr>
        <w:t xml:space="preserve">3) направление уведомления о ходе рассмотрения заявления и прилагаемых документов.</w:t>
      </w:r>
    </w:p>
    <w:p>
      <w:pPr>
        <w:pStyle w:val="0"/>
        <w:jc w:val="both"/>
      </w:pPr>
      <w:r>
        <w:rPr>
          <w:sz w:val="20"/>
        </w:rPr>
      </w:r>
    </w:p>
    <w:p>
      <w:pPr>
        <w:pStyle w:val="2"/>
        <w:outlineLvl w:val="2"/>
        <w:jc w:val="center"/>
      </w:pPr>
      <w:r>
        <w:rPr>
          <w:sz w:val="20"/>
        </w:rPr>
        <w:t xml:space="preserve">Подраздел 2. Прием и регистрация заявления и прилагаемых</w:t>
      </w:r>
    </w:p>
    <w:p>
      <w:pPr>
        <w:pStyle w:val="2"/>
        <w:jc w:val="center"/>
      </w:pPr>
      <w:r>
        <w:rPr>
          <w:sz w:val="20"/>
        </w:rPr>
        <w:t xml:space="preserve">документов заявителя</w:t>
      </w:r>
    </w:p>
    <w:p>
      <w:pPr>
        <w:pStyle w:val="0"/>
        <w:jc w:val="both"/>
      </w:pPr>
      <w:r>
        <w:rPr>
          <w:sz w:val="20"/>
        </w:rPr>
      </w:r>
    </w:p>
    <w:bookmarkStart w:id="282" w:name="P282"/>
    <w:bookmarkEnd w:id="282"/>
    <w:p>
      <w:pPr>
        <w:pStyle w:val="0"/>
        <w:ind w:firstLine="540"/>
        <w:jc w:val="both"/>
      </w:pPr>
      <w:r>
        <w:rPr>
          <w:sz w:val="20"/>
        </w:rPr>
        <w:t xml:space="preserve">48. Основанием для начала выполнения административной процедуры является представление заявителем в Министерство заявления и прилагаемых документов, предусмотренных </w:t>
      </w:r>
      <w:hyperlink w:history="0" w:anchor="P110" w:tooltip="19. Для получения субсидий заявители в установленный срок направляют в Министерство заявление, по форме утвержденной Приказом N 15, а также заверенные подписью и печатью (при наличии) заявителя следующие документы:">
        <w:r>
          <w:rPr>
            <w:sz w:val="20"/>
            <w:color w:val="0000ff"/>
          </w:rPr>
          <w:t xml:space="preserve">пунктом 19</w:t>
        </w:r>
      </w:hyperlink>
      <w:r>
        <w:rPr>
          <w:sz w:val="20"/>
        </w:rPr>
        <w:t xml:space="preserve"> настоящего Административного регламента.</w:t>
      </w:r>
    </w:p>
    <w:bookmarkStart w:id="283" w:name="P283"/>
    <w:bookmarkEnd w:id="283"/>
    <w:p>
      <w:pPr>
        <w:pStyle w:val="0"/>
        <w:spacing w:before="200" w:line-rule="auto"/>
        <w:ind w:firstLine="540"/>
        <w:jc w:val="both"/>
      </w:pPr>
      <w:r>
        <w:rPr>
          <w:sz w:val="20"/>
        </w:rPr>
        <w:t xml:space="preserve">49. Специалист отдела материально-технического и информационного обеспечения департамента финансового, правового и организационно-кадрового обеспечения Министерства регистрирует заявление и приложенные документы, вносит информацию о приеме заявления и приложенных документов в Единую систему электронного документооборота Министерства (далее - ЕСЭДО) и передает документы Министру природных ресурсов и экологии Омской области (далее - Министр).</w:t>
      </w:r>
    </w:p>
    <w:p>
      <w:pPr>
        <w:pStyle w:val="0"/>
        <w:spacing w:before="200" w:line-rule="auto"/>
        <w:ind w:firstLine="540"/>
        <w:jc w:val="both"/>
      </w:pPr>
      <w:r>
        <w:rPr>
          <w:sz w:val="20"/>
        </w:rPr>
        <w:t xml:space="preserve">Максимальный срок выполнения настоящего административного действия - 1 рабочий день.</w:t>
      </w:r>
    </w:p>
    <w:p>
      <w:pPr>
        <w:pStyle w:val="0"/>
        <w:spacing w:before="200" w:line-rule="auto"/>
        <w:ind w:firstLine="540"/>
        <w:jc w:val="both"/>
      </w:pPr>
      <w:r>
        <w:rPr>
          <w:sz w:val="20"/>
        </w:rPr>
        <w:t xml:space="preserve">50. На основании поручения Министра заявление и прилагаемые документы последовательно поступают к заместителю Министра, начальнику отдела государственной экологической экспертизы, особо охраняемых природных территорий и экологического просвещения Министерства (далее - отдел), который определяет специалиста отдела, ответственного за предоставление государственной услуги.</w:t>
      </w:r>
    </w:p>
    <w:p>
      <w:pPr>
        <w:pStyle w:val="0"/>
        <w:spacing w:before="200" w:line-rule="auto"/>
        <w:ind w:firstLine="540"/>
        <w:jc w:val="both"/>
      </w:pPr>
      <w:r>
        <w:rPr>
          <w:sz w:val="20"/>
        </w:rPr>
        <w:t xml:space="preserve">51. Поручения указанным выше лицам выдаются в форме резолюций в ЕСЭДО.</w:t>
      </w:r>
    </w:p>
    <w:p>
      <w:pPr>
        <w:pStyle w:val="0"/>
        <w:spacing w:before="200" w:line-rule="auto"/>
        <w:ind w:firstLine="540"/>
        <w:jc w:val="both"/>
      </w:pPr>
      <w:r>
        <w:rPr>
          <w:sz w:val="20"/>
        </w:rPr>
        <w:t xml:space="preserve">Максимальный срок выполнения настоящего административного действия - 2 рабочих дня.</w:t>
      </w:r>
    </w:p>
    <w:p>
      <w:pPr>
        <w:pStyle w:val="0"/>
        <w:spacing w:before="200" w:line-rule="auto"/>
        <w:ind w:firstLine="540"/>
        <w:jc w:val="both"/>
      </w:pPr>
      <w:r>
        <w:rPr>
          <w:sz w:val="20"/>
        </w:rPr>
        <w:t xml:space="preserve">52. При направлении заявления и прилагаемых документов с использованием Единого портала или Портала Омской области специалист отдела, ответственный за работу с Единым порталом или Порталом Омской области:</w:t>
      </w:r>
    </w:p>
    <w:p>
      <w:pPr>
        <w:pStyle w:val="0"/>
        <w:spacing w:before="200" w:line-rule="auto"/>
        <w:ind w:firstLine="540"/>
        <w:jc w:val="both"/>
      </w:pPr>
      <w:r>
        <w:rPr>
          <w:sz w:val="20"/>
        </w:rPr>
        <w:t xml:space="preserve">1) производит проверку подлинности электронной подписи;</w:t>
      </w:r>
    </w:p>
    <w:p>
      <w:pPr>
        <w:pStyle w:val="0"/>
        <w:spacing w:before="200" w:line-rule="auto"/>
        <w:ind w:firstLine="540"/>
        <w:jc w:val="both"/>
      </w:pPr>
      <w:r>
        <w:rPr>
          <w:sz w:val="20"/>
        </w:rPr>
        <w:t xml:space="preserve">2) направляет заявление и прилагаемые документы в отдел материально-технического и информационного обеспечения департамента финансового, правового и организационно-кадрового обеспечения Министерства для осуществления действий, предусмотренных </w:t>
      </w:r>
      <w:hyperlink w:history="0" w:anchor="P282" w:tooltip="48. Основанием для начала выполнения административной процедуры является представление заявителем в Министерство заявления и прилагаемых документов, предусмотренных пунктом 19 настоящего Административного регламента.">
        <w:r>
          <w:rPr>
            <w:sz w:val="20"/>
            <w:color w:val="0000ff"/>
          </w:rPr>
          <w:t xml:space="preserve">пунктами 48</w:t>
        </w:r>
      </w:hyperlink>
      <w:r>
        <w:rPr>
          <w:sz w:val="20"/>
        </w:rPr>
        <w:t xml:space="preserve">, </w:t>
      </w:r>
      <w:hyperlink w:history="0" w:anchor="P283" w:tooltip="49. Специалист отдела материально-технического и информационного обеспечения департамента финансового, правового и организационно-кадрового обеспечения Министерства регистрирует заявление и приложенные документы, вносит информацию о приеме заявления и приложенных документов в Единую систему электронного документооборота Министерства (далее - ЕСЭДО) и передает документы Министру природных ресурсов и экологии Омской области (далее - Министр).">
        <w:r>
          <w:rPr>
            <w:sz w:val="20"/>
            <w:color w:val="0000ff"/>
          </w:rPr>
          <w:t xml:space="preserve">49</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 направляет уведомление на электронный адрес заявителя о получении и регистрации заявления и прилагаемых документов.</w:t>
      </w:r>
    </w:p>
    <w:bookmarkStart w:id="292" w:name="P292"/>
    <w:bookmarkEnd w:id="292"/>
    <w:p>
      <w:pPr>
        <w:pStyle w:val="0"/>
        <w:spacing w:before="200" w:line-rule="auto"/>
        <w:ind w:firstLine="540"/>
        <w:jc w:val="both"/>
      </w:pPr>
      <w:r>
        <w:rPr>
          <w:sz w:val="20"/>
        </w:rPr>
        <w:t xml:space="preserve">53. Результатом указанных административных действий является прием, регистрация заявления и прилагаемых документов, передача их специалисту отдела, ответственному за предоставление государственной услуги.</w:t>
      </w:r>
    </w:p>
    <w:p>
      <w:pPr>
        <w:pStyle w:val="0"/>
        <w:spacing w:before="200" w:line-rule="auto"/>
        <w:ind w:firstLine="540"/>
        <w:jc w:val="both"/>
      </w:pPr>
      <w:r>
        <w:rPr>
          <w:sz w:val="20"/>
        </w:rPr>
        <w:t xml:space="preserve">54. Результат выполнения административной процедуры фиксируется путем внесения в ЕСЭДО сведений о регистрации заявления и прилагаемых документов, передаче их специалисту отдела, ответственному за предоставление государственной услуги.</w:t>
      </w:r>
    </w:p>
    <w:p>
      <w:pPr>
        <w:pStyle w:val="0"/>
        <w:jc w:val="both"/>
      </w:pPr>
      <w:r>
        <w:rPr>
          <w:sz w:val="20"/>
        </w:rPr>
      </w:r>
    </w:p>
    <w:p>
      <w:pPr>
        <w:pStyle w:val="2"/>
        <w:outlineLvl w:val="2"/>
        <w:jc w:val="center"/>
      </w:pPr>
      <w:r>
        <w:rPr>
          <w:sz w:val="20"/>
        </w:rPr>
        <w:t xml:space="preserve">Подраздел 3. Формирование и направление межведомственных</w:t>
      </w:r>
    </w:p>
    <w:p>
      <w:pPr>
        <w:pStyle w:val="2"/>
        <w:jc w:val="center"/>
      </w:pPr>
      <w:r>
        <w:rPr>
          <w:sz w:val="20"/>
        </w:rPr>
        <w:t xml:space="preserve">запросов</w:t>
      </w:r>
    </w:p>
    <w:p>
      <w:pPr>
        <w:pStyle w:val="0"/>
        <w:jc w:val="both"/>
      </w:pPr>
      <w:r>
        <w:rPr>
          <w:sz w:val="20"/>
        </w:rPr>
      </w:r>
    </w:p>
    <w:p>
      <w:pPr>
        <w:pStyle w:val="0"/>
        <w:ind w:firstLine="540"/>
        <w:jc w:val="both"/>
      </w:pPr>
      <w:r>
        <w:rPr>
          <w:sz w:val="20"/>
        </w:rPr>
        <w:t xml:space="preserve">55. Основанием для начала выполнения административной процедуры является поступление специалисту отдела, ответственному за предоставление государственной услуги, заявления и прилагаемых документов в соответствии с </w:t>
      </w:r>
      <w:hyperlink w:history="0" w:anchor="P283" w:tooltip="49. Специалист отдела материально-технического и информационного обеспечения департамента финансового, правового и организационно-кадрового обеспечения Министерства регистрирует заявление и приложенные документы, вносит информацию о приеме заявления и приложенных документов в Единую систему электронного документооборота Министерства (далее - ЕСЭДО) и передает документы Министру природных ресурсов и экологии Омской области (далее - Министр).">
        <w:r>
          <w:rPr>
            <w:sz w:val="20"/>
            <w:color w:val="0000ff"/>
          </w:rPr>
          <w:t xml:space="preserve">пунктами 49</w:t>
        </w:r>
      </w:hyperlink>
      <w:r>
        <w:rPr>
          <w:sz w:val="20"/>
        </w:rPr>
        <w:t xml:space="preserve"> - </w:t>
      </w:r>
      <w:hyperlink w:history="0" w:anchor="P292" w:tooltip="53. Результатом указанных административных действий является прием, регистрация заявления и прилагаемых документов, передача их специалисту отдела, ответственному за предоставление государственной услуги.">
        <w:r>
          <w:rPr>
            <w:sz w:val="20"/>
            <w:color w:val="0000ff"/>
          </w:rPr>
          <w:t xml:space="preserve">53</w:t>
        </w:r>
      </w:hyperlink>
      <w:r>
        <w:rPr>
          <w:sz w:val="20"/>
        </w:rPr>
        <w:t xml:space="preserve"> Административного регламента.</w:t>
      </w:r>
    </w:p>
    <w:p>
      <w:pPr>
        <w:pStyle w:val="0"/>
        <w:spacing w:before="200" w:line-rule="auto"/>
        <w:ind w:firstLine="540"/>
        <w:jc w:val="both"/>
      </w:pPr>
      <w:r>
        <w:rPr>
          <w:sz w:val="20"/>
        </w:rPr>
        <w:t xml:space="preserve">Основанием для отклонения заявления является подача заявителем заявления после даты и (или) времени, определенных для подачи заявления.</w:t>
      </w:r>
    </w:p>
    <w:p>
      <w:pPr>
        <w:pStyle w:val="0"/>
        <w:spacing w:before="200" w:line-rule="auto"/>
        <w:ind w:firstLine="540"/>
        <w:jc w:val="both"/>
      </w:pPr>
      <w:r>
        <w:rPr>
          <w:sz w:val="20"/>
        </w:rPr>
        <w:t xml:space="preserve">56. В случае если заявителем не представлен документ, указанный в </w:t>
      </w:r>
      <w:hyperlink w:history="0" w:anchor="P144" w:tooltip="1) в ФНС России сведения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сведения, подтверждающие, что заявитель не находит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х не введена процеду...">
        <w:r>
          <w:rPr>
            <w:sz w:val="20"/>
            <w:color w:val="0000ff"/>
          </w:rPr>
          <w:t xml:space="preserve">подпункте 1 пункта 23</w:t>
        </w:r>
      </w:hyperlink>
      <w:r>
        <w:rPr>
          <w:sz w:val="20"/>
        </w:rPr>
        <w:t xml:space="preserve"> настоящего Административного регламента, специалист отдела, ответственный за предоставление государственной услуги, в установленном порядке направляет межведомственный запрос в ФНС России с использованием СМЭВ в соответствии с законодательством.</w:t>
      </w:r>
    </w:p>
    <w:p>
      <w:pPr>
        <w:pStyle w:val="0"/>
        <w:spacing w:before="200" w:line-rule="auto"/>
        <w:ind w:firstLine="540"/>
        <w:jc w:val="both"/>
      </w:pPr>
      <w:r>
        <w:rPr>
          <w:sz w:val="20"/>
        </w:rPr>
        <w:t xml:space="preserve">57. В органы исполнительной власти Омской области, указанных в </w:t>
      </w:r>
      <w:hyperlink w:history="0" w:anchor="P82" w:tooltip="11. При предоставлении государственной услуги Министерство осуществляет взаимодействие с органами исполнительной власти Омской области (Главное управление ветеринарии Омской области, Главное управление государственного строительного надзора и государственной экспертизы Омской области, Государственная инспекция по надзору за техническим состоянием самоходных машин и других видов техники при Министерстве сельского хозяйства и продовольствия Омской области, Главное государственно-правовое управление Омской ...">
        <w:r>
          <w:rPr>
            <w:sz w:val="20"/>
            <w:color w:val="0000ff"/>
          </w:rPr>
          <w:t xml:space="preserve">пункте 11</w:t>
        </w:r>
      </w:hyperlink>
      <w:r>
        <w:rPr>
          <w:sz w:val="20"/>
        </w:rPr>
        <w:t xml:space="preserve"> Административного регламента, направляется межведомственный запрос о наличии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Омской области, и иной просроченной (неурегулированной) задолженности по денежным обязательствам перед Омской областью, а также сведения о неполучение средств из областного бюджета в соответствии с иными нормативными правовыми актами Омской области на цель, предусмотренную </w:t>
      </w:r>
      <w:hyperlink w:history="0" r:id="rId24" w:tooltip="Постановление Правительства Омской области от 11.03.2015 N 52-п (ред. от 21.02.2023) &quot;Об утверждении Порядка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осуществляющим деятельность в сфере охраны окружающей среды&quot; {КонсультантПлюс}">
        <w:r>
          <w:rPr>
            <w:sz w:val="20"/>
            <w:color w:val="0000ff"/>
          </w:rPr>
          <w:t xml:space="preserve">пунктом 2</w:t>
        </w:r>
      </w:hyperlink>
      <w:r>
        <w:rPr>
          <w:sz w:val="20"/>
        </w:rPr>
        <w:t xml:space="preserve"> Порядка предоставления субсидий.</w:t>
      </w:r>
    </w:p>
    <w:p>
      <w:pPr>
        <w:pStyle w:val="0"/>
        <w:spacing w:before="200" w:line-rule="auto"/>
        <w:ind w:firstLine="540"/>
        <w:jc w:val="both"/>
      </w:pPr>
      <w:r>
        <w:rPr>
          <w:sz w:val="20"/>
        </w:rPr>
        <w:t xml:space="preserve">Ответ по межведомственному запросу предоставляется не позднее 3 рабочих дней со дня получения соответствующего межведомственного запроса.</w:t>
      </w:r>
    </w:p>
    <w:p>
      <w:pPr>
        <w:pStyle w:val="0"/>
        <w:spacing w:before="200" w:line-rule="auto"/>
        <w:ind w:firstLine="540"/>
        <w:jc w:val="both"/>
      </w:pPr>
      <w:r>
        <w:rPr>
          <w:sz w:val="20"/>
        </w:rPr>
        <w:t xml:space="preserve">58. Результатом указанного административного действия является приобщение полученной информации должностным лицом Министерства к заявлению и прилагаемым документам.</w:t>
      </w:r>
    </w:p>
    <w:p>
      <w:pPr>
        <w:pStyle w:val="0"/>
        <w:spacing w:before="200" w:line-rule="auto"/>
        <w:ind w:firstLine="540"/>
        <w:jc w:val="both"/>
      </w:pPr>
      <w:r>
        <w:rPr>
          <w:sz w:val="20"/>
        </w:rPr>
        <w:t xml:space="preserve">59. Результат выполнения административной процедуры фиксируется путем распечатки полученной информации должностным лицом Министерства на бумажных носителях (с указанием даты получения информации) и приобщение их к заявлению и прилагаемым документам.</w:t>
      </w:r>
    </w:p>
    <w:p>
      <w:pPr>
        <w:pStyle w:val="0"/>
        <w:jc w:val="both"/>
      </w:pPr>
      <w:r>
        <w:rPr>
          <w:sz w:val="20"/>
        </w:rPr>
      </w:r>
    </w:p>
    <w:p>
      <w:pPr>
        <w:pStyle w:val="2"/>
        <w:outlineLvl w:val="2"/>
        <w:jc w:val="center"/>
      </w:pPr>
      <w:r>
        <w:rPr>
          <w:sz w:val="20"/>
        </w:rPr>
        <w:t xml:space="preserve">Подраздел 4. Рассмотрение заявления и прилагаемых</w:t>
      </w:r>
    </w:p>
    <w:p>
      <w:pPr>
        <w:pStyle w:val="2"/>
        <w:jc w:val="center"/>
      </w:pPr>
      <w:r>
        <w:rPr>
          <w:sz w:val="20"/>
        </w:rPr>
        <w:t xml:space="preserve">документов, принятие решения о предоставлении (об отказе</w:t>
      </w:r>
    </w:p>
    <w:p>
      <w:pPr>
        <w:pStyle w:val="2"/>
        <w:jc w:val="center"/>
      </w:pPr>
      <w:r>
        <w:rPr>
          <w:sz w:val="20"/>
        </w:rPr>
        <w:t xml:space="preserve">в предоставлении) субсидии</w:t>
      </w:r>
    </w:p>
    <w:p>
      <w:pPr>
        <w:pStyle w:val="0"/>
        <w:jc w:val="both"/>
      </w:pPr>
      <w:r>
        <w:rPr>
          <w:sz w:val="20"/>
        </w:rPr>
      </w:r>
    </w:p>
    <w:p>
      <w:pPr>
        <w:pStyle w:val="0"/>
        <w:ind w:firstLine="540"/>
        <w:jc w:val="both"/>
      </w:pPr>
      <w:r>
        <w:rPr>
          <w:sz w:val="20"/>
        </w:rPr>
        <w:t xml:space="preserve">60. Основанием для начала выполнения административной процедуры является предоставление всех необходимых документов, предусмотренных </w:t>
      </w:r>
      <w:hyperlink w:history="0" w:anchor="P110" w:tooltip="19. Для получения субсидий заявители в установленный срок направляют в Министерство заявление, по форме утвержденной Приказом N 15, а также заверенные подписью и печатью (при наличии) заявителя следующие документы:">
        <w:r>
          <w:rPr>
            <w:sz w:val="20"/>
            <w:color w:val="0000ff"/>
          </w:rPr>
          <w:t xml:space="preserve">пунктом 19</w:t>
        </w:r>
      </w:hyperlink>
      <w:r>
        <w:rPr>
          <w:sz w:val="20"/>
        </w:rPr>
        <w:t xml:space="preserve">, </w:t>
      </w:r>
      <w:hyperlink w:history="0" w:anchor="P143" w:tooltip="23. При обращении заявителя за предоставлением государственной услуги Министерство с использованием Системы межведомственного электронного взаимодействия (далее - СМЭВ) запрашивает следующие документы, если они не представлены заявителем:">
        <w:r>
          <w:rPr>
            <w:sz w:val="20"/>
            <w:color w:val="0000ff"/>
          </w:rPr>
          <w:t xml:space="preserve">23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61. Отбор заявителей осуществляется Комиссией по проведению отбора получателей субсидий из областного бюджета социально ориентированным некоммерческим организациям, не являющимся государственными (муниципальными) учреждениями, осуществляющим деятельность в сфере охраны окружающей среды (далее - Комиссия), </w:t>
      </w:r>
      <w:hyperlink w:history="0" r:id="rId25" w:tooltip="Приказ Министерства природных ресурсов и экологии Омской области от 30.03.2015 N 15 (ред. от 25.10.2021) &quot;О мерах по реализации постановления Правительства Омской области от 11 марта 2015 года N 52-п и признании утратившими силу отдельных приказов Министерства природных ресурсов и экологии Омской области&quot; (вместе с &quot;Порядком деятельности комиссии по вопросу определения объема субсидий, предоставляемых из областного бюджета социально ориентированным некоммерческим организациям, не являющимся государственными {КонсультантПлюс}">
        <w:r>
          <w:rPr>
            <w:sz w:val="20"/>
            <w:color w:val="0000ff"/>
          </w:rPr>
          <w:t xml:space="preserve">состав</w:t>
        </w:r>
      </w:hyperlink>
      <w:r>
        <w:rPr>
          <w:sz w:val="20"/>
        </w:rPr>
        <w:t xml:space="preserve"> и </w:t>
      </w:r>
      <w:hyperlink w:history="0" r:id="rId26" w:tooltip="Приказ Министерства природных ресурсов и экологии Омской области от 30.03.2015 N 15 (ред. от 25.10.2021) &quot;О мерах по реализации постановления Правительства Омской области от 11 марта 2015 года N 52-п и признании утратившими силу отдельных приказов Министерства природных ресурсов и экологии Омской области&quot; (вместе с &quot;Порядком деятельности комиссии по вопросу определения объема субсидий, предоставляемых из областного бюджета социально ориентированным некоммерческим организациям, не являющимся государственными {КонсультантПлюс}">
        <w:r>
          <w:rPr>
            <w:sz w:val="20"/>
            <w:color w:val="0000ff"/>
          </w:rPr>
          <w:t xml:space="preserve">порядок</w:t>
        </w:r>
      </w:hyperlink>
      <w:r>
        <w:rPr>
          <w:sz w:val="20"/>
        </w:rPr>
        <w:t xml:space="preserve"> работы которой утвержден Приказом N 15.</w:t>
      </w:r>
    </w:p>
    <w:p>
      <w:pPr>
        <w:pStyle w:val="0"/>
        <w:spacing w:before="200" w:line-rule="auto"/>
        <w:ind w:firstLine="540"/>
        <w:jc w:val="both"/>
      </w:pPr>
      <w:r>
        <w:rPr>
          <w:sz w:val="20"/>
        </w:rPr>
        <w:t xml:space="preserve">Секретарь Комиссии заблаговременно извещает членов Комиссии о дате, месте и времени заседания Комиссии.</w:t>
      </w:r>
    </w:p>
    <w:p>
      <w:pPr>
        <w:pStyle w:val="0"/>
        <w:spacing w:before="200" w:line-rule="auto"/>
        <w:ind w:firstLine="540"/>
        <w:jc w:val="both"/>
      </w:pPr>
      <w:r>
        <w:rPr>
          <w:sz w:val="20"/>
        </w:rPr>
        <w:t xml:space="preserve">62. При осуществлении отбора заявителей на предоставление субсидий Комиссия руководствуется действующим федеральным и областным законодательством, Порядком предоставления субсидий, </w:t>
      </w:r>
      <w:hyperlink w:history="0" r:id="rId27" w:tooltip="Приказ Министерства природных ресурсов и экологии Омской области от 30.03.2015 N 15 (ред. от 25.10.2021) &quot;О мерах по реализации постановления Правительства Омской области от 11 марта 2015 года N 52-п и признании утратившими силу отдельных приказов Министерства природных ресурсов и экологии Омской области&quot; (вместе с &quot;Порядком деятельности комиссии по вопросу определения объема субсидий, предоставляемых из областного бюджета социально ориентированным некоммерческим организациям, не являющимся государственными {КонсультантПлюс}">
        <w:r>
          <w:rPr>
            <w:sz w:val="20"/>
            <w:color w:val="0000ff"/>
          </w:rPr>
          <w:t xml:space="preserve">Приказом</w:t>
        </w:r>
      </w:hyperlink>
      <w:r>
        <w:rPr>
          <w:sz w:val="20"/>
        </w:rPr>
        <w:t xml:space="preserve"> N 15.</w:t>
      </w:r>
    </w:p>
    <w:p>
      <w:pPr>
        <w:pStyle w:val="0"/>
        <w:spacing w:before="200" w:line-rule="auto"/>
        <w:ind w:firstLine="540"/>
        <w:jc w:val="both"/>
      </w:pPr>
      <w:r>
        <w:rPr>
          <w:sz w:val="20"/>
        </w:rPr>
        <w:t xml:space="preserve">Комиссия рассматривает документы, представляемые для получения субсидии, осуществляет отбор заявителей в соответствии с критериями и требованиями.</w:t>
      </w:r>
    </w:p>
    <w:p>
      <w:pPr>
        <w:pStyle w:val="0"/>
        <w:spacing w:before="200" w:line-rule="auto"/>
        <w:ind w:firstLine="540"/>
        <w:jc w:val="both"/>
      </w:pPr>
      <w:r>
        <w:rPr>
          <w:sz w:val="20"/>
        </w:rPr>
        <w:t xml:space="preserve">Критериями отбора получателей субсидии являются:</w:t>
      </w:r>
    </w:p>
    <w:p>
      <w:pPr>
        <w:pStyle w:val="0"/>
        <w:spacing w:before="200" w:line-rule="auto"/>
        <w:ind w:firstLine="540"/>
        <w:jc w:val="both"/>
      </w:pPr>
      <w:r>
        <w:rPr>
          <w:sz w:val="20"/>
        </w:rPr>
        <w:t xml:space="preserve">1) государственная регистрация некоммерческой организации в качестве юридического лица;</w:t>
      </w:r>
    </w:p>
    <w:p>
      <w:pPr>
        <w:pStyle w:val="0"/>
        <w:spacing w:before="200" w:line-rule="auto"/>
        <w:ind w:firstLine="540"/>
        <w:jc w:val="both"/>
      </w:pPr>
      <w:r>
        <w:rPr>
          <w:sz w:val="20"/>
        </w:rPr>
        <w:t xml:space="preserve">2) осуществление некоммерческой организацией деятельности на территории Омской области не менее 1 года;</w:t>
      </w:r>
    </w:p>
    <w:p>
      <w:pPr>
        <w:pStyle w:val="0"/>
        <w:spacing w:before="200" w:line-rule="auto"/>
        <w:ind w:firstLine="540"/>
        <w:jc w:val="both"/>
      </w:pPr>
      <w:r>
        <w:rPr>
          <w:sz w:val="20"/>
        </w:rPr>
        <w:t xml:space="preserve">3) осуществление деятельности в сфере охраны окружающей среды в качестве основного вида деятельности.</w:t>
      </w:r>
    </w:p>
    <w:p>
      <w:pPr>
        <w:pStyle w:val="0"/>
        <w:spacing w:before="200" w:line-rule="auto"/>
        <w:ind w:firstLine="540"/>
        <w:jc w:val="both"/>
      </w:pPr>
      <w:r>
        <w:rPr>
          <w:sz w:val="20"/>
        </w:rPr>
        <w:t xml:space="preserve">Получатели субсидии должны соответствовать требованиям:</w:t>
      </w:r>
    </w:p>
    <w:p>
      <w:pPr>
        <w:pStyle w:val="0"/>
        <w:spacing w:before="200" w:line-rule="auto"/>
        <w:ind w:firstLine="540"/>
        <w:jc w:val="both"/>
      </w:pPr>
      <w:r>
        <w:rPr>
          <w:sz w:val="20"/>
        </w:rPr>
        <w:t xml:space="preserve">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Омской области, и иной просроченной (неурегулированной) задолженности по денежным обязательствам перед Омской областью;</w:t>
      </w:r>
    </w:p>
    <w:p>
      <w:pPr>
        <w:pStyle w:val="0"/>
        <w:spacing w:before="200" w:line-rule="auto"/>
        <w:ind w:firstLine="540"/>
        <w:jc w:val="both"/>
      </w:pPr>
      <w:r>
        <w:rPr>
          <w:sz w:val="20"/>
        </w:rPr>
        <w:t xml:space="preserve">3)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4) неполучение средств из областного бюджета в соответствии с иными нормативными правовыми актами Омской области на цель, предусмотренную пунктом </w:t>
      </w:r>
      <w:hyperlink w:history="0" w:anchor="P113" w:tooltip="3) пояснительную записку, включающую сведения о мероприятии с указанием цели его проведения (осуществление экологического просвещения населения Омской области посредством распространения знаний об экологической безопасности, информации о состоянии окружающей среды и об использовании природных ресурсов; восстановление и сохранение природной среды на территории Омской области; обеспечение экологической безопасности на территории Омской области), содержания мероприятия и его актуальности, ожидаемых результа...">
        <w:r>
          <w:rPr>
            <w:sz w:val="20"/>
            <w:color w:val="0000ff"/>
          </w:rPr>
          <w:t xml:space="preserve">подпунктом 3 пункта 19</w:t>
        </w:r>
      </w:hyperlink>
      <w:r>
        <w:rPr>
          <w:sz w:val="20"/>
        </w:rPr>
        <w:t xml:space="preserve"> Административного регламента;</w:t>
      </w:r>
    </w:p>
    <w:p>
      <w:pPr>
        <w:pStyle w:val="0"/>
        <w:spacing w:before="200" w:line-rule="auto"/>
        <w:ind w:firstLine="540"/>
        <w:jc w:val="both"/>
      </w:pPr>
      <w:r>
        <w:rPr>
          <w:sz w:val="20"/>
        </w:rPr>
        <w:t xml:space="preserve">5) заявители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63. Отбор (рассмотрение заявления) проводится Комиссией в срок не позднее 30 рабочих дней со дня окончания срока приема заявлений.</w:t>
      </w:r>
    </w:p>
    <w:p>
      <w:pPr>
        <w:pStyle w:val="0"/>
        <w:spacing w:before="200" w:line-rule="auto"/>
        <w:ind w:firstLine="540"/>
        <w:jc w:val="both"/>
      </w:pPr>
      <w:r>
        <w:rPr>
          <w:sz w:val="20"/>
        </w:rPr>
        <w:t xml:space="preserve">64. Результатом указанного административного действия является Протокол, подписанный всеми членами Комиссии, который размещается на сайте. Максимальный срок выполнения настоящего административного действия - 2 рабочих дня с даты подписания Протокола.</w:t>
      </w:r>
    </w:p>
    <w:p>
      <w:pPr>
        <w:pStyle w:val="0"/>
        <w:spacing w:before="200" w:line-rule="auto"/>
        <w:ind w:firstLine="540"/>
        <w:jc w:val="both"/>
      </w:pPr>
      <w:r>
        <w:rPr>
          <w:sz w:val="20"/>
        </w:rPr>
        <w:t xml:space="preserve">65. На основании протокола Комиссии в срок не позднее 10 рабочих дней со дня окончания проведения отбора, Министерство осуществляет подготовку проекта Соглашения в двух экземплярах и его направление заявителю, прошедшему отбор (далее - победитель отбора) для подписания, либо принимает решение об отказе в предоставлении субсидии.</w:t>
      </w:r>
    </w:p>
    <w:p>
      <w:pPr>
        <w:pStyle w:val="0"/>
        <w:spacing w:before="200" w:line-rule="auto"/>
        <w:ind w:firstLine="540"/>
        <w:jc w:val="both"/>
      </w:pPr>
      <w:r>
        <w:rPr>
          <w:sz w:val="20"/>
        </w:rPr>
        <w:t xml:space="preserve">66. Победитель отбора подписывает проект Соглашения и направляет его в Министерство.</w:t>
      </w:r>
    </w:p>
    <w:p>
      <w:pPr>
        <w:pStyle w:val="0"/>
        <w:spacing w:before="200" w:line-rule="auto"/>
        <w:ind w:firstLine="540"/>
        <w:jc w:val="both"/>
      </w:pPr>
      <w:r>
        <w:rPr>
          <w:sz w:val="20"/>
        </w:rPr>
        <w:t xml:space="preserve">Максимальный срок выполнения настоящего административного действия - 3 рабочих дня со дня получения проекта Соглашения.</w:t>
      </w:r>
    </w:p>
    <w:p>
      <w:pPr>
        <w:pStyle w:val="0"/>
        <w:spacing w:before="200" w:line-rule="auto"/>
        <w:ind w:firstLine="540"/>
        <w:jc w:val="both"/>
      </w:pPr>
      <w:r>
        <w:rPr>
          <w:sz w:val="20"/>
        </w:rPr>
        <w:t xml:space="preserve">67. На основании подписанного (не подписанного) Соглашения, Министерство осуществляет подготовку решения о предоставлении субсидии либо об отказе в предоставлении субсидии, которое оформляется распоряжением Министерства.</w:t>
      </w:r>
    </w:p>
    <w:p>
      <w:pPr>
        <w:pStyle w:val="0"/>
        <w:spacing w:before="200" w:line-rule="auto"/>
        <w:ind w:firstLine="540"/>
        <w:jc w:val="both"/>
      </w:pPr>
      <w:r>
        <w:rPr>
          <w:sz w:val="20"/>
        </w:rPr>
        <w:t xml:space="preserve">Подготовка и регистрация распоряжения Министерства о предоставлении субсидий осуществляется в соответствии с правилами документооборота в Министерстве.</w:t>
      </w:r>
    </w:p>
    <w:bookmarkStart w:id="332" w:name="P332"/>
    <w:bookmarkEnd w:id="332"/>
    <w:p>
      <w:pPr>
        <w:pStyle w:val="0"/>
        <w:spacing w:before="200" w:line-rule="auto"/>
        <w:ind w:firstLine="540"/>
        <w:jc w:val="both"/>
      </w:pPr>
      <w:r>
        <w:rPr>
          <w:sz w:val="20"/>
        </w:rPr>
        <w:t xml:space="preserve">68. Результат выполнения административной процедуры фиксируется путем подписания и регистрации распоряжения Министерства.</w:t>
      </w:r>
    </w:p>
    <w:p>
      <w:pPr>
        <w:pStyle w:val="0"/>
        <w:jc w:val="both"/>
      </w:pPr>
      <w:r>
        <w:rPr>
          <w:sz w:val="20"/>
        </w:rPr>
      </w:r>
    </w:p>
    <w:p>
      <w:pPr>
        <w:pStyle w:val="2"/>
        <w:outlineLvl w:val="2"/>
        <w:jc w:val="center"/>
      </w:pPr>
      <w:r>
        <w:rPr>
          <w:sz w:val="20"/>
        </w:rPr>
        <w:t xml:space="preserve">Подраздел 5. Уведомление заявителя о принятом решении</w:t>
      </w:r>
    </w:p>
    <w:p>
      <w:pPr>
        <w:pStyle w:val="2"/>
        <w:jc w:val="center"/>
      </w:pPr>
      <w:r>
        <w:rPr>
          <w:sz w:val="20"/>
        </w:rPr>
        <w:t xml:space="preserve">о предоставлении (об отказе в предоставлении) субсидии</w:t>
      </w:r>
    </w:p>
    <w:p>
      <w:pPr>
        <w:pStyle w:val="0"/>
        <w:jc w:val="both"/>
      </w:pPr>
      <w:r>
        <w:rPr>
          <w:sz w:val="20"/>
        </w:rPr>
      </w:r>
    </w:p>
    <w:p>
      <w:pPr>
        <w:pStyle w:val="0"/>
        <w:ind w:firstLine="540"/>
        <w:jc w:val="both"/>
      </w:pPr>
      <w:r>
        <w:rPr>
          <w:sz w:val="20"/>
        </w:rPr>
        <w:t xml:space="preserve">69. На основании принятого распоряжения Министерства, предусмотренного </w:t>
      </w:r>
      <w:hyperlink w:history="0" w:anchor="P332" w:tooltip="68. Результат выполнения административной процедуры фиксируется путем подписания и регистрации распоряжения Министерства.">
        <w:r>
          <w:rPr>
            <w:sz w:val="20"/>
            <w:color w:val="0000ff"/>
          </w:rPr>
          <w:t xml:space="preserve">пунктом 68</w:t>
        </w:r>
      </w:hyperlink>
      <w:r>
        <w:rPr>
          <w:sz w:val="20"/>
        </w:rPr>
        <w:t xml:space="preserve"> настоящего Административного регламента, Министерство осуществляет подготовку уведомления о предоставлении субсидии либо об отказе в предоставлении субсидии, которое оформляется распоряжением Министерства.</w:t>
      </w:r>
    </w:p>
    <w:p>
      <w:pPr>
        <w:pStyle w:val="0"/>
        <w:spacing w:before="200" w:line-rule="auto"/>
        <w:ind w:firstLine="540"/>
        <w:jc w:val="both"/>
      </w:pPr>
      <w:r>
        <w:rPr>
          <w:sz w:val="20"/>
        </w:rPr>
        <w:t xml:space="preserve">Решение о предоставлении субсидии заявителю либо об отказе в предоставлении субсидии направляется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заявителя). Вместе с уведомлением победителю отбора направляется один экземпляр Соглашения.</w:t>
      </w:r>
    </w:p>
    <w:p>
      <w:pPr>
        <w:pStyle w:val="0"/>
        <w:spacing w:before="200" w:line-rule="auto"/>
        <w:ind w:firstLine="540"/>
        <w:jc w:val="both"/>
      </w:pPr>
      <w:r>
        <w:rPr>
          <w:sz w:val="20"/>
        </w:rPr>
        <w:t xml:space="preserve">Максимальный срок выполнения настоящего административного действия - 5 рабочих дней со дня принятия распоряжения Министерства.</w:t>
      </w:r>
    </w:p>
    <w:p>
      <w:pPr>
        <w:pStyle w:val="0"/>
        <w:spacing w:before="200" w:line-rule="auto"/>
        <w:ind w:firstLine="540"/>
        <w:jc w:val="both"/>
      </w:pPr>
      <w:r>
        <w:rPr>
          <w:sz w:val="20"/>
        </w:rPr>
        <w:t xml:space="preserve">70. Результатом выполнения административной процедуры является направление заявителю уведомления о принятом решении о предоставлении (об отказе в предоставлении) субсидии.</w:t>
      </w:r>
    </w:p>
    <w:p>
      <w:pPr>
        <w:pStyle w:val="0"/>
        <w:spacing w:before="200" w:line-rule="auto"/>
        <w:ind w:firstLine="540"/>
        <w:jc w:val="both"/>
      </w:pPr>
      <w:r>
        <w:rPr>
          <w:sz w:val="20"/>
        </w:rPr>
        <w:t xml:space="preserve">71. Результат выполнения административной процедуры фиксируется путем регистрации уведомления о принятом решении о предоставлении (об отказе в предоставлении) субсидии.</w:t>
      </w:r>
    </w:p>
    <w:p>
      <w:pPr>
        <w:pStyle w:val="0"/>
        <w:jc w:val="both"/>
      </w:pPr>
      <w:r>
        <w:rPr>
          <w:sz w:val="20"/>
        </w:rPr>
      </w:r>
    </w:p>
    <w:p>
      <w:pPr>
        <w:pStyle w:val="2"/>
        <w:outlineLvl w:val="2"/>
        <w:jc w:val="center"/>
      </w:pPr>
      <w:r>
        <w:rPr>
          <w:sz w:val="20"/>
        </w:rPr>
        <w:t xml:space="preserve">Подраздел 6. Перечисление субсидии заявителю</w:t>
      </w:r>
    </w:p>
    <w:p>
      <w:pPr>
        <w:pStyle w:val="2"/>
        <w:jc w:val="center"/>
      </w:pPr>
      <w:r>
        <w:rPr>
          <w:sz w:val="20"/>
        </w:rPr>
        <w:t xml:space="preserve">(в случае принятия решения о предоставлении субсидии)</w:t>
      </w:r>
    </w:p>
    <w:p>
      <w:pPr>
        <w:pStyle w:val="0"/>
        <w:jc w:val="both"/>
      </w:pPr>
      <w:r>
        <w:rPr>
          <w:sz w:val="20"/>
        </w:rPr>
      </w:r>
    </w:p>
    <w:p>
      <w:pPr>
        <w:pStyle w:val="0"/>
        <w:ind w:firstLine="540"/>
        <w:jc w:val="both"/>
      </w:pPr>
      <w:r>
        <w:rPr>
          <w:sz w:val="20"/>
        </w:rPr>
        <w:t xml:space="preserve">72. Основанием для начала выполнения административной процедуры является подписание Соглашения победителем отбора.</w:t>
      </w:r>
    </w:p>
    <w:p>
      <w:pPr>
        <w:pStyle w:val="0"/>
        <w:spacing w:before="200" w:line-rule="auto"/>
        <w:ind w:firstLine="540"/>
        <w:jc w:val="both"/>
      </w:pPr>
      <w:r>
        <w:rPr>
          <w:sz w:val="20"/>
        </w:rPr>
        <w:t xml:space="preserve">73. После подписания Соглашения, Министерство осуществляет перечисление денежных средств на счет в банке.</w:t>
      </w:r>
    </w:p>
    <w:p>
      <w:pPr>
        <w:pStyle w:val="0"/>
        <w:spacing w:before="200" w:line-rule="auto"/>
        <w:ind w:firstLine="540"/>
        <w:jc w:val="both"/>
      </w:pPr>
      <w:r>
        <w:rPr>
          <w:sz w:val="20"/>
        </w:rPr>
        <w:t xml:space="preserve">Максимальный срок выполнения настоящего административного действия - 10 рабочих дней со дня принятия решения о предоставлении субсидии.</w:t>
      </w:r>
    </w:p>
    <w:p>
      <w:pPr>
        <w:pStyle w:val="0"/>
        <w:spacing w:before="200" w:line-rule="auto"/>
        <w:ind w:firstLine="540"/>
        <w:jc w:val="both"/>
      </w:pPr>
      <w:r>
        <w:rPr>
          <w:sz w:val="20"/>
        </w:rPr>
        <w:t xml:space="preserve">74. Результатом выполнения административной процедуры является перечисление денежных средств на счет в банке.</w:t>
      </w:r>
    </w:p>
    <w:p>
      <w:pPr>
        <w:pStyle w:val="0"/>
        <w:jc w:val="both"/>
      </w:pPr>
      <w:r>
        <w:rPr>
          <w:sz w:val="20"/>
        </w:rPr>
      </w:r>
    </w:p>
    <w:p>
      <w:pPr>
        <w:pStyle w:val="2"/>
        <w:outlineLvl w:val="2"/>
        <w:jc w:val="center"/>
      </w:pPr>
      <w:r>
        <w:rPr>
          <w:sz w:val="20"/>
        </w:rPr>
        <w:t xml:space="preserve">Подраздел 7. Порядок осуществления административных процедур</w:t>
      </w:r>
    </w:p>
    <w:p>
      <w:pPr>
        <w:pStyle w:val="2"/>
        <w:jc w:val="center"/>
      </w:pPr>
      <w:r>
        <w:rPr>
          <w:sz w:val="20"/>
        </w:rPr>
        <w:t xml:space="preserve">в электронной форме, в том числе с использованием единого</w:t>
      </w:r>
    </w:p>
    <w:p>
      <w:pPr>
        <w:pStyle w:val="2"/>
        <w:jc w:val="center"/>
      </w:pPr>
      <w:r>
        <w:rPr>
          <w:sz w:val="20"/>
        </w:rPr>
        <w:t xml:space="preserve">портала, портала Омской области</w:t>
      </w:r>
    </w:p>
    <w:p>
      <w:pPr>
        <w:pStyle w:val="0"/>
        <w:jc w:val="both"/>
      </w:pPr>
      <w:r>
        <w:rPr>
          <w:sz w:val="20"/>
        </w:rPr>
      </w:r>
    </w:p>
    <w:p>
      <w:pPr>
        <w:pStyle w:val="0"/>
        <w:ind w:firstLine="540"/>
        <w:jc w:val="both"/>
      </w:pPr>
      <w:r>
        <w:rPr>
          <w:sz w:val="20"/>
        </w:rPr>
        <w:t xml:space="preserve">75. При предоставлении государственной услуги в электронной форме заявителю обеспечивается возможность с использованием Единого портала или Портала Омской области, интернет-сайта Министерства возможность:</w:t>
      </w:r>
    </w:p>
    <w:p>
      <w:pPr>
        <w:pStyle w:val="0"/>
        <w:spacing w:before="200" w:line-rule="auto"/>
        <w:ind w:firstLine="540"/>
        <w:jc w:val="both"/>
      </w:pPr>
      <w:r>
        <w:rPr>
          <w:sz w:val="20"/>
        </w:rPr>
        <w:t xml:space="preserve">1) получения информации о порядке и сроках предоставления государственной услуги;</w:t>
      </w:r>
    </w:p>
    <w:p>
      <w:pPr>
        <w:pStyle w:val="0"/>
        <w:spacing w:before="200" w:line-rule="auto"/>
        <w:ind w:firstLine="540"/>
        <w:jc w:val="both"/>
      </w:pPr>
      <w:r>
        <w:rPr>
          <w:sz w:val="20"/>
        </w:rPr>
        <w:t xml:space="preserve">2) прием и регистрация заявления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3) отзыв и возврат заявления;</w:t>
      </w:r>
    </w:p>
    <w:p>
      <w:pPr>
        <w:pStyle w:val="0"/>
        <w:spacing w:before="200" w:line-rule="auto"/>
        <w:ind w:firstLine="540"/>
        <w:jc w:val="both"/>
      </w:pPr>
      <w:r>
        <w:rPr>
          <w:sz w:val="20"/>
        </w:rPr>
        <w:t xml:space="preserve">4) формирование заявления.</w:t>
      </w:r>
    </w:p>
    <w:p>
      <w:pPr>
        <w:pStyle w:val="0"/>
        <w:spacing w:before="200" w:line-rule="auto"/>
        <w:ind w:firstLine="540"/>
        <w:jc w:val="both"/>
      </w:pPr>
      <w:r>
        <w:rPr>
          <w:sz w:val="20"/>
        </w:rPr>
        <w:t xml:space="preserve">При формировании заявления обеспечивается:</w:t>
      </w:r>
    </w:p>
    <w:p>
      <w:pPr>
        <w:pStyle w:val="0"/>
        <w:spacing w:before="200" w:line-rule="auto"/>
        <w:ind w:firstLine="540"/>
        <w:jc w:val="both"/>
      </w:pPr>
      <w:r>
        <w:rPr>
          <w:sz w:val="20"/>
        </w:rPr>
        <w:t xml:space="preserve">1) возможность копирования и сохранения заявления и иных документов, необходимых для предоставления услуги;</w:t>
      </w:r>
    </w:p>
    <w:p>
      <w:pPr>
        <w:pStyle w:val="0"/>
        <w:spacing w:before="200" w:line-rule="auto"/>
        <w:ind w:firstLine="540"/>
        <w:jc w:val="both"/>
      </w:pPr>
      <w:r>
        <w:rPr>
          <w:sz w:val="20"/>
        </w:rPr>
        <w:t xml:space="preserve">2) возможность печати на бумажном носителе копии электронной формы заявления;</w:t>
      </w:r>
    </w:p>
    <w:p>
      <w:pPr>
        <w:pStyle w:val="0"/>
        <w:spacing w:before="200" w:line-rule="auto"/>
        <w:ind w:firstLine="540"/>
        <w:jc w:val="both"/>
      </w:pPr>
      <w:r>
        <w:rPr>
          <w:sz w:val="20"/>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0"/>
        <w:spacing w:before="200" w:line-rule="auto"/>
        <w:ind w:firstLine="540"/>
        <w:jc w:val="both"/>
      </w:pPr>
      <w:r>
        <w:rPr>
          <w:sz w:val="20"/>
        </w:rPr>
        <w:t xml:space="preserve">При предоставлении государственной услуги используются виды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в соответствии с федеральным законодательством.</w:t>
      </w:r>
    </w:p>
    <w:p>
      <w:pPr>
        <w:pStyle w:val="0"/>
        <w:spacing w:before="200" w:line-rule="auto"/>
        <w:ind w:firstLine="540"/>
        <w:jc w:val="both"/>
      </w:pPr>
      <w:r>
        <w:rPr>
          <w:sz w:val="20"/>
        </w:rPr>
        <w:t xml:space="preserve">76. На Едином портале, Портале Омской области размещена информация о порядке предоставления государственной услуги и обеспечен доступ заявителя к ней.</w:t>
      </w:r>
    </w:p>
    <w:p>
      <w:pPr>
        <w:pStyle w:val="0"/>
        <w:spacing w:before="200" w:line-rule="auto"/>
        <w:ind w:firstLine="540"/>
        <w:jc w:val="both"/>
      </w:pPr>
      <w:r>
        <w:rPr>
          <w:sz w:val="20"/>
        </w:rPr>
        <w:t xml:space="preserve">Заявителю обеспечивается возможность копирования формы заявления и иных документов, необходимых для получения государственной услуги, на Едином портале, на Портале Омской области.</w:t>
      </w:r>
    </w:p>
    <w:p>
      <w:pPr>
        <w:pStyle w:val="0"/>
        <w:spacing w:before="200" w:line-rule="auto"/>
        <w:ind w:firstLine="540"/>
        <w:jc w:val="both"/>
      </w:pPr>
      <w:r>
        <w:rPr>
          <w:sz w:val="20"/>
        </w:rPr>
        <w:t xml:space="preserve">77. Информация о предоставлении государственной услуги, информация о результатах рассмотрения заявления о предоставлении субсидии предоставляется по выбору заявителя в форме электронных документов, подписанных усиленной квалифицированной электронной подписью, и (или) документов на бумажном носителе.</w:t>
      </w:r>
    </w:p>
    <w:p>
      <w:pPr>
        <w:pStyle w:val="0"/>
        <w:spacing w:before="200" w:line-rule="auto"/>
        <w:ind w:firstLine="540"/>
        <w:jc w:val="both"/>
      </w:pPr>
      <w:r>
        <w:rPr>
          <w:sz w:val="20"/>
        </w:rPr>
        <w:t xml:space="preserve">78. При обнаружении допущенных опечаток и ошибок в выданных в результате предоставления государственной услуги документах заявителям обеспечивается возможность направить в Министерство заявление об исправлении допущенных опечаток и ошибок в выданных в результате предоставления государственной услуги документах (далее - заявление об исправлении опечаток и ошибок), в том числе с использованием Портала Омской области через сервис "Подача заявления об исправлении допущенных опечаток 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Специалист Министерства, ответственный за предоставление государственной услуги, в срок, не превышающий 3 рабочих дней со дня поступления заявления об исправлении опечаток и ошибок, проводит проверку указанных в нем сведений.</w:t>
      </w:r>
    </w:p>
    <w:p>
      <w:pPr>
        <w:pStyle w:val="0"/>
        <w:spacing w:before="200" w:line-rule="auto"/>
        <w:ind w:firstLine="540"/>
        <w:jc w:val="both"/>
      </w:pPr>
      <w:r>
        <w:rPr>
          <w:sz w:val="20"/>
        </w:rPr>
        <w:t xml:space="preserve">В случае выявления допущенных опечаток и ошибок осуществляется исправление таких опечаток и ошибок в срок, не превышающий пяти рабочих дней со дня поступления в Министерство заявления об исправлении опечаток и ошибок.</w:t>
      </w:r>
    </w:p>
    <w:p>
      <w:pPr>
        <w:pStyle w:val="0"/>
        <w:spacing w:before="200" w:line-rule="auto"/>
        <w:ind w:firstLine="540"/>
        <w:jc w:val="both"/>
      </w:pPr>
      <w:r>
        <w:rPr>
          <w:sz w:val="20"/>
        </w:rPr>
        <w:t xml:space="preserve">Исправленные документы заявитель по его выбору вправе получить на бумажном носителе или в форме электронного документа, подписанного уполномоченным должностным лицом Министерства.</w:t>
      </w:r>
    </w:p>
    <w:p>
      <w:pPr>
        <w:pStyle w:val="0"/>
        <w:spacing w:before="200" w:line-rule="auto"/>
        <w:ind w:firstLine="540"/>
        <w:jc w:val="both"/>
      </w:pPr>
      <w:r>
        <w:rPr>
          <w:sz w:val="20"/>
        </w:rPr>
        <w:t xml:space="preserve">79. Предоставление государственной услуги в упреждающем (проактивном) режиме не предусмотрено.</w:t>
      </w:r>
    </w:p>
    <w:p>
      <w:pPr>
        <w:pStyle w:val="0"/>
        <w:jc w:val="both"/>
      </w:pPr>
      <w:r>
        <w:rPr>
          <w:sz w:val="20"/>
        </w:rPr>
      </w:r>
    </w:p>
    <w:p>
      <w:pPr>
        <w:pStyle w:val="2"/>
        <w:outlineLvl w:val="2"/>
        <w:jc w:val="center"/>
      </w:pPr>
      <w:r>
        <w:rPr>
          <w:sz w:val="20"/>
        </w:rPr>
        <w:t xml:space="preserve">Подраздел 8. Случаи и порядок предоставления государственной</w:t>
      </w:r>
    </w:p>
    <w:p>
      <w:pPr>
        <w:pStyle w:val="2"/>
        <w:jc w:val="center"/>
      </w:pPr>
      <w:r>
        <w:rPr>
          <w:sz w:val="20"/>
        </w:rPr>
        <w:t xml:space="preserve">услуги в упреждающем (проактивном) режиме</w:t>
      </w:r>
    </w:p>
    <w:p>
      <w:pPr>
        <w:pStyle w:val="0"/>
        <w:jc w:val="both"/>
      </w:pPr>
      <w:r>
        <w:rPr>
          <w:sz w:val="20"/>
        </w:rPr>
      </w:r>
    </w:p>
    <w:p>
      <w:pPr>
        <w:pStyle w:val="0"/>
        <w:ind w:firstLine="540"/>
        <w:jc w:val="both"/>
      </w:pPr>
      <w:r>
        <w:rPr>
          <w:sz w:val="20"/>
        </w:rPr>
        <w:t xml:space="preserve">80. Предоставление государственной услуги в упреждающем (проактивном) режиме не предусмотрено.</w:t>
      </w:r>
    </w:p>
    <w:p>
      <w:pPr>
        <w:pStyle w:val="0"/>
        <w:jc w:val="both"/>
      </w:pPr>
      <w:r>
        <w:rPr>
          <w:sz w:val="20"/>
        </w:rPr>
      </w:r>
    </w:p>
    <w:p>
      <w:pPr>
        <w:pStyle w:val="2"/>
        <w:outlineLvl w:val="2"/>
        <w:jc w:val="center"/>
      </w:pPr>
      <w:r>
        <w:rPr>
          <w:sz w:val="20"/>
        </w:rPr>
        <w:t xml:space="preserve">Подраздел 9. Варианты предоставления государственной услуги,</w:t>
      </w:r>
    </w:p>
    <w:p>
      <w:pPr>
        <w:pStyle w:val="2"/>
        <w:jc w:val="center"/>
      </w:pPr>
      <w:r>
        <w:rPr>
          <w:sz w:val="20"/>
        </w:rPr>
        <w:t xml:space="preserve">включающие порядок предоставления указанной услуги отдельным</w:t>
      </w:r>
    </w:p>
    <w:p>
      <w:pPr>
        <w:pStyle w:val="2"/>
        <w:jc w:val="center"/>
      </w:pPr>
      <w:r>
        <w:rPr>
          <w:sz w:val="20"/>
        </w:rPr>
        <w:t xml:space="preserve">категориям заявителей, объединенных общими признаками, в том</w:t>
      </w:r>
    </w:p>
    <w:p>
      <w:pPr>
        <w:pStyle w:val="2"/>
        <w:jc w:val="center"/>
      </w:pPr>
      <w:r>
        <w:rPr>
          <w:sz w:val="20"/>
        </w:rPr>
        <w:t xml:space="preserve">числе в отношении результата государственной услуги,</w:t>
      </w:r>
    </w:p>
    <w:p>
      <w:pPr>
        <w:pStyle w:val="2"/>
        <w:jc w:val="center"/>
      </w:pPr>
      <w:r>
        <w:rPr>
          <w:sz w:val="20"/>
        </w:rPr>
        <w:t xml:space="preserve">за получением которого они обратились</w:t>
      </w:r>
    </w:p>
    <w:p>
      <w:pPr>
        <w:pStyle w:val="0"/>
        <w:jc w:val="both"/>
      </w:pPr>
      <w:r>
        <w:rPr>
          <w:sz w:val="20"/>
        </w:rPr>
      </w:r>
    </w:p>
    <w:p>
      <w:pPr>
        <w:pStyle w:val="0"/>
        <w:ind w:firstLine="540"/>
        <w:jc w:val="both"/>
      </w:pPr>
      <w:r>
        <w:rPr>
          <w:sz w:val="20"/>
        </w:rPr>
        <w:t xml:space="preserve">81. 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государственной услуги, за получением которого они обратились, не предусмотрены.</w:t>
      </w:r>
    </w:p>
    <w:p>
      <w:pPr>
        <w:pStyle w:val="0"/>
        <w:jc w:val="both"/>
      </w:pPr>
      <w:r>
        <w:rPr>
          <w:sz w:val="20"/>
        </w:rPr>
      </w:r>
    </w:p>
    <w:p>
      <w:pPr>
        <w:pStyle w:val="2"/>
        <w:outlineLvl w:val="1"/>
        <w:jc w:val="center"/>
      </w:pPr>
      <w:r>
        <w:rPr>
          <w:sz w:val="20"/>
        </w:rPr>
        <w:t xml:space="preserve">РАЗДЕЛ IV. ПОРЯДОК И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2"/>
        <w:outlineLvl w:val="2"/>
        <w:jc w:val="center"/>
      </w:pPr>
      <w:r>
        <w:rPr>
          <w:sz w:val="20"/>
        </w:rPr>
        <w:t xml:space="preserve">Подраздел 1. Порядок осуществления текущего контроля</w:t>
      </w:r>
    </w:p>
    <w:p>
      <w:pPr>
        <w:pStyle w:val="2"/>
        <w:jc w:val="center"/>
      </w:pPr>
      <w:r>
        <w:rPr>
          <w:sz w:val="20"/>
        </w:rPr>
        <w:t xml:space="preserve">за соблюдением должностными лицами Министерства положений</w:t>
      </w:r>
    </w:p>
    <w:p>
      <w:pPr>
        <w:pStyle w:val="2"/>
        <w:jc w:val="center"/>
      </w:pPr>
      <w:r>
        <w:rPr>
          <w:sz w:val="20"/>
        </w:rPr>
        <w:t xml:space="preserve">административного регламента и иных нормативных правовых</w:t>
      </w:r>
    </w:p>
    <w:p>
      <w:pPr>
        <w:pStyle w:val="2"/>
        <w:jc w:val="center"/>
      </w:pPr>
      <w:r>
        <w:rPr>
          <w:sz w:val="20"/>
        </w:rPr>
        <w:t xml:space="preserve">актов, 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jc w:val="both"/>
      </w:pPr>
      <w:r>
        <w:rPr>
          <w:sz w:val="20"/>
        </w:rPr>
      </w:r>
    </w:p>
    <w:p>
      <w:pPr>
        <w:pStyle w:val="0"/>
        <w:ind w:firstLine="540"/>
        <w:jc w:val="both"/>
      </w:pPr>
      <w:r>
        <w:rPr>
          <w:sz w:val="20"/>
        </w:rPr>
        <w:t xml:space="preserve">82. Текущий контроль за соблюдением должностными лицами Министерства последовательности действий, определенных административными процедурами настоящего Административного регламента, осуществляется заместителем Министра, начальником отдела особо охраняемых природных территорий и экологического просвещения Министерства, путем:</w:t>
      </w:r>
    </w:p>
    <w:p>
      <w:pPr>
        <w:pStyle w:val="0"/>
        <w:spacing w:before="200" w:line-rule="auto"/>
        <w:ind w:firstLine="540"/>
        <w:jc w:val="both"/>
      </w:pPr>
      <w:r>
        <w:rPr>
          <w:sz w:val="20"/>
        </w:rPr>
        <w:t xml:space="preserve">1) проведения проверок соблюдения и исполнения положений настоящего Административного регламента, требований нормативных правовых актов Российской Федерации;</w:t>
      </w:r>
    </w:p>
    <w:p>
      <w:pPr>
        <w:pStyle w:val="0"/>
        <w:spacing w:before="200" w:line-rule="auto"/>
        <w:ind w:firstLine="540"/>
        <w:jc w:val="both"/>
      </w:pPr>
      <w:r>
        <w:rPr>
          <w:sz w:val="20"/>
        </w:rPr>
        <w:t xml:space="preserve">2) рассмотрения документов, необходимых для предоставления государственной услуги.</w:t>
      </w:r>
    </w:p>
    <w:p>
      <w:pPr>
        <w:pStyle w:val="0"/>
        <w:spacing w:before="200" w:line-rule="auto"/>
        <w:ind w:firstLine="540"/>
        <w:jc w:val="both"/>
      </w:pPr>
      <w:r>
        <w:rPr>
          <w:sz w:val="20"/>
        </w:rPr>
        <w:t xml:space="preserve">В результате осуществления текущего контроля принимаются меры, направленные на устранение выявленных нарушений и их причин, соблюдение законности при реализации административных процедур.</w:t>
      </w:r>
    </w:p>
    <w:p>
      <w:pPr>
        <w:pStyle w:val="0"/>
        <w:jc w:val="both"/>
      </w:pPr>
      <w:r>
        <w:rPr>
          <w:sz w:val="20"/>
        </w:rPr>
      </w:r>
    </w:p>
    <w:p>
      <w:pPr>
        <w:pStyle w:val="2"/>
        <w:outlineLvl w:val="2"/>
        <w:jc w:val="center"/>
      </w:pPr>
      <w:r>
        <w:rPr>
          <w:sz w:val="20"/>
        </w:rPr>
        <w:t xml:space="preserve">Подраздел 2. Порядок и периодичность осуществления проверок</w:t>
      </w:r>
    </w:p>
    <w:p>
      <w:pPr>
        <w:pStyle w:val="2"/>
        <w:jc w:val="center"/>
      </w:pPr>
      <w:r>
        <w:rPr>
          <w:sz w:val="20"/>
        </w:rPr>
        <w:t xml:space="preserve">полноты и качества предоставления государственной услуги</w:t>
      </w:r>
    </w:p>
    <w:p>
      <w:pPr>
        <w:pStyle w:val="0"/>
        <w:jc w:val="both"/>
      </w:pPr>
      <w:r>
        <w:rPr>
          <w:sz w:val="20"/>
        </w:rPr>
      </w:r>
    </w:p>
    <w:p>
      <w:pPr>
        <w:pStyle w:val="0"/>
        <w:ind w:firstLine="540"/>
        <w:jc w:val="both"/>
      </w:pPr>
      <w:r>
        <w:rPr>
          <w:sz w:val="20"/>
        </w:rPr>
        <w:t xml:space="preserve">83.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заявителя, принятие решений и подготовку ответов на обращения заявителя, содержащие жалобы на решения, действия (бездействие) должностных лиц Министерства, участвующих в предоставлении государственной услуги.</w:t>
      </w:r>
    </w:p>
    <w:p>
      <w:pPr>
        <w:pStyle w:val="0"/>
        <w:spacing w:before="200" w:line-rule="auto"/>
        <w:ind w:firstLine="540"/>
        <w:jc w:val="both"/>
      </w:pPr>
      <w:r>
        <w:rPr>
          <w:sz w:val="20"/>
        </w:rPr>
        <w:t xml:space="preserve">84. Проверки могут быть плановыми и внеплановыми.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pPr>
        <w:pStyle w:val="0"/>
        <w:spacing w:before="200" w:line-rule="auto"/>
        <w:ind w:firstLine="540"/>
        <w:jc w:val="both"/>
      </w:pPr>
      <w:r>
        <w:rPr>
          <w:sz w:val="20"/>
        </w:rPr>
        <w:t xml:space="preserve">85.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конкретной жалобы заявителя на действия (бездействие) должностных лиц Министерства.</w:t>
      </w:r>
    </w:p>
    <w:p>
      <w:pPr>
        <w:pStyle w:val="0"/>
        <w:jc w:val="both"/>
      </w:pPr>
      <w:r>
        <w:rPr>
          <w:sz w:val="20"/>
        </w:rPr>
      </w:r>
    </w:p>
    <w:p>
      <w:pPr>
        <w:pStyle w:val="2"/>
        <w:outlineLvl w:val="2"/>
        <w:jc w:val="center"/>
      </w:pPr>
      <w:r>
        <w:rPr>
          <w:sz w:val="20"/>
        </w:rPr>
        <w:t xml:space="preserve">Подраздел 3. Ответственность должностных лиц Министерства</w:t>
      </w:r>
    </w:p>
    <w:p>
      <w:pPr>
        <w:pStyle w:val="2"/>
        <w:jc w:val="center"/>
      </w:pPr>
      <w:r>
        <w:rPr>
          <w:sz w:val="20"/>
        </w:rPr>
        <w:t xml:space="preserve">за решения и действия (бездействие), принимаемые</w:t>
      </w:r>
    </w:p>
    <w:p>
      <w:pPr>
        <w:pStyle w:val="2"/>
        <w:jc w:val="center"/>
      </w:pPr>
      <w:r>
        <w:rPr>
          <w:sz w:val="20"/>
        </w:rPr>
        <w:t xml:space="preserve">(осуществляемые) ими в ходе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86. За принятие (осуществление) неправомерных решений (действий, бездействия) в ходе предоставления государственной услуги должностные лица Министерства несут ответственность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Подраздел 4. Положения, характеризующие требования к формам</w:t>
      </w:r>
    </w:p>
    <w:p>
      <w:pPr>
        <w:pStyle w:val="2"/>
        <w:jc w:val="center"/>
      </w:pPr>
      <w:r>
        <w:rPr>
          <w:sz w:val="20"/>
        </w:rPr>
        <w:t xml:space="preserve">контроля за предоставлением государственной услуги, в том</w:t>
      </w:r>
    </w:p>
    <w:p>
      <w:pPr>
        <w:pStyle w:val="2"/>
        <w:jc w:val="center"/>
      </w:pPr>
      <w:r>
        <w:rPr>
          <w:sz w:val="20"/>
        </w:rPr>
        <w:t xml:space="preserve">числе со стороны граждан, их объединений и организаций</w:t>
      </w:r>
    </w:p>
    <w:p>
      <w:pPr>
        <w:pStyle w:val="0"/>
        <w:jc w:val="both"/>
      </w:pPr>
      <w:r>
        <w:rPr>
          <w:sz w:val="20"/>
        </w:rPr>
      </w:r>
    </w:p>
    <w:p>
      <w:pPr>
        <w:pStyle w:val="0"/>
        <w:ind w:firstLine="540"/>
        <w:jc w:val="both"/>
      </w:pPr>
      <w:r>
        <w:rPr>
          <w:sz w:val="20"/>
        </w:rPr>
        <w:t xml:space="preserve">87. Контроль за предоставлением государственной услуги со стороны граждан, их объединений и организаций осуществляется в порядке и формах, которые установлены законодательством Российской Федерации.</w:t>
      </w:r>
    </w:p>
    <w:p>
      <w:pPr>
        <w:pStyle w:val="0"/>
        <w:jc w:val="both"/>
      </w:pPr>
      <w:r>
        <w:rPr>
          <w:sz w:val="20"/>
        </w:rPr>
      </w:r>
    </w:p>
    <w:bookmarkStart w:id="421" w:name="P421"/>
    <w:bookmarkEnd w:id="421"/>
    <w:p>
      <w:pPr>
        <w:pStyle w:val="2"/>
        <w:outlineLvl w:val="1"/>
        <w:jc w:val="center"/>
      </w:pPr>
      <w:r>
        <w:rPr>
          <w:sz w:val="20"/>
        </w:rPr>
        <w:t xml:space="preserve">Раздел V. ДОСУДЕБНЫЙ (ВНЕСУДЕБНЫЙ) ПОРЯДОК ОБЖАЛОВАНИЯ</w:t>
      </w:r>
    </w:p>
    <w:p>
      <w:pPr>
        <w:pStyle w:val="2"/>
        <w:jc w:val="center"/>
      </w:pPr>
      <w:r>
        <w:rPr>
          <w:sz w:val="20"/>
        </w:rPr>
        <w:t xml:space="preserve">РЕШЕНИЙ И ДЕЙСТВИЙ (БЕЗДЕЙСТВИЯ) МИНИСТЕРСТВА, А ТАКЖЕ ЕГО</w:t>
      </w:r>
    </w:p>
    <w:p>
      <w:pPr>
        <w:pStyle w:val="2"/>
        <w:jc w:val="center"/>
      </w:pPr>
      <w:r>
        <w:rPr>
          <w:sz w:val="20"/>
        </w:rPr>
        <w:t xml:space="preserve">ДОЛЖНОСТНОГО ЛИЦА ЛИБО ГОСУДАРСТВЕННОГО ГРАЖДАНСКОГО</w:t>
      </w:r>
    </w:p>
    <w:p>
      <w:pPr>
        <w:pStyle w:val="2"/>
        <w:jc w:val="center"/>
      </w:pPr>
      <w:r>
        <w:rPr>
          <w:sz w:val="20"/>
        </w:rPr>
        <w:t xml:space="preserve">СЛУЖАЩЕГО ОМСКОЙ ОБЛАСТИ, МФЦ, РАБОТНИКА МФЦ, А ТАКЖЕ</w:t>
      </w:r>
    </w:p>
    <w:p>
      <w:pPr>
        <w:pStyle w:val="2"/>
        <w:jc w:val="center"/>
      </w:pPr>
      <w:r>
        <w:rPr>
          <w:sz w:val="20"/>
        </w:rPr>
        <w:t xml:space="preserve">ОРГАНИЗАЦИЙ, ПРИВЛЕКАЕМЫХ К РЕАЛИЗАЦИИ ФУНКЦИЙ МФЦ, ИЛИ ИХ</w:t>
      </w:r>
    </w:p>
    <w:p>
      <w:pPr>
        <w:pStyle w:val="2"/>
        <w:jc w:val="center"/>
      </w:pPr>
      <w:r>
        <w:rPr>
          <w:sz w:val="20"/>
        </w:rPr>
        <w:t xml:space="preserve">РАБОТНИКОВ</w:t>
      </w:r>
    </w:p>
    <w:p>
      <w:pPr>
        <w:pStyle w:val="0"/>
        <w:jc w:val="both"/>
      </w:pPr>
      <w:r>
        <w:rPr>
          <w:sz w:val="20"/>
        </w:rPr>
      </w:r>
    </w:p>
    <w:p>
      <w:pPr>
        <w:pStyle w:val="2"/>
        <w:outlineLvl w:val="2"/>
        <w:jc w:val="center"/>
      </w:pPr>
      <w:r>
        <w:rPr>
          <w:sz w:val="20"/>
        </w:rPr>
        <w:t xml:space="preserve">Подраздел 1. Информирование для заинтересованных лиц об их</w:t>
      </w:r>
    </w:p>
    <w:p>
      <w:pPr>
        <w:pStyle w:val="2"/>
        <w:jc w:val="center"/>
      </w:pPr>
      <w:r>
        <w:rPr>
          <w:sz w:val="20"/>
        </w:rPr>
        <w:t xml:space="preserve">праве на досудебное (внесудебное) обжалование действий</w:t>
      </w:r>
    </w:p>
    <w:p>
      <w:pPr>
        <w:pStyle w:val="2"/>
        <w:jc w:val="center"/>
      </w:pPr>
      <w:r>
        <w:rPr>
          <w:sz w:val="20"/>
        </w:rPr>
        <w:t xml:space="preserve">(бездействие) и (или) решений, принятых (осуществленных)</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88. Заявители имеют право на обжалование в досудебном порядке действий (бездействия) и (или) решений, принятых (осуществленных) в ходе предоставления государственной услуги, путем обращения в Министерство с жалобой на действия (бездействие) и (или) решения, принятые (осуществленные) в ходе предоставления государственной услуги (далее - жалоба).</w:t>
      </w:r>
    </w:p>
    <w:p>
      <w:pPr>
        <w:pStyle w:val="0"/>
        <w:jc w:val="both"/>
      </w:pPr>
      <w:r>
        <w:rPr>
          <w:sz w:val="20"/>
        </w:rPr>
      </w:r>
    </w:p>
    <w:p>
      <w:pPr>
        <w:pStyle w:val="2"/>
        <w:outlineLvl w:val="2"/>
        <w:jc w:val="center"/>
      </w:pPr>
      <w:r>
        <w:rPr>
          <w:sz w:val="20"/>
        </w:rPr>
        <w:t xml:space="preserve">Подраздел 2. Органы государственной власти, организации</w:t>
      </w:r>
    </w:p>
    <w:p>
      <w:pPr>
        <w:pStyle w:val="2"/>
        <w:jc w:val="center"/>
      </w:pPr>
      <w:r>
        <w:rPr>
          <w:sz w:val="20"/>
        </w:rPr>
        <w:t xml:space="preserve">и уполномоченные на рассмотрение жалобы лица, которым может</w:t>
      </w:r>
    </w:p>
    <w:p>
      <w:pPr>
        <w:pStyle w:val="2"/>
        <w:jc w:val="center"/>
      </w:pPr>
      <w:r>
        <w:rPr>
          <w:sz w:val="20"/>
        </w:rPr>
        <w:t xml:space="preserve">быть направлена жалоба заявителя в досудебном</w:t>
      </w:r>
    </w:p>
    <w:p>
      <w:pPr>
        <w:pStyle w:val="2"/>
        <w:jc w:val="center"/>
      </w:pPr>
      <w:r>
        <w:rPr>
          <w:sz w:val="20"/>
        </w:rPr>
        <w:t xml:space="preserve">(внесудебном порядке)</w:t>
      </w:r>
    </w:p>
    <w:p>
      <w:pPr>
        <w:pStyle w:val="0"/>
        <w:jc w:val="both"/>
      </w:pPr>
      <w:r>
        <w:rPr>
          <w:sz w:val="20"/>
        </w:rPr>
      </w:r>
    </w:p>
    <w:p>
      <w:pPr>
        <w:pStyle w:val="0"/>
        <w:ind w:firstLine="540"/>
        <w:jc w:val="both"/>
      </w:pPr>
      <w:r>
        <w:rPr>
          <w:sz w:val="20"/>
        </w:rPr>
        <w:t xml:space="preserve">89. Заявитель может направить жалобу в досудебном (внесудебном) порядке в Министерство, в том числе через МФЦ.</w:t>
      </w:r>
    </w:p>
    <w:p>
      <w:pPr>
        <w:pStyle w:val="0"/>
        <w:jc w:val="both"/>
      </w:pPr>
      <w:r>
        <w:rPr>
          <w:sz w:val="20"/>
        </w:rPr>
      </w:r>
    </w:p>
    <w:p>
      <w:pPr>
        <w:pStyle w:val="2"/>
        <w:outlineLvl w:val="2"/>
        <w:jc w:val="center"/>
      </w:pPr>
      <w:r>
        <w:rPr>
          <w:sz w:val="20"/>
        </w:rPr>
        <w:t xml:space="preserve">Подраздел 3. Способы информирования заявителей о порядке</w:t>
      </w:r>
    </w:p>
    <w:p>
      <w:pPr>
        <w:pStyle w:val="2"/>
        <w:jc w:val="center"/>
      </w:pPr>
      <w:r>
        <w:rPr>
          <w:sz w:val="20"/>
        </w:rPr>
        <w:t xml:space="preserve">подачи и рассмотрения жалобы, в том числе с использованием</w:t>
      </w:r>
    </w:p>
    <w:p>
      <w:pPr>
        <w:pStyle w:val="2"/>
        <w:jc w:val="center"/>
      </w:pPr>
      <w:r>
        <w:rPr>
          <w:sz w:val="20"/>
        </w:rPr>
        <w:t xml:space="preserve">единого портала, портала Омской области</w:t>
      </w:r>
    </w:p>
    <w:p>
      <w:pPr>
        <w:pStyle w:val="0"/>
        <w:jc w:val="both"/>
      </w:pPr>
      <w:r>
        <w:rPr>
          <w:sz w:val="20"/>
        </w:rPr>
      </w:r>
    </w:p>
    <w:p>
      <w:pPr>
        <w:pStyle w:val="0"/>
        <w:ind w:firstLine="540"/>
        <w:jc w:val="both"/>
      </w:pPr>
      <w:r>
        <w:rPr>
          <w:sz w:val="20"/>
        </w:rPr>
        <w:t xml:space="preserve">90. Информирование заявителей о порядке подачи и рассмотрения жалобы осуществляется на официальном сайте Министерства, Едином портале, Портале Омской области. Министерство обеспечивает в установленном порядке размещение и актуализацию указанной информации.</w:t>
      </w:r>
    </w:p>
    <w:p>
      <w:pPr>
        <w:pStyle w:val="0"/>
        <w:spacing w:before="200" w:line-rule="auto"/>
        <w:ind w:firstLine="540"/>
        <w:jc w:val="both"/>
      </w:pPr>
      <w:r>
        <w:rPr>
          <w:sz w:val="20"/>
        </w:rPr>
        <w:t xml:space="preserve">Консультирование заявителей о порядке подачи и рассмотрения жалоб осуществляется специалистами, в том числе по телефону, электронной почте, при личном приеме.</w:t>
      </w:r>
    </w:p>
    <w:p>
      <w:pPr>
        <w:pStyle w:val="0"/>
        <w:jc w:val="both"/>
      </w:pPr>
      <w:r>
        <w:rPr>
          <w:sz w:val="20"/>
        </w:rPr>
      </w:r>
    </w:p>
    <w:p>
      <w:pPr>
        <w:pStyle w:val="2"/>
        <w:outlineLvl w:val="2"/>
        <w:jc w:val="center"/>
      </w:pPr>
      <w:r>
        <w:rPr>
          <w:sz w:val="20"/>
        </w:rPr>
        <w:t xml:space="preserve">Подраздел 4. Перечень нормативных правовых актов,</w:t>
      </w:r>
    </w:p>
    <w:p>
      <w:pPr>
        <w:pStyle w:val="2"/>
        <w:jc w:val="center"/>
      </w:pPr>
      <w:r>
        <w:rPr>
          <w:sz w:val="20"/>
        </w:rPr>
        <w:t xml:space="preserve">регулирующих порядок досудебного (внесудебного) обжалования</w:t>
      </w:r>
    </w:p>
    <w:p>
      <w:pPr>
        <w:pStyle w:val="2"/>
        <w:jc w:val="center"/>
      </w:pPr>
      <w:r>
        <w:rPr>
          <w:sz w:val="20"/>
        </w:rPr>
        <w:t xml:space="preserve">решений и действий (бездействия) органа, предоставляющего</w:t>
      </w:r>
    </w:p>
    <w:p>
      <w:pPr>
        <w:pStyle w:val="2"/>
        <w:jc w:val="center"/>
      </w:pPr>
      <w:r>
        <w:rPr>
          <w:sz w:val="20"/>
        </w:rPr>
        <w:t xml:space="preserve">государственную услугу, а также его должностного лица либо</w:t>
      </w:r>
    </w:p>
    <w:p>
      <w:pPr>
        <w:pStyle w:val="2"/>
        <w:jc w:val="center"/>
      </w:pPr>
      <w:r>
        <w:rPr>
          <w:sz w:val="20"/>
        </w:rPr>
        <w:t xml:space="preserve">государственного гражданского служащего Омской области</w:t>
      </w:r>
    </w:p>
    <w:p>
      <w:pPr>
        <w:pStyle w:val="0"/>
        <w:jc w:val="both"/>
      </w:pPr>
      <w:r>
        <w:rPr>
          <w:sz w:val="20"/>
        </w:rPr>
      </w:r>
    </w:p>
    <w:p>
      <w:pPr>
        <w:pStyle w:val="0"/>
        <w:ind w:firstLine="540"/>
        <w:jc w:val="both"/>
      </w:pPr>
      <w:r>
        <w:rPr>
          <w:sz w:val="20"/>
        </w:rPr>
        <w:t xml:space="preserve">91. Порядок досудебного (внесудебного) обжалования решений и действий (бездействия) Министерства, а также его должностного лица либо государственного гражданского служащего Министерства регулируется следующими нормативными правовыми актами:</w:t>
      </w:r>
    </w:p>
    <w:p>
      <w:pPr>
        <w:pStyle w:val="0"/>
        <w:spacing w:before="200" w:line-rule="auto"/>
        <w:ind w:firstLine="540"/>
        <w:jc w:val="both"/>
      </w:pPr>
      <w:r>
        <w:rPr>
          <w:sz w:val="20"/>
        </w:rPr>
        <w:t xml:space="preserve">1) </w:t>
      </w:r>
      <w:hyperlink w:history="0" r:id="rId2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N 210-ФЗ;</w:t>
      </w:r>
    </w:p>
    <w:p>
      <w:pPr>
        <w:pStyle w:val="0"/>
        <w:spacing w:before="200" w:line-rule="auto"/>
        <w:ind w:firstLine="540"/>
        <w:jc w:val="both"/>
      </w:pPr>
      <w:r>
        <w:rPr>
          <w:sz w:val="20"/>
        </w:rPr>
        <w:t xml:space="preserve">2) </w:t>
      </w:r>
      <w:hyperlink w:history="0" r:id="rId29" w:tooltip="Указ Губернатора Омской области от 20.04.2016 N 71 (ред. от 29.12.2022) &quot;О реализации отдельных положений Закона Омской области &quot;Об отдельных вопросах реализации Федерального закона &quot;Об организации предоставления государственных и муниципальных услуг&quot; на территории Омской области&quot; (вместе с &quot;Положением об особенностях подачи и рассмотрения жалоб на решения и действия (бездействие) органов исполнительной власти Омской области и их должностных лиц, государственных гражданских служащих органов исполнительной в {КонсультантПлюс}">
        <w:r>
          <w:rPr>
            <w:sz w:val="20"/>
            <w:color w:val="0000ff"/>
          </w:rPr>
          <w:t xml:space="preserve">Указом</w:t>
        </w:r>
      </w:hyperlink>
      <w:r>
        <w:rPr>
          <w:sz w:val="20"/>
        </w:rPr>
        <w:t xml:space="preserve"> Губернатора Омской области от 20 апреля 2016 года N 71 "О реализации отдельных положений Закона Омской области "Об отдельных вопросах реализации Федерального закона "Об организации представления государственных и муниципальных услуг" на территории Омской области.</w:t>
      </w:r>
    </w:p>
    <w:p>
      <w:pPr>
        <w:pStyle w:val="0"/>
        <w:jc w:val="both"/>
      </w:pPr>
      <w:r>
        <w:rPr>
          <w:sz w:val="20"/>
        </w:rPr>
        <w:t xml:space="preserve">(в ред. </w:t>
      </w:r>
      <w:hyperlink w:history="0" r:id="rId30" w:tooltip="Приказ Министерства природных ресурсов и экологии Омской области от 18.04.2023 N 38 &quot;О внесении изменения в приказ Министерства природных ресурсов и экологии Омской области от 17 мая 2022 года N 40&quot; {КонсультантПлюс}">
        <w:r>
          <w:rPr>
            <w:sz w:val="20"/>
            <w:color w:val="0000ff"/>
          </w:rPr>
          <w:t xml:space="preserve">Приказа</w:t>
        </w:r>
      </w:hyperlink>
      <w:r>
        <w:rPr>
          <w:sz w:val="20"/>
        </w:rPr>
        <w:t xml:space="preserve"> Министерства природных ресурсов и экологии Омской области от 18.04.2023 N 38)</w:t>
      </w:r>
    </w:p>
    <w:p>
      <w:pPr>
        <w:pStyle w:val="0"/>
        <w:spacing w:before="200" w:line-rule="auto"/>
        <w:ind w:firstLine="540"/>
        <w:jc w:val="both"/>
      </w:pPr>
      <w:r>
        <w:rPr>
          <w:sz w:val="20"/>
        </w:rPr>
        <w:t xml:space="preserve">92. Информация, указанная в </w:t>
      </w:r>
      <w:hyperlink w:history="0" w:anchor="P421" w:tooltip="Раздел V. ДОСУДЕБНЫЙ (ВНЕСУДЕБНЫЙ) ПОРЯДОК ОБЖАЛОВАНИЯ">
        <w:r>
          <w:rPr>
            <w:sz w:val="20"/>
            <w:color w:val="0000ff"/>
          </w:rPr>
          <w:t xml:space="preserve">разделе V</w:t>
        </w:r>
      </w:hyperlink>
      <w:r>
        <w:rPr>
          <w:sz w:val="20"/>
        </w:rPr>
        <w:t xml:space="preserve"> настоящего Административного регламента, подлежит обязательному размещению на Едином портале, Портале Омской области.</w:t>
      </w:r>
    </w:p>
    <w:p>
      <w:pPr>
        <w:pStyle w:val="0"/>
        <w:jc w:val="both"/>
      </w:pPr>
      <w:r>
        <w:rPr>
          <w:sz w:val="20"/>
        </w:rPr>
      </w:r>
    </w:p>
    <w:p>
      <w:pPr>
        <w:pStyle w:val="0"/>
        <w:jc w:val="center"/>
      </w:pPr>
      <w:r>
        <w:rPr>
          <w:sz w:val="20"/>
        </w:rPr>
        <w:t xml:space="preserve">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2"/>
        <w:outlineLvl w:val="1"/>
        <w:jc w:val="center"/>
      </w:pPr>
      <w:r>
        <w:rPr>
          <w:sz w:val="20"/>
        </w:rPr>
        <w:t xml:space="preserve">Справочная информация</w:t>
      </w:r>
    </w:p>
    <w:p>
      <w:pPr>
        <w:pStyle w:val="0"/>
        <w:jc w:val="both"/>
      </w:pPr>
      <w:r>
        <w:rPr>
          <w:sz w:val="20"/>
        </w:rPr>
      </w:r>
    </w:p>
    <w:p>
      <w:pPr>
        <w:pStyle w:val="0"/>
        <w:ind w:firstLine="540"/>
        <w:jc w:val="both"/>
      </w:pPr>
      <w:r>
        <w:rPr>
          <w:sz w:val="20"/>
        </w:rPr>
        <w:t xml:space="preserve">1) Министерство природных ресурсов и экологии Омской области (далее - Министерство) находится по адресу: 644001, г. Омск, ул. Куйбышева, д. 63.</w:t>
      </w:r>
    </w:p>
    <w:p>
      <w:pPr>
        <w:pStyle w:val="0"/>
        <w:spacing w:before="200" w:line-rule="auto"/>
        <w:ind w:firstLine="540"/>
        <w:jc w:val="both"/>
      </w:pPr>
      <w:r>
        <w:rPr>
          <w:sz w:val="20"/>
        </w:rPr>
        <w:t xml:space="preserve">График работы Министерства: с понедельника по четверг - с 8.30 до 17.45; пятница - с 8.30 до 16.30, обеденный перерыв с 13.00 до 14.00, суббота и воскресенье - выходные дни, в день, непосредственно предшествующий нерабочему праздничному дню, время работы Министерства сокращается на 1 час (понедельник - четверг - рабочий день заканчивается в 16.45, в пятницу - в 15.30).</w:t>
      </w:r>
    </w:p>
    <w:p>
      <w:pPr>
        <w:pStyle w:val="0"/>
        <w:spacing w:before="200" w:line-rule="auto"/>
        <w:ind w:firstLine="540"/>
        <w:jc w:val="both"/>
      </w:pPr>
      <w:r>
        <w:rPr>
          <w:sz w:val="20"/>
        </w:rPr>
        <w:t xml:space="preserve">2) адреса МФЦ (в целях обжалования решений и действий (бездействия) Министерства и его должностного лица либо государственного гражданского служащего Омской области):</w:t>
      </w:r>
    </w:p>
    <w:p>
      <w:pPr>
        <w:pStyle w:val="0"/>
        <w:spacing w:before="200" w:line-rule="auto"/>
        <w:ind w:firstLine="540"/>
        <w:jc w:val="both"/>
      </w:pPr>
      <w:r>
        <w:rPr>
          <w:sz w:val="20"/>
        </w:rPr>
        <w:t xml:space="preserve">3) Информацию по вопросам предоставления государственной услуги, сведения о ходе ее предоставления заявители могут получить по телефону для справок: 39-35-28.</w:t>
      </w:r>
    </w:p>
    <w:p>
      <w:pPr>
        <w:pStyle w:val="0"/>
        <w:spacing w:before="200" w:line-rule="auto"/>
        <w:ind w:firstLine="540"/>
        <w:jc w:val="both"/>
      </w:pPr>
      <w:r>
        <w:rPr>
          <w:sz w:val="20"/>
        </w:rPr>
        <w:t xml:space="preserve">4) Справочная информация о месте нахождения офисов бюджетных учреждений Омской области - многофункциональных центров предоставления государственных и муниципальных услуг (в целях обращения заявителя с жалобой на действия (бездействие) и (или) решения Министерства природных ресурсов и экологии Омской области, его должностного лица либо государственного гражданского служащего Омской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4422"/>
        <w:gridCol w:w="3855"/>
      </w:tblGrid>
      <w:tr>
        <w:tc>
          <w:tcPr>
            <w:tcW w:w="794" w:type="dxa"/>
          </w:tcPr>
          <w:p>
            <w:pPr>
              <w:pStyle w:val="0"/>
              <w:jc w:val="center"/>
            </w:pPr>
            <w:r>
              <w:rPr>
                <w:sz w:val="20"/>
              </w:rPr>
              <w:t xml:space="preserve">N п/п</w:t>
            </w:r>
          </w:p>
        </w:tc>
        <w:tc>
          <w:tcPr>
            <w:tcW w:w="4422" w:type="dxa"/>
          </w:tcPr>
          <w:p>
            <w:pPr>
              <w:pStyle w:val="0"/>
              <w:jc w:val="center"/>
            </w:pPr>
            <w:r>
              <w:rPr>
                <w:sz w:val="20"/>
              </w:rPr>
              <w:t xml:space="preserve">Наименование многофункционального центра</w:t>
            </w:r>
          </w:p>
        </w:tc>
        <w:tc>
          <w:tcPr>
            <w:tcW w:w="3855" w:type="dxa"/>
          </w:tcPr>
          <w:p>
            <w:pPr>
              <w:pStyle w:val="0"/>
              <w:jc w:val="center"/>
            </w:pPr>
            <w:r>
              <w:rPr>
                <w:sz w:val="20"/>
              </w:rPr>
              <w:t xml:space="preserve">Местонахождение офиса многофункционального центра</w:t>
            </w:r>
          </w:p>
        </w:tc>
      </w:tr>
      <w:tr>
        <w:tc>
          <w:tcPr>
            <w:tcW w:w="794" w:type="dxa"/>
            <w:vMerge w:val="restart"/>
          </w:tcPr>
          <w:p>
            <w:pPr>
              <w:pStyle w:val="0"/>
              <w:jc w:val="center"/>
            </w:pPr>
            <w:r>
              <w:rPr>
                <w:sz w:val="20"/>
              </w:rPr>
              <w:t xml:space="preserve">1.</w:t>
            </w:r>
          </w:p>
        </w:tc>
        <w:tc>
          <w:tcPr>
            <w:tcW w:w="4422" w:type="dxa"/>
            <w:vMerge w:val="restart"/>
          </w:tcPr>
          <w:p>
            <w:pPr>
              <w:pStyle w:val="0"/>
            </w:pPr>
            <w:r>
              <w:rPr>
                <w:sz w:val="20"/>
              </w:rPr>
              <w:t xml:space="preserve">Бюджетное учреждение Омской области</w:t>
            </w:r>
          </w:p>
          <w:p>
            <w:pPr>
              <w:pStyle w:val="0"/>
            </w:pPr>
            <w:r>
              <w:rPr>
                <w:sz w:val="20"/>
              </w:rPr>
              <w:t xml:space="preserve">"Многофункциональный центр предоставления государственных и муниципальных услуг"</w:t>
            </w:r>
          </w:p>
        </w:tc>
        <w:tc>
          <w:tcPr>
            <w:tcW w:w="3855" w:type="dxa"/>
          </w:tcPr>
          <w:p>
            <w:pPr>
              <w:pStyle w:val="0"/>
              <w:jc w:val="center"/>
            </w:pPr>
            <w:r>
              <w:rPr>
                <w:sz w:val="20"/>
              </w:rPr>
              <w:t xml:space="preserve">644043, Омская область, г. Омск, ул. Красногвардейская, д. 42</w:t>
            </w:r>
          </w:p>
        </w:tc>
      </w:tr>
      <w:tr>
        <w:tc>
          <w:tcPr>
            <w:vMerge w:val="continue"/>
          </w:tcPr>
          <w:p/>
        </w:tc>
        <w:tc>
          <w:tcPr>
            <w:vMerge w:val="continue"/>
          </w:tcPr>
          <w:p/>
        </w:tc>
        <w:tc>
          <w:tcPr>
            <w:tcW w:w="3855" w:type="dxa"/>
          </w:tcPr>
          <w:p>
            <w:pPr>
              <w:pStyle w:val="0"/>
              <w:jc w:val="center"/>
            </w:pPr>
            <w:r>
              <w:rPr>
                <w:sz w:val="20"/>
              </w:rPr>
              <w:t xml:space="preserve">644024, Омская область, г. Омск, ул. Чкалова, д. 25</w:t>
            </w:r>
          </w:p>
        </w:tc>
      </w:tr>
      <w:tr>
        <w:tc>
          <w:tcPr>
            <w:vMerge w:val="continue"/>
          </w:tcPr>
          <w:p/>
        </w:tc>
        <w:tc>
          <w:tcPr>
            <w:vMerge w:val="continue"/>
          </w:tcPr>
          <w:p/>
        </w:tc>
        <w:tc>
          <w:tcPr>
            <w:tcW w:w="3855" w:type="dxa"/>
          </w:tcPr>
          <w:p>
            <w:pPr>
              <w:pStyle w:val="0"/>
              <w:jc w:val="center"/>
            </w:pPr>
            <w:r>
              <w:rPr>
                <w:sz w:val="20"/>
              </w:rPr>
              <w:t xml:space="preserve">644024, Омская область, г. Омск, ул. Пушкина, д. 59/1</w:t>
            </w:r>
          </w:p>
        </w:tc>
      </w:tr>
      <w:tr>
        <w:tc>
          <w:tcPr>
            <w:vMerge w:val="continue"/>
          </w:tcPr>
          <w:p/>
        </w:tc>
        <w:tc>
          <w:tcPr>
            <w:vMerge w:val="continue"/>
          </w:tcPr>
          <w:p/>
        </w:tc>
        <w:tc>
          <w:tcPr>
            <w:tcW w:w="3855" w:type="dxa"/>
          </w:tcPr>
          <w:p>
            <w:pPr>
              <w:pStyle w:val="0"/>
              <w:jc w:val="center"/>
            </w:pPr>
            <w:r>
              <w:rPr>
                <w:sz w:val="20"/>
              </w:rPr>
              <w:t xml:space="preserve">644010, Омская область, г. Омск, ул. Масленникова, д. 58</w:t>
            </w:r>
          </w:p>
        </w:tc>
      </w:tr>
      <w:tr>
        <w:tc>
          <w:tcPr>
            <w:vMerge w:val="continue"/>
          </w:tcPr>
          <w:p/>
        </w:tc>
        <w:tc>
          <w:tcPr>
            <w:vMerge w:val="continue"/>
          </w:tcPr>
          <w:p/>
        </w:tc>
        <w:tc>
          <w:tcPr>
            <w:tcW w:w="3855" w:type="dxa"/>
          </w:tcPr>
          <w:p>
            <w:pPr>
              <w:pStyle w:val="0"/>
              <w:jc w:val="center"/>
            </w:pPr>
            <w:r>
              <w:rPr>
                <w:sz w:val="20"/>
              </w:rPr>
              <w:t xml:space="preserve">644113, Омская область, г. Омск, ул. Мишина, д. 8</w:t>
            </w:r>
          </w:p>
        </w:tc>
      </w:tr>
      <w:tr>
        <w:tc>
          <w:tcPr>
            <w:vMerge w:val="continue"/>
          </w:tcPr>
          <w:p/>
        </w:tc>
        <w:tc>
          <w:tcPr>
            <w:vMerge w:val="continue"/>
          </w:tcPr>
          <w:p/>
        </w:tc>
        <w:tc>
          <w:tcPr>
            <w:tcW w:w="3855" w:type="dxa"/>
          </w:tcPr>
          <w:p>
            <w:pPr>
              <w:pStyle w:val="0"/>
              <w:jc w:val="center"/>
            </w:pPr>
            <w:r>
              <w:rPr>
                <w:sz w:val="20"/>
              </w:rPr>
              <w:t xml:space="preserve">644021, Омская область, г. Омск, ул. Богдана Хмельницкого, д. 283</w:t>
            </w:r>
          </w:p>
        </w:tc>
      </w:tr>
      <w:tr>
        <w:tc>
          <w:tcPr>
            <w:vMerge w:val="continue"/>
          </w:tcPr>
          <w:p/>
        </w:tc>
        <w:tc>
          <w:tcPr>
            <w:vMerge w:val="continue"/>
          </w:tcPr>
          <w:p/>
        </w:tc>
        <w:tc>
          <w:tcPr>
            <w:tcW w:w="3855" w:type="dxa"/>
          </w:tcPr>
          <w:p>
            <w:pPr>
              <w:pStyle w:val="0"/>
              <w:jc w:val="center"/>
            </w:pPr>
            <w:r>
              <w:rPr>
                <w:sz w:val="20"/>
              </w:rPr>
              <w:t xml:space="preserve">644112, Омская область, г. Омск, Комарова просп., д. 11, корп. 1</w:t>
            </w:r>
          </w:p>
        </w:tc>
      </w:tr>
      <w:tr>
        <w:tc>
          <w:tcPr>
            <w:vMerge w:val="continue"/>
          </w:tcPr>
          <w:p/>
        </w:tc>
        <w:tc>
          <w:tcPr>
            <w:vMerge w:val="continue"/>
          </w:tcPr>
          <w:p/>
        </w:tc>
        <w:tc>
          <w:tcPr>
            <w:tcW w:w="3855" w:type="dxa"/>
          </w:tcPr>
          <w:p>
            <w:pPr>
              <w:pStyle w:val="0"/>
              <w:jc w:val="center"/>
            </w:pPr>
            <w:r>
              <w:rPr>
                <w:sz w:val="20"/>
              </w:rPr>
              <w:t xml:space="preserve">644123, Омская область, г. Омск, ул. Дмитриева, д. 5, к. 3</w:t>
            </w:r>
          </w:p>
        </w:tc>
      </w:tr>
      <w:tr>
        <w:tc>
          <w:tcPr>
            <w:vMerge w:val="continue"/>
          </w:tcPr>
          <w:p/>
        </w:tc>
        <w:tc>
          <w:tcPr>
            <w:vMerge w:val="continue"/>
          </w:tcPr>
          <w:p/>
        </w:tc>
        <w:tc>
          <w:tcPr>
            <w:tcW w:w="3855" w:type="dxa"/>
          </w:tcPr>
          <w:p>
            <w:pPr>
              <w:pStyle w:val="0"/>
              <w:jc w:val="center"/>
            </w:pPr>
            <w:r>
              <w:rPr>
                <w:sz w:val="20"/>
              </w:rPr>
              <w:t xml:space="preserve">644085, Омская область, г. Омск, Мира просп., д. 114</w:t>
            </w:r>
          </w:p>
        </w:tc>
      </w:tr>
      <w:tr>
        <w:tc>
          <w:tcPr>
            <w:gridSpan w:val="3"/>
            <w:tcW w:w="9071" w:type="dxa"/>
          </w:tcPr>
          <w:p>
            <w:pPr>
              <w:pStyle w:val="0"/>
              <w:jc w:val="center"/>
            </w:pPr>
            <w:r>
              <w:rPr>
                <w:sz w:val="20"/>
              </w:rPr>
              <w:t xml:space="preserve">Многофункциональные центры предоставления государственных и муниципальных услуг муниципальных районов Омской области</w:t>
            </w:r>
          </w:p>
        </w:tc>
      </w:tr>
      <w:tr>
        <w:tc>
          <w:tcPr>
            <w:tcW w:w="794" w:type="dxa"/>
          </w:tcPr>
          <w:p>
            <w:pPr>
              <w:pStyle w:val="0"/>
              <w:jc w:val="center"/>
            </w:pPr>
            <w:r>
              <w:rPr>
                <w:sz w:val="20"/>
              </w:rPr>
              <w:t xml:space="preserve">2.</w:t>
            </w:r>
          </w:p>
        </w:tc>
        <w:tc>
          <w:tcPr>
            <w:tcW w:w="4422" w:type="dxa"/>
          </w:tcPr>
          <w:p>
            <w:pPr>
              <w:pStyle w:val="0"/>
            </w:pPr>
            <w:r>
              <w:rPr>
                <w:sz w:val="20"/>
              </w:rPr>
              <w:t xml:space="preserve">Бюджетное учреждение Омской области</w:t>
            </w:r>
          </w:p>
          <w:p>
            <w:pPr>
              <w:pStyle w:val="0"/>
            </w:pPr>
            <w:r>
              <w:rPr>
                <w:sz w:val="20"/>
              </w:rPr>
              <w:t xml:space="preserve">"Многофункциональный центр предоставления государственных и муниципальных услуг Азовского немецкого национального района Омской области"</w:t>
            </w:r>
          </w:p>
        </w:tc>
        <w:tc>
          <w:tcPr>
            <w:tcW w:w="3855" w:type="dxa"/>
          </w:tcPr>
          <w:p>
            <w:pPr>
              <w:pStyle w:val="0"/>
              <w:jc w:val="center"/>
            </w:pPr>
            <w:r>
              <w:rPr>
                <w:sz w:val="20"/>
              </w:rPr>
              <w:t xml:space="preserve">646880, Омская область, Азовский немецкий национальный район, с. Азово, пл. Возрождения, д. 3</w:t>
            </w:r>
          </w:p>
        </w:tc>
      </w:tr>
      <w:tr>
        <w:tc>
          <w:tcPr>
            <w:tcW w:w="794" w:type="dxa"/>
          </w:tcPr>
          <w:p>
            <w:pPr>
              <w:pStyle w:val="0"/>
              <w:jc w:val="center"/>
            </w:pPr>
            <w:r>
              <w:rPr>
                <w:sz w:val="20"/>
              </w:rPr>
              <w:t xml:space="preserve">2.1.</w:t>
            </w:r>
          </w:p>
        </w:tc>
        <w:tc>
          <w:tcPr>
            <w:tcW w:w="4422" w:type="dxa"/>
          </w:tcPr>
          <w:p>
            <w:pPr>
              <w:pStyle w:val="0"/>
            </w:pPr>
            <w:r>
              <w:rPr>
                <w:sz w:val="20"/>
              </w:rPr>
              <w:t xml:space="preserve">Филиал бюджетного учреждения Омской области</w:t>
            </w:r>
          </w:p>
          <w:p>
            <w:pPr>
              <w:pStyle w:val="0"/>
            </w:pPr>
            <w:r>
              <w:rPr>
                <w:sz w:val="20"/>
              </w:rPr>
              <w:t xml:space="preserve">"Многофункциональный центр предоставления государственных и муниципальных услуг Азовского немецкого национального района Омской области"</w:t>
            </w:r>
          </w:p>
          <w:p>
            <w:pPr>
              <w:pStyle w:val="0"/>
            </w:pPr>
            <w:r>
              <w:rPr>
                <w:sz w:val="20"/>
              </w:rPr>
              <w:t xml:space="preserve">"Многофункциональный центр предоставления государственных и муниципальных услуг Полтавского района Омской области"</w:t>
            </w:r>
          </w:p>
        </w:tc>
        <w:tc>
          <w:tcPr>
            <w:tcW w:w="3855" w:type="dxa"/>
          </w:tcPr>
          <w:p>
            <w:pPr>
              <w:pStyle w:val="0"/>
              <w:jc w:val="center"/>
            </w:pPr>
            <w:r>
              <w:rPr>
                <w:sz w:val="20"/>
              </w:rPr>
              <w:t xml:space="preserve">646740, Омская область, Полтавский район, р.п. Полтавка, ул. 1-я Восточная, д. 2</w:t>
            </w:r>
          </w:p>
        </w:tc>
      </w:tr>
      <w:tr>
        <w:tc>
          <w:tcPr>
            <w:tcW w:w="794" w:type="dxa"/>
          </w:tcPr>
          <w:p>
            <w:pPr>
              <w:pStyle w:val="0"/>
              <w:jc w:val="center"/>
            </w:pPr>
            <w:r>
              <w:rPr>
                <w:sz w:val="20"/>
              </w:rPr>
              <w:t xml:space="preserve">2.2.</w:t>
            </w:r>
          </w:p>
        </w:tc>
        <w:tc>
          <w:tcPr>
            <w:tcW w:w="4422" w:type="dxa"/>
          </w:tcPr>
          <w:p>
            <w:pPr>
              <w:pStyle w:val="0"/>
            </w:pPr>
            <w:r>
              <w:rPr>
                <w:sz w:val="20"/>
              </w:rPr>
              <w:t xml:space="preserve">Филиал бюджетного учреждения Омской области "Многофункциональный центр предоставления государственных и муниципальных услуг Азовского немецкого национального района Омской области"</w:t>
            </w:r>
          </w:p>
          <w:p>
            <w:pPr>
              <w:pStyle w:val="0"/>
            </w:pPr>
            <w:r>
              <w:rPr>
                <w:sz w:val="20"/>
              </w:rPr>
              <w:t xml:space="preserve">"Многофункциональный центр предоставления государственных и муниципальных услуг Шербакульского района Омской области"</w:t>
            </w:r>
          </w:p>
        </w:tc>
        <w:tc>
          <w:tcPr>
            <w:tcW w:w="3855" w:type="dxa"/>
          </w:tcPr>
          <w:p>
            <w:pPr>
              <w:pStyle w:val="0"/>
              <w:jc w:val="center"/>
            </w:pPr>
            <w:r>
              <w:rPr>
                <w:sz w:val="20"/>
              </w:rPr>
              <w:t xml:space="preserve">646700, Омская область, Шербакульский район, р.п. Шербакуль, пл. Гуртьева, д. 60</w:t>
            </w:r>
          </w:p>
        </w:tc>
      </w:tr>
      <w:tr>
        <w:tc>
          <w:tcPr>
            <w:tcW w:w="794" w:type="dxa"/>
          </w:tcPr>
          <w:p>
            <w:pPr>
              <w:pStyle w:val="0"/>
              <w:jc w:val="center"/>
            </w:pPr>
            <w:r>
              <w:rPr>
                <w:sz w:val="20"/>
              </w:rPr>
              <w:t xml:space="preserve">2.3.</w:t>
            </w:r>
          </w:p>
        </w:tc>
        <w:tc>
          <w:tcPr>
            <w:tcW w:w="4422" w:type="dxa"/>
          </w:tcPr>
          <w:p>
            <w:pPr>
              <w:pStyle w:val="0"/>
            </w:pPr>
            <w:r>
              <w:rPr>
                <w:sz w:val="20"/>
              </w:rPr>
              <w:t xml:space="preserve">Филиал бюджетного учреждения Омской области</w:t>
            </w:r>
          </w:p>
          <w:p>
            <w:pPr>
              <w:pStyle w:val="0"/>
            </w:pPr>
            <w:r>
              <w:rPr>
                <w:sz w:val="20"/>
              </w:rPr>
              <w:t xml:space="preserve">"Многофункциональный центр предоставления государственных и муниципальных услуг Азовского немецкого национального района Омской области"</w:t>
            </w:r>
          </w:p>
          <w:p>
            <w:pPr>
              <w:pStyle w:val="0"/>
            </w:pPr>
            <w:r>
              <w:rPr>
                <w:sz w:val="20"/>
              </w:rPr>
              <w:t xml:space="preserve">"Многофункциональный центр предоставления государственных и муниципальных услуг Одесского района Омской области"</w:t>
            </w:r>
          </w:p>
        </w:tc>
        <w:tc>
          <w:tcPr>
            <w:tcW w:w="3855" w:type="dxa"/>
          </w:tcPr>
          <w:p>
            <w:pPr>
              <w:pStyle w:val="0"/>
              <w:jc w:val="center"/>
            </w:pPr>
            <w:r>
              <w:rPr>
                <w:sz w:val="20"/>
              </w:rPr>
              <w:t xml:space="preserve">646860, Омская область, Одесский район, с. Одесское, ул. Ленина, д. 41</w:t>
            </w:r>
          </w:p>
        </w:tc>
      </w:tr>
      <w:tr>
        <w:tc>
          <w:tcPr>
            <w:tcW w:w="794" w:type="dxa"/>
          </w:tcPr>
          <w:p>
            <w:pPr>
              <w:pStyle w:val="0"/>
              <w:jc w:val="center"/>
            </w:pPr>
            <w:r>
              <w:rPr>
                <w:sz w:val="20"/>
              </w:rPr>
              <w:t xml:space="preserve">3.</w:t>
            </w:r>
          </w:p>
        </w:tc>
        <w:tc>
          <w:tcPr>
            <w:tcW w:w="4422" w:type="dxa"/>
          </w:tcPr>
          <w:p>
            <w:pPr>
              <w:pStyle w:val="0"/>
            </w:pPr>
            <w:r>
              <w:rPr>
                <w:sz w:val="20"/>
              </w:rPr>
              <w:t xml:space="preserve">Бюджетное учреждение Омской области</w:t>
            </w:r>
          </w:p>
          <w:p>
            <w:pPr>
              <w:pStyle w:val="0"/>
            </w:pPr>
            <w:r>
              <w:rPr>
                <w:sz w:val="20"/>
              </w:rPr>
              <w:t xml:space="preserve">"Многофункциональный центр предоставления государственных и муниципальных услуг Горьковского района Омской области"</w:t>
            </w:r>
          </w:p>
        </w:tc>
        <w:tc>
          <w:tcPr>
            <w:tcW w:w="3855" w:type="dxa"/>
          </w:tcPr>
          <w:p>
            <w:pPr>
              <w:pStyle w:val="0"/>
              <w:jc w:val="center"/>
            </w:pPr>
            <w:r>
              <w:rPr>
                <w:sz w:val="20"/>
              </w:rPr>
              <w:t xml:space="preserve">646600, Омская область, Горьковский район, р.п. Горьковское, ул. Ленина, д. 13А</w:t>
            </w:r>
          </w:p>
        </w:tc>
      </w:tr>
      <w:tr>
        <w:tc>
          <w:tcPr>
            <w:tcW w:w="794" w:type="dxa"/>
          </w:tcPr>
          <w:p>
            <w:pPr>
              <w:pStyle w:val="0"/>
              <w:jc w:val="center"/>
            </w:pPr>
            <w:r>
              <w:rPr>
                <w:sz w:val="20"/>
              </w:rPr>
              <w:t xml:space="preserve">3.1.</w:t>
            </w:r>
          </w:p>
        </w:tc>
        <w:tc>
          <w:tcPr>
            <w:tcW w:w="4422" w:type="dxa"/>
          </w:tcPr>
          <w:p>
            <w:pPr>
              <w:pStyle w:val="0"/>
            </w:pPr>
            <w:r>
              <w:rPr>
                <w:sz w:val="20"/>
              </w:rPr>
              <w:t xml:space="preserve">Филиал бюджетного учреждения Омской области</w:t>
            </w:r>
          </w:p>
          <w:p>
            <w:pPr>
              <w:pStyle w:val="0"/>
            </w:pPr>
            <w:r>
              <w:rPr>
                <w:sz w:val="20"/>
              </w:rPr>
              <w:t xml:space="preserve">"Многофункциональный центр предоставления государственных и муниципальных услуг Горьковского района Омской области"</w:t>
            </w:r>
          </w:p>
          <w:p>
            <w:pPr>
              <w:pStyle w:val="0"/>
            </w:pPr>
            <w:r>
              <w:rPr>
                <w:sz w:val="20"/>
              </w:rPr>
              <w:t xml:space="preserve">"Многофункциональный центр предоставления государственных и муниципальных услуг Седельниковского района Омской области"</w:t>
            </w:r>
          </w:p>
        </w:tc>
        <w:tc>
          <w:tcPr>
            <w:tcW w:w="3855" w:type="dxa"/>
          </w:tcPr>
          <w:p>
            <w:pPr>
              <w:pStyle w:val="0"/>
              <w:jc w:val="center"/>
            </w:pPr>
            <w:r>
              <w:rPr>
                <w:sz w:val="20"/>
              </w:rPr>
              <w:t xml:space="preserve">646480, Омская область, Седельниковский район, с. Седельниково, ул. 40 лет ВЛКСМ, д. 2Б</w:t>
            </w:r>
          </w:p>
        </w:tc>
      </w:tr>
      <w:tr>
        <w:tc>
          <w:tcPr>
            <w:tcW w:w="794" w:type="dxa"/>
          </w:tcPr>
          <w:p>
            <w:pPr>
              <w:pStyle w:val="0"/>
              <w:jc w:val="center"/>
            </w:pPr>
            <w:r>
              <w:rPr>
                <w:sz w:val="20"/>
              </w:rPr>
              <w:t xml:space="preserve">3.2.</w:t>
            </w:r>
          </w:p>
        </w:tc>
        <w:tc>
          <w:tcPr>
            <w:tcW w:w="4422" w:type="dxa"/>
          </w:tcPr>
          <w:p>
            <w:pPr>
              <w:pStyle w:val="0"/>
            </w:pPr>
            <w:r>
              <w:rPr>
                <w:sz w:val="20"/>
              </w:rPr>
              <w:t xml:space="preserve">Филиал бюджетного учреждения Омской области</w:t>
            </w:r>
          </w:p>
          <w:p>
            <w:pPr>
              <w:pStyle w:val="0"/>
            </w:pPr>
            <w:r>
              <w:rPr>
                <w:sz w:val="20"/>
              </w:rPr>
              <w:t xml:space="preserve">"Многофункциональный центр предоставления государственных и муниципальных услуг Горьковского района Омской области"</w:t>
            </w:r>
          </w:p>
          <w:p>
            <w:pPr>
              <w:pStyle w:val="0"/>
            </w:pPr>
            <w:r>
              <w:rPr>
                <w:sz w:val="20"/>
              </w:rPr>
              <w:t xml:space="preserve">"Многофункциональный центр предоставления государственных и муниципальных услуг Нижнеомского района Омской области"</w:t>
            </w:r>
          </w:p>
        </w:tc>
        <w:tc>
          <w:tcPr>
            <w:tcW w:w="3855" w:type="dxa"/>
          </w:tcPr>
          <w:p>
            <w:pPr>
              <w:pStyle w:val="0"/>
              <w:jc w:val="center"/>
            </w:pPr>
            <w:r>
              <w:rPr>
                <w:sz w:val="20"/>
              </w:rPr>
              <w:t xml:space="preserve">646620, Омская область, Нижнеомский район, с. Нижняя Омка, ул. Ленина, д. 83</w:t>
            </w:r>
          </w:p>
        </w:tc>
      </w:tr>
      <w:tr>
        <w:tc>
          <w:tcPr>
            <w:tcW w:w="794" w:type="dxa"/>
          </w:tcPr>
          <w:p>
            <w:pPr>
              <w:pStyle w:val="0"/>
              <w:jc w:val="center"/>
            </w:pPr>
            <w:r>
              <w:rPr>
                <w:sz w:val="20"/>
              </w:rPr>
              <w:t xml:space="preserve">3.3.</w:t>
            </w:r>
          </w:p>
        </w:tc>
        <w:tc>
          <w:tcPr>
            <w:tcW w:w="4422" w:type="dxa"/>
          </w:tcPr>
          <w:p>
            <w:pPr>
              <w:pStyle w:val="0"/>
            </w:pPr>
            <w:r>
              <w:rPr>
                <w:sz w:val="20"/>
              </w:rPr>
              <w:t xml:space="preserve">Филиал бюджетного учреждения Омской области</w:t>
            </w:r>
          </w:p>
          <w:p>
            <w:pPr>
              <w:pStyle w:val="0"/>
            </w:pPr>
            <w:r>
              <w:rPr>
                <w:sz w:val="20"/>
              </w:rPr>
              <w:t xml:space="preserve">"Многофункциональный центр предоставления государственных и муниципальных услуг Горьковского района Омской области"</w:t>
            </w:r>
          </w:p>
          <w:p>
            <w:pPr>
              <w:pStyle w:val="0"/>
            </w:pPr>
            <w:r>
              <w:rPr>
                <w:sz w:val="20"/>
              </w:rPr>
              <w:t xml:space="preserve">"Многофункциональный центр предоставления государственных и муниципальных услуг Муромцевского района Омской области"</w:t>
            </w:r>
          </w:p>
        </w:tc>
        <w:tc>
          <w:tcPr>
            <w:tcW w:w="3855" w:type="dxa"/>
          </w:tcPr>
          <w:p>
            <w:pPr>
              <w:pStyle w:val="0"/>
              <w:jc w:val="center"/>
            </w:pPr>
            <w:r>
              <w:rPr>
                <w:sz w:val="20"/>
              </w:rPr>
              <w:t xml:space="preserve">646430, Омская область, Муромцевский район, р.п. Муромцево, ул. Красноармейская, д. 1</w:t>
            </w:r>
          </w:p>
        </w:tc>
      </w:tr>
      <w:tr>
        <w:tc>
          <w:tcPr>
            <w:tcW w:w="794" w:type="dxa"/>
          </w:tcPr>
          <w:p>
            <w:pPr>
              <w:pStyle w:val="0"/>
              <w:jc w:val="center"/>
            </w:pPr>
            <w:r>
              <w:rPr>
                <w:sz w:val="20"/>
              </w:rPr>
              <w:t xml:space="preserve">4.</w:t>
            </w:r>
          </w:p>
        </w:tc>
        <w:tc>
          <w:tcPr>
            <w:tcW w:w="4422" w:type="dxa"/>
          </w:tcPr>
          <w:p>
            <w:pPr>
              <w:pStyle w:val="0"/>
            </w:pPr>
            <w:r>
              <w:rPr>
                <w:sz w:val="20"/>
              </w:rPr>
              <w:t xml:space="preserve">Бюджетное учреждение Омской области</w:t>
            </w:r>
          </w:p>
          <w:p>
            <w:pPr>
              <w:pStyle w:val="0"/>
            </w:pPr>
            <w:r>
              <w:rPr>
                <w:sz w:val="20"/>
              </w:rPr>
              <w:t xml:space="preserve">"Многофункциональный центр предоставления государственных и муниципальных услуг Знаменского района Омской области"</w:t>
            </w:r>
          </w:p>
        </w:tc>
        <w:tc>
          <w:tcPr>
            <w:tcW w:w="3855" w:type="dxa"/>
          </w:tcPr>
          <w:p>
            <w:pPr>
              <w:pStyle w:val="0"/>
              <w:jc w:val="center"/>
            </w:pPr>
            <w:r>
              <w:rPr>
                <w:sz w:val="20"/>
              </w:rPr>
              <w:t xml:space="preserve">646550, Омская область, Знаменский район, с. Знаменское, ул. Пролетарская, д. 2Б</w:t>
            </w:r>
          </w:p>
        </w:tc>
      </w:tr>
      <w:tr>
        <w:tc>
          <w:tcPr>
            <w:tcW w:w="794" w:type="dxa"/>
          </w:tcPr>
          <w:p>
            <w:pPr>
              <w:pStyle w:val="0"/>
              <w:jc w:val="center"/>
            </w:pPr>
            <w:r>
              <w:rPr>
                <w:sz w:val="20"/>
              </w:rPr>
              <w:t xml:space="preserve">4.1.</w:t>
            </w:r>
          </w:p>
        </w:tc>
        <w:tc>
          <w:tcPr>
            <w:tcW w:w="4422" w:type="dxa"/>
          </w:tcPr>
          <w:p>
            <w:pPr>
              <w:pStyle w:val="0"/>
            </w:pPr>
            <w:r>
              <w:rPr>
                <w:sz w:val="20"/>
              </w:rPr>
              <w:t xml:space="preserve">Филиал бюджетного учреждения Омской области</w:t>
            </w:r>
          </w:p>
          <w:p>
            <w:pPr>
              <w:pStyle w:val="0"/>
            </w:pPr>
            <w:r>
              <w:rPr>
                <w:sz w:val="20"/>
              </w:rPr>
              <w:t xml:space="preserve">"Многофункциональный центр предоставления государственных и муниципальных услуг Знаменского района Омской области"</w:t>
            </w:r>
          </w:p>
          <w:p>
            <w:pPr>
              <w:pStyle w:val="0"/>
            </w:pPr>
            <w:r>
              <w:rPr>
                <w:sz w:val="20"/>
              </w:rPr>
              <w:t xml:space="preserve">"Многофункциональный центр предоставления государственных и муниципальных услуг Тевризского района Омской области"</w:t>
            </w:r>
          </w:p>
        </w:tc>
        <w:tc>
          <w:tcPr>
            <w:tcW w:w="3855" w:type="dxa"/>
          </w:tcPr>
          <w:p>
            <w:pPr>
              <w:pStyle w:val="0"/>
              <w:jc w:val="center"/>
            </w:pPr>
            <w:r>
              <w:rPr>
                <w:sz w:val="20"/>
              </w:rPr>
              <w:t xml:space="preserve">646560, Омская область, Тевризский район, р.п. Тевриз, ул. Советская, д. 10</w:t>
            </w:r>
          </w:p>
        </w:tc>
      </w:tr>
      <w:tr>
        <w:tc>
          <w:tcPr>
            <w:tcW w:w="794" w:type="dxa"/>
          </w:tcPr>
          <w:p>
            <w:pPr>
              <w:pStyle w:val="0"/>
              <w:jc w:val="center"/>
            </w:pPr>
            <w:r>
              <w:rPr>
                <w:sz w:val="20"/>
              </w:rPr>
              <w:t xml:space="preserve">4.2.</w:t>
            </w:r>
          </w:p>
        </w:tc>
        <w:tc>
          <w:tcPr>
            <w:tcW w:w="4422" w:type="dxa"/>
          </w:tcPr>
          <w:p>
            <w:pPr>
              <w:pStyle w:val="0"/>
            </w:pPr>
            <w:r>
              <w:rPr>
                <w:sz w:val="20"/>
              </w:rPr>
              <w:t xml:space="preserve">Филиал бюджетного учреждения Омской области</w:t>
            </w:r>
          </w:p>
          <w:p>
            <w:pPr>
              <w:pStyle w:val="0"/>
            </w:pPr>
            <w:r>
              <w:rPr>
                <w:sz w:val="20"/>
              </w:rPr>
              <w:t xml:space="preserve">"Многофункциональный центр предоставления государственных и муниципальных услуг Знаменского района Омской области"</w:t>
            </w:r>
          </w:p>
          <w:p>
            <w:pPr>
              <w:pStyle w:val="0"/>
            </w:pPr>
            <w:r>
              <w:rPr>
                <w:sz w:val="20"/>
              </w:rPr>
              <w:t xml:space="preserve">"Многофункциональный центр предоставления государственных и муниципальных услуг Усть-Ишимского района Омской области"</w:t>
            </w:r>
          </w:p>
        </w:tc>
        <w:tc>
          <w:tcPr>
            <w:tcW w:w="3855" w:type="dxa"/>
          </w:tcPr>
          <w:p>
            <w:pPr>
              <w:pStyle w:val="0"/>
              <w:jc w:val="center"/>
            </w:pPr>
            <w:r>
              <w:rPr>
                <w:sz w:val="20"/>
              </w:rPr>
              <w:t xml:space="preserve">646580, Омская область, Усть-Ишимский район, с. Усть-Ишим, ул. Горького, д. 3А</w:t>
            </w:r>
          </w:p>
        </w:tc>
      </w:tr>
      <w:tr>
        <w:tc>
          <w:tcPr>
            <w:tcW w:w="794" w:type="dxa"/>
          </w:tcPr>
          <w:p>
            <w:pPr>
              <w:pStyle w:val="0"/>
              <w:jc w:val="center"/>
            </w:pPr>
            <w:r>
              <w:rPr>
                <w:sz w:val="20"/>
              </w:rPr>
              <w:t xml:space="preserve">5.</w:t>
            </w:r>
          </w:p>
        </w:tc>
        <w:tc>
          <w:tcPr>
            <w:tcW w:w="4422" w:type="dxa"/>
          </w:tcPr>
          <w:p>
            <w:pPr>
              <w:pStyle w:val="0"/>
            </w:pPr>
            <w:r>
              <w:rPr>
                <w:sz w:val="20"/>
              </w:rPr>
              <w:t xml:space="preserve">Бюджетное учреждение Омской области</w:t>
            </w:r>
          </w:p>
          <w:p>
            <w:pPr>
              <w:pStyle w:val="0"/>
            </w:pPr>
            <w:r>
              <w:rPr>
                <w:sz w:val="20"/>
              </w:rPr>
              <w:t xml:space="preserve">"Многофункциональный центр предоставления государственных и муниципальных услуг Калачинского района Омской области"</w:t>
            </w:r>
          </w:p>
        </w:tc>
        <w:tc>
          <w:tcPr>
            <w:tcW w:w="3855" w:type="dxa"/>
          </w:tcPr>
          <w:p>
            <w:pPr>
              <w:pStyle w:val="0"/>
              <w:jc w:val="center"/>
            </w:pPr>
            <w:r>
              <w:rPr>
                <w:sz w:val="20"/>
              </w:rPr>
              <w:t xml:space="preserve">646900, Омская область, Калачинский район, г. Калачинск, ул. Ленина, д. 49</w:t>
            </w:r>
          </w:p>
        </w:tc>
      </w:tr>
      <w:tr>
        <w:tc>
          <w:tcPr>
            <w:tcW w:w="794" w:type="dxa"/>
          </w:tcPr>
          <w:p>
            <w:pPr>
              <w:pStyle w:val="0"/>
              <w:jc w:val="center"/>
            </w:pPr>
            <w:r>
              <w:rPr>
                <w:sz w:val="20"/>
              </w:rPr>
              <w:t xml:space="preserve">5.1.</w:t>
            </w:r>
          </w:p>
        </w:tc>
        <w:tc>
          <w:tcPr>
            <w:tcW w:w="4422" w:type="dxa"/>
          </w:tcPr>
          <w:p>
            <w:pPr>
              <w:pStyle w:val="0"/>
            </w:pPr>
            <w:r>
              <w:rPr>
                <w:sz w:val="20"/>
              </w:rPr>
              <w:t xml:space="preserve">Филиал бюджетного учреждения Омской области</w:t>
            </w:r>
          </w:p>
          <w:p>
            <w:pPr>
              <w:pStyle w:val="0"/>
            </w:pPr>
            <w:r>
              <w:rPr>
                <w:sz w:val="20"/>
              </w:rPr>
              <w:t xml:space="preserve">"Многофункциональный центр предоставления государственных и муниципальных услуг Калачинского района Омской области"</w:t>
            </w:r>
          </w:p>
          <w:p>
            <w:pPr>
              <w:pStyle w:val="0"/>
            </w:pPr>
            <w:r>
              <w:rPr>
                <w:sz w:val="20"/>
              </w:rPr>
              <w:t xml:space="preserve">"Многофункциональный центр предоставления государственных и муниципальных услуг Черлакского района Омской области"</w:t>
            </w:r>
          </w:p>
        </w:tc>
        <w:tc>
          <w:tcPr>
            <w:tcW w:w="3855" w:type="dxa"/>
          </w:tcPr>
          <w:p>
            <w:pPr>
              <w:pStyle w:val="0"/>
              <w:jc w:val="center"/>
            </w:pPr>
            <w:r>
              <w:rPr>
                <w:sz w:val="20"/>
              </w:rPr>
              <w:t xml:space="preserve">646250, Омская область, Черлакский район, р.п. Черлак, ул. Мельникова, д. 98</w:t>
            </w:r>
          </w:p>
        </w:tc>
      </w:tr>
      <w:tr>
        <w:tc>
          <w:tcPr>
            <w:tcW w:w="794" w:type="dxa"/>
          </w:tcPr>
          <w:p>
            <w:pPr>
              <w:pStyle w:val="0"/>
              <w:jc w:val="center"/>
            </w:pPr>
            <w:r>
              <w:rPr>
                <w:sz w:val="20"/>
              </w:rPr>
              <w:t xml:space="preserve">5.2.</w:t>
            </w:r>
          </w:p>
        </w:tc>
        <w:tc>
          <w:tcPr>
            <w:tcW w:w="4422" w:type="dxa"/>
          </w:tcPr>
          <w:p>
            <w:pPr>
              <w:pStyle w:val="0"/>
            </w:pPr>
            <w:r>
              <w:rPr>
                <w:sz w:val="20"/>
              </w:rPr>
              <w:t xml:space="preserve">Филиал бюджетного учреждения Омской области</w:t>
            </w:r>
          </w:p>
          <w:p>
            <w:pPr>
              <w:pStyle w:val="0"/>
            </w:pPr>
            <w:r>
              <w:rPr>
                <w:sz w:val="20"/>
              </w:rPr>
              <w:t xml:space="preserve">"Многофункциональный центр предоставления государственных и муниципальных услуг Калачинского района Омской области"</w:t>
            </w:r>
          </w:p>
          <w:p>
            <w:pPr>
              <w:pStyle w:val="0"/>
            </w:pPr>
            <w:r>
              <w:rPr>
                <w:sz w:val="20"/>
              </w:rPr>
              <w:t xml:space="preserve">"Многофункциональный центр предоставления государственных и муниципальных услуг Оконешниковского района Омской области"</w:t>
            </w:r>
          </w:p>
        </w:tc>
        <w:tc>
          <w:tcPr>
            <w:tcW w:w="3855" w:type="dxa"/>
          </w:tcPr>
          <w:p>
            <w:pPr>
              <w:pStyle w:val="0"/>
              <w:jc w:val="center"/>
            </w:pPr>
            <w:r>
              <w:rPr>
                <w:sz w:val="20"/>
              </w:rPr>
              <w:t xml:space="preserve">646940, Омская область, Оконешниковский район, р.п. Оконешниково, ул. Гагарина, д. 34</w:t>
            </w:r>
          </w:p>
        </w:tc>
      </w:tr>
      <w:tr>
        <w:tc>
          <w:tcPr>
            <w:tcW w:w="794" w:type="dxa"/>
          </w:tcPr>
          <w:p>
            <w:pPr>
              <w:pStyle w:val="0"/>
              <w:jc w:val="center"/>
            </w:pPr>
            <w:r>
              <w:rPr>
                <w:sz w:val="20"/>
              </w:rPr>
              <w:t xml:space="preserve">5.3.</w:t>
            </w:r>
          </w:p>
        </w:tc>
        <w:tc>
          <w:tcPr>
            <w:tcW w:w="4422" w:type="dxa"/>
          </w:tcPr>
          <w:p>
            <w:pPr>
              <w:pStyle w:val="0"/>
            </w:pPr>
            <w:r>
              <w:rPr>
                <w:sz w:val="20"/>
              </w:rPr>
              <w:t xml:space="preserve">Филиал бюджетного учреждения Омской области</w:t>
            </w:r>
          </w:p>
          <w:p>
            <w:pPr>
              <w:pStyle w:val="0"/>
            </w:pPr>
            <w:r>
              <w:rPr>
                <w:sz w:val="20"/>
              </w:rPr>
              <w:t xml:space="preserve">"Многофункциональный центр предоставления государственных и муниципальных услуг Калачинского района Омской области"</w:t>
            </w:r>
          </w:p>
          <w:p>
            <w:pPr>
              <w:pStyle w:val="0"/>
            </w:pPr>
            <w:r>
              <w:rPr>
                <w:sz w:val="20"/>
              </w:rPr>
              <w:t xml:space="preserve">"Многофункциональный центр предоставления государственных и муниципальных услуг Кормиловского района Омской области"</w:t>
            </w:r>
          </w:p>
        </w:tc>
        <w:tc>
          <w:tcPr>
            <w:tcW w:w="3855" w:type="dxa"/>
          </w:tcPr>
          <w:p>
            <w:pPr>
              <w:pStyle w:val="0"/>
              <w:jc w:val="center"/>
            </w:pPr>
            <w:r>
              <w:rPr>
                <w:sz w:val="20"/>
              </w:rPr>
              <w:t xml:space="preserve">646970, Омская область, Кормиловский район, р.п. Кормиловка, ул. Ленина, д. 47</w:t>
            </w:r>
          </w:p>
        </w:tc>
      </w:tr>
      <w:tr>
        <w:tc>
          <w:tcPr>
            <w:tcW w:w="794" w:type="dxa"/>
          </w:tcPr>
          <w:p>
            <w:pPr>
              <w:pStyle w:val="0"/>
              <w:jc w:val="center"/>
            </w:pPr>
            <w:r>
              <w:rPr>
                <w:sz w:val="20"/>
              </w:rPr>
              <w:t xml:space="preserve">6.</w:t>
            </w:r>
          </w:p>
        </w:tc>
        <w:tc>
          <w:tcPr>
            <w:tcW w:w="4422" w:type="dxa"/>
          </w:tcPr>
          <w:p>
            <w:pPr>
              <w:pStyle w:val="0"/>
            </w:pPr>
            <w:r>
              <w:rPr>
                <w:sz w:val="20"/>
              </w:rPr>
              <w:t xml:space="preserve">Бюджетное учреждение Омской области</w:t>
            </w:r>
          </w:p>
          <w:p>
            <w:pPr>
              <w:pStyle w:val="0"/>
            </w:pPr>
            <w:r>
              <w:rPr>
                <w:sz w:val="20"/>
              </w:rPr>
              <w:t xml:space="preserve">"Многофункциональный центр предоставления государственных и муниципальных услуг Москаленского района Омской области"</w:t>
            </w:r>
          </w:p>
        </w:tc>
        <w:tc>
          <w:tcPr>
            <w:tcW w:w="3855" w:type="dxa"/>
          </w:tcPr>
          <w:p>
            <w:pPr>
              <w:pStyle w:val="0"/>
              <w:jc w:val="center"/>
            </w:pPr>
            <w:r>
              <w:rPr>
                <w:sz w:val="20"/>
              </w:rPr>
              <w:t xml:space="preserve">646070, Омская область, Москаленский район, р.п. Москаленки, ул. Комсомольская, д. 72</w:t>
            </w:r>
          </w:p>
        </w:tc>
      </w:tr>
      <w:tr>
        <w:tc>
          <w:tcPr>
            <w:tcW w:w="794" w:type="dxa"/>
          </w:tcPr>
          <w:p>
            <w:pPr>
              <w:pStyle w:val="0"/>
              <w:jc w:val="center"/>
            </w:pPr>
            <w:r>
              <w:rPr>
                <w:sz w:val="20"/>
              </w:rPr>
              <w:t xml:space="preserve">6.1.</w:t>
            </w:r>
          </w:p>
        </w:tc>
        <w:tc>
          <w:tcPr>
            <w:tcW w:w="4422" w:type="dxa"/>
          </w:tcPr>
          <w:p>
            <w:pPr>
              <w:pStyle w:val="0"/>
            </w:pPr>
            <w:r>
              <w:rPr>
                <w:sz w:val="20"/>
              </w:rPr>
              <w:t xml:space="preserve">Филиал бюджетного учреждения Омской области</w:t>
            </w:r>
          </w:p>
          <w:p>
            <w:pPr>
              <w:pStyle w:val="0"/>
            </w:pPr>
            <w:r>
              <w:rPr>
                <w:sz w:val="20"/>
              </w:rPr>
              <w:t xml:space="preserve">"Многофункциональный центр предоставления государственных и муниципальных услуг Москаленского района Омской области"</w:t>
            </w:r>
          </w:p>
          <w:p>
            <w:pPr>
              <w:pStyle w:val="0"/>
            </w:pPr>
            <w:r>
              <w:rPr>
                <w:sz w:val="20"/>
              </w:rPr>
              <w:t xml:space="preserve">"Многофункциональный центр предоставления государственных и муниципальных услуг Любинского района Омской области"</w:t>
            </w:r>
          </w:p>
        </w:tc>
        <w:tc>
          <w:tcPr>
            <w:tcW w:w="3855" w:type="dxa"/>
          </w:tcPr>
          <w:p>
            <w:pPr>
              <w:pStyle w:val="0"/>
              <w:jc w:val="center"/>
            </w:pPr>
            <w:r>
              <w:rPr>
                <w:sz w:val="20"/>
              </w:rPr>
              <w:t xml:space="preserve">646160, Омская область, Любинский район, г.п. Любинский, ул. Почтовая, д. 8А</w:t>
            </w:r>
          </w:p>
        </w:tc>
      </w:tr>
      <w:tr>
        <w:tc>
          <w:tcPr>
            <w:tcW w:w="794" w:type="dxa"/>
          </w:tcPr>
          <w:p>
            <w:pPr>
              <w:pStyle w:val="0"/>
              <w:jc w:val="center"/>
            </w:pPr>
            <w:r>
              <w:rPr>
                <w:sz w:val="20"/>
              </w:rPr>
              <w:t xml:space="preserve">6.2.</w:t>
            </w:r>
          </w:p>
        </w:tc>
        <w:tc>
          <w:tcPr>
            <w:tcW w:w="4422" w:type="dxa"/>
          </w:tcPr>
          <w:p>
            <w:pPr>
              <w:pStyle w:val="0"/>
            </w:pPr>
            <w:r>
              <w:rPr>
                <w:sz w:val="20"/>
              </w:rPr>
              <w:t xml:space="preserve">Филиал бюджетного учреждения Омской области</w:t>
            </w:r>
          </w:p>
          <w:p>
            <w:pPr>
              <w:pStyle w:val="0"/>
            </w:pPr>
            <w:r>
              <w:rPr>
                <w:sz w:val="20"/>
              </w:rPr>
              <w:t xml:space="preserve">"Многофункциональный центр предоставления государственных и муниципальных услуг Москаленского района Омской области"</w:t>
            </w:r>
          </w:p>
          <w:p>
            <w:pPr>
              <w:pStyle w:val="0"/>
            </w:pPr>
            <w:r>
              <w:rPr>
                <w:sz w:val="20"/>
              </w:rPr>
              <w:t xml:space="preserve">"Многофункциональный центр предоставления государственных и муниципальных услуг Марьяновского района Омской области"</w:t>
            </w:r>
          </w:p>
        </w:tc>
        <w:tc>
          <w:tcPr>
            <w:tcW w:w="3855" w:type="dxa"/>
          </w:tcPr>
          <w:p>
            <w:pPr>
              <w:pStyle w:val="0"/>
              <w:jc w:val="center"/>
            </w:pPr>
            <w:r>
              <w:rPr>
                <w:sz w:val="20"/>
              </w:rPr>
              <w:t xml:space="preserve">646040, Омская область, Марьяновский район, р.п. Марьяновка, ул. Ленина, д. 6</w:t>
            </w:r>
          </w:p>
        </w:tc>
      </w:tr>
      <w:tr>
        <w:tc>
          <w:tcPr>
            <w:tcW w:w="794" w:type="dxa"/>
          </w:tcPr>
          <w:p>
            <w:pPr>
              <w:pStyle w:val="0"/>
              <w:jc w:val="center"/>
            </w:pPr>
            <w:r>
              <w:rPr>
                <w:sz w:val="20"/>
              </w:rPr>
              <w:t xml:space="preserve">7.</w:t>
            </w:r>
          </w:p>
        </w:tc>
        <w:tc>
          <w:tcPr>
            <w:tcW w:w="4422" w:type="dxa"/>
          </w:tcPr>
          <w:p>
            <w:pPr>
              <w:pStyle w:val="0"/>
            </w:pPr>
            <w:r>
              <w:rPr>
                <w:sz w:val="20"/>
              </w:rPr>
              <w:t xml:space="preserve">Бюджетное учреждение Омской области</w:t>
            </w:r>
          </w:p>
          <w:p>
            <w:pPr>
              <w:pStyle w:val="0"/>
            </w:pPr>
            <w:r>
              <w:rPr>
                <w:sz w:val="20"/>
              </w:rPr>
              <w:t xml:space="preserve">"Многофункциональный центр предоставления государственных и муниципальных услуг Называевского района Омской области"</w:t>
            </w:r>
          </w:p>
        </w:tc>
        <w:tc>
          <w:tcPr>
            <w:tcW w:w="3855" w:type="dxa"/>
          </w:tcPr>
          <w:p>
            <w:pPr>
              <w:pStyle w:val="0"/>
              <w:jc w:val="center"/>
            </w:pPr>
            <w:r>
              <w:rPr>
                <w:sz w:val="20"/>
              </w:rPr>
              <w:t xml:space="preserve">646101, Омская область, Называевский район, г. Называевск, ул. Пролетарская, д. 66</w:t>
            </w:r>
          </w:p>
        </w:tc>
      </w:tr>
      <w:tr>
        <w:tc>
          <w:tcPr>
            <w:tcW w:w="794" w:type="dxa"/>
          </w:tcPr>
          <w:p>
            <w:pPr>
              <w:pStyle w:val="0"/>
              <w:jc w:val="center"/>
            </w:pPr>
            <w:r>
              <w:rPr>
                <w:sz w:val="20"/>
              </w:rPr>
              <w:t xml:space="preserve">7.1.</w:t>
            </w:r>
          </w:p>
        </w:tc>
        <w:tc>
          <w:tcPr>
            <w:tcW w:w="4422" w:type="dxa"/>
          </w:tcPr>
          <w:p>
            <w:pPr>
              <w:pStyle w:val="0"/>
            </w:pPr>
            <w:r>
              <w:rPr>
                <w:sz w:val="20"/>
              </w:rPr>
              <w:t xml:space="preserve">Филиал бюджетного учреждения Омской области</w:t>
            </w:r>
          </w:p>
          <w:p>
            <w:pPr>
              <w:pStyle w:val="0"/>
            </w:pPr>
            <w:r>
              <w:rPr>
                <w:sz w:val="20"/>
              </w:rPr>
              <w:t xml:space="preserve">"Многофункциональный центр предоставления государственных и муниципальных услуг Называевского района Омской области"</w:t>
            </w:r>
          </w:p>
          <w:p>
            <w:pPr>
              <w:pStyle w:val="0"/>
            </w:pPr>
            <w:r>
              <w:rPr>
                <w:sz w:val="20"/>
              </w:rPr>
              <w:t xml:space="preserve">"Многофункциональный центр предоставления государственных и муниципальных услуг Крутинского района Омской области"</w:t>
            </w:r>
          </w:p>
        </w:tc>
        <w:tc>
          <w:tcPr>
            <w:tcW w:w="3855" w:type="dxa"/>
          </w:tcPr>
          <w:p>
            <w:pPr>
              <w:pStyle w:val="0"/>
              <w:jc w:val="center"/>
            </w:pPr>
            <w:r>
              <w:rPr>
                <w:sz w:val="20"/>
              </w:rPr>
              <w:t xml:space="preserve">646130, Омская область, Крутинский район, п.г.т. Крутинка, ул. Кооперативная, д. 15</w:t>
            </w:r>
          </w:p>
        </w:tc>
      </w:tr>
      <w:tr>
        <w:tc>
          <w:tcPr>
            <w:tcW w:w="794" w:type="dxa"/>
          </w:tcPr>
          <w:p>
            <w:pPr>
              <w:pStyle w:val="0"/>
              <w:jc w:val="center"/>
            </w:pPr>
            <w:r>
              <w:rPr>
                <w:sz w:val="20"/>
              </w:rPr>
              <w:t xml:space="preserve">7.2.</w:t>
            </w:r>
          </w:p>
        </w:tc>
        <w:tc>
          <w:tcPr>
            <w:tcW w:w="4422" w:type="dxa"/>
          </w:tcPr>
          <w:p>
            <w:pPr>
              <w:pStyle w:val="0"/>
            </w:pPr>
            <w:r>
              <w:rPr>
                <w:sz w:val="20"/>
              </w:rPr>
              <w:t xml:space="preserve">Филиал бюджетного учреждения Омской области</w:t>
            </w:r>
          </w:p>
          <w:p>
            <w:pPr>
              <w:pStyle w:val="0"/>
            </w:pPr>
            <w:r>
              <w:rPr>
                <w:sz w:val="20"/>
              </w:rPr>
              <w:t xml:space="preserve">"Многофункциональный центр предоставления государственных и муниципальных услуг Называевского района Омской области"</w:t>
            </w:r>
          </w:p>
          <w:p>
            <w:pPr>
              <w:pStyle w:val="0"/>
            </w:pPr>
            <w:r>
              <w:rPr>
                <w:sz w:val="20"/>
              </w:rPr>
              <w:t xml:space="preserve">"Многофункциональный центр предоставления государственных и муниципальных услуг Исилькульского района Омской области"</w:t>
            </w:r>
          </w:p>
        </w:tc>
        <w:tc>
          <w:tcPr>
            <w:tcW w:w="3855" w:type="dxa"/>
          </w:tcPr>
          <w:p>
            <w:pPr>
              <w:pStyle w:val="0"/>
              <w:jc w:val="center"/>
            </w:pPr>
            <w:r>
              <w:rPr>
                <w:sz w:val="20"/>
              </w:rPr>
              <w:t xml:space="preserve">646024, Омская область, Исилькульский район, г. Исилькуль,</w:t>
            </w:r>
          </w:p>
          <w:p>
            <w:pPr>
              <w:pStyle w:val="0"/>
              <w:jc w:val="center"/>
            </w:pPr>
            <w:r>
              <w:rPr>
                <w:sz w:val="20"/>
              </w:rPr>
              <w:t xml:space="preserve">ул. Коммунистическая, д. 14</w:t>
            </w:r>
          </w:p>
        </w:tc>
      </w:tr>
      <w:tr>
        <w:tc>
          <w:tcPr>
            <w:tcW w:w="794" w:type="dxa"/>
          </w:tcPr>
          <w:p>
            <w:pPr>
              <w:pStyle w:val="0"/>
              <w:jc w:val="center"/>
            </w:pPr>
            <w:r>
              <w:rPr>
                <w:sz w:val="20"/>
              </w:rPr>
              <w:t xml:space="preserve">8.</w:t>
            </w:r>
          </w:p>
        </w:tc>
        <w:tc>
          <w:tcPr>
            <w:tcW w:w="4422" w:type="dxa"/>
          </w:tcPr>
          <w:p>
            <w:pPr>
              <w:pStyle w:val="0"/>
            </w:pPr>
            <w:r>
              <w:rPr>
                <w:sz w:val="20"/>
              </w:rPr>
              <w:t xml:space="preserve">Бюджетное учреждение Омской области</w:t>
            </w:r>
          </w:p>
          <w:p>
            <w:pPr>
              <w:pStyle w:val="0"/>
            </w:pPr>
            <w:r>
              <w:rPr>
                <w:sz w:val="20"/>
              </w:rPr>
              <w:t xml:space="preserve">"Многофункциональный центр предоставления государственных и муниципальных услуг Нововаршавского района Омской области"</w:t>
            </w:r>
          </w:p>
        </w:tc>
        <w:tc>
          <w:tcPr>
            <w:tcW w:w="3855" w:type="dxa"/>
          </w:tcPr>
          <w:p>
            <w:pPr>
              <w:pStyle w:val="0"/>
              <w:jc w:val="center"/>
            </w:pPr>
            <w:r>
              <w:rPr>
                <w:sz w:val="20"/>
              </w:rPr>
              <w:t xml:space="preserve">646830, Омская область, Нововаршавский район, р.п. Нововаршавка, ул. Красный Путь, д. 57</w:t>
            </w:r>
          </w:p>
        </w:tc>
      </w:tr>
      <w:tr>
        <w:tc>
          <w:tcPr>
            <w:tcW w:w="794" w:type="dxa"/>
          </w:tcPr>
          <w:p>
            <w:pPr>
              <w:pStyle w:val="0"/>
              <w:jc w:val="center"/>
            </w:pPr>
            <w:r>
              <w:rPr>
                <w:sz w:val="20"/>
              </w:rPr>
              <w:t xml:space="preserve">8.1.</w:t>
            </w:r>
          </w:p>
        </w:tc>
        <w:tc>
          <w:tcPr>
            <w:tcW w:w="4422" w:type="dxa"/>
          </w:tcPr>
          <w:p>
            <w:pPr>
              <w:pStyle w:val="0"/>
            </w:pPr>
            <w:r>
              <w:rPr>
                <w:sz w:val="20"/>
              </w:rPr>
              <w:t xml:space="preserve">Филиал бюджетного учреждения Омской области</w:t>
            </w:r>
          </w:p>
          <w:p>
            <w:pPr>
              <w:pStyle w:val="0"/>
            </w:pPr>
            <w:r>
              <w:rPr>
                <w:sz w:val="20"/>
              </w:rPr>
              <w:t xml:space="preserve">"Многофункциональный центр предоставления государственных и муниципальных услуг Нововаршавского района Омской области"</w:t>
            </w:r>
          </w:p>
          <w:p>
            <w:pPr>
              <w:pStyle w:val="0"/>
            </w:pPr>
            <w:r>
              <w:rPr>
                <w:sz w:val="20"/>
              </w:rPr>
              <w:t xml:space="preserve">"Многофункциональный центр предоставления государственных и муниципальных услуг Русско-Полянского района Омской области"</w:t>
            </w:r>
          </w:p>
        </w:tc>
        <w:tc>
          <w:tcPr>
            <w:tcW w:w="3855" w:type="dxa"/>
          </w:tcPr>
          <w:p>
            <w:pPr>
              <w:pStyle w:val="0"/>
              <w:jc w:val="center"/>
            </w:pPr>
            <w:r>
              <w:rPr>
                <w:sz w:val="20"/>
              </w:rPr>
              <w:t xml:space="preserve">646780, Омская область, Русско-Полянский район, с. Солнечное, ул. Совхозная, д. 61</w:t>
            </w:r>
          </w:p>
        </w:tc>
      </w:tr>
      <w:tr>
        <w:tc>
          <w:tcPr>
            <w:tcW w:w="794" w:type="dxa"/>
          </w:tcPr>
          <w:p>
            <w:pPr>
              <w:pStyle w:val="0"/>
              <w:jc w:val="center"/>
            </w:pPr>
            <w:r>
              <w:rPr>
                <w:sz w:val="20"/>
              </w:rPr>
              <w:t xml:space="preserve">8.2.</w:t>
            </w:r>
          </w:p>
        </w:tc>
        <w:tc>
          <w:tcPr>
            <w:tcW w:w="4422" w:type="dxa"/>
          </w:tcPr>
          <w:p>
            <w:pPr>
              <w:pStyle w:val="0"/>
            </w:pPr>
            <w:r>
              <w:rPr>
                <w:sz w:val="20"/>
              </w:rPr>
              <w:t xml:space="preserve">Филиал бюджетного учреждения Омской области</w:t>
            </w:r>
          </w:p>
          <w:p>
            <w:pPr>
              <w:pStyle w:val="0"/>
            </w:pPr>
            <w:r>
              <w:rPr>
                <w:sz w:val="20"/>
              </w:rPr>
              <w:t xml:space="preserve">"Многофункциональный центр предоставления государственных и муниципальных услуг Нововаршавского района Омской области"</w:t>
            </w:r>
          </w:p>
          <w:p>
            <w:pPr>
              <w:pStyle w:val="0"/>
            </w:pPr>
            <w:r>
              <w:rPr>
                <w:sz w:val="20"/>
              </w:rPr>
              <w:t xml:space="preserve">"Многофункциональный центр предоставления государственных и муниципальных услуг Павлоградского района Омской области"</w:t>
            </w:r>
          </w:p>
        </w:tc>
        <w:tc>
          <w:tcPr>
            <w:tcW w:w="3855" w:type="dxa"/>
          </w:tcPr>
          <w:p>
            <w:pPr>
              <w:pStyle w:val="0"/>
              <w:jc w:val="center"/>
            </w:pPr>
            <w:r>
              <w:rPr>
                <w:sz w:val="20"/>
              </w:rPr>
              <w:t xml:space="preserve">646760, Омская область, Павлоградский район, р.п. Павлоградка, ул. Зеленая, д. 10</w:t>
            </w:r>
          </w:p>
        </w:tc>
      </w:tr>
      <w:tr>
        <w:tc>
          <w:tcPr>
            <w:tcW w:w="794" w:type="dxa"/>
          </w:tcPr>
          <w:p>
            <w:pPr>
              <w:pStyle w:val="0"/>
              <w:jc w:val="center"/>
            </w:pPr>
            <w:r>
              <w:rPr>
                <w:sz w:val="20"/>
              </w:rPr>
              <w:t xml:space="preserve">8.3.</w:t>
            </w:r>
          </w:p>
        </w:tc>
        <w:tc>
          <w:tcPr>
            <w:tcW w:w="4422" w:type="dxa"/>
          </w:tcPr>
          <w:p>
            <w:pPr>
              <w:pStyle w:val="0"/>
            </w:pPr>
            <w:r>
              <w:rPr>
                <w:sz w:val="20"/>
              </w:rPr>
              <w:t xml:space="preserve">Филиал бюджетного учреждения Омской области</w:t>
            </w:r>
          </w:p>
          <w:p>
            <w:pPr>
              <w:pStyle w:val="0"/>
            </w:pPr>
            <w:r>
              <w:rPr>
                <w:sz w:val="20"/>
              </w:rPr>
              <w:t xml:space="preserve">"Многофункциональный центр предоставления государственных и муниципальных услуг Нововаршавского района Омской области"</w:t>
            </w:r>
          </w:p>
          <w:p>
            <w:pPr>
              <w:pStyle w:val="0"/>
            </w:pPr>
            <w:r>
              <w:rPr>
                <w:sz w:val="20"/>
              </w:rPr>
              <w:t xml:space="preserve">"Многофункциональный центр предоставления государственных и муниципальных услуг Таврического района Омской области"</w:t>
            </w:r>
          </w:p>
        </w:tc>
        <w:tc>
          <w:tcPr>
            <w:tcW w:w="3855" w:type="dxa"/>
          </w:tcPr>
          <w:p>
            <w:pPr>
              <w:pStyle w:val="0"/>
              <w:jc w:val="center"/>
            </w:pPr>
            <w:r>
              <w:rPr>
                <w:sz w:val="20"/>
              </w:rPr>
              <w:t xml:space="preserve">646800, Омская область, Таврический район, р.п. Таврическое, ул. Ленина, д. 51А</w:t>
            </w:r>
          </w:p>
        </w:tc>
      </w:tr>
      <w:tr>
        <w:tc>
          <w:tcPr>
            <w:tcW w:w="794" w:type="dxa"/>
          </w:tcPr>
          <w:p>
            <w:pPr>
              <w:pStyle w:val="0"/>
              <w:jc w:val="center"/>
            </w:pPr>
            <w:r>
              <w:rPr>
                <w:sz w:val="20"/>
              </w:rPr>
              <w:t xml:space="preserve">9.</w:t>
            </w:r>
          </w:p>
        </w:tc>
        <w:tc>
          <w:tcPr>
            <w:tcW w:w="4422" w:type="dxa"/>
          </w:tcPr>
          <w:p>
            <w:pPr>
              <w:pStyle w:val="0"/>
            </w:pPr>
            <w:r>
              <w:rPr>
                <w:sz w:val="20"/>
              </w:rPr>
              <w:t xml:space="preserve">Бюджетное учреждение Омской области</w:t>
            </w:r>
          </w:p>
          <w:p>
            <w:pPr>
              <w:pStyle w:val="0"/>
            </w:pPr>
            <w:r>
              <w:rPr>
                <w:sz w:val="20"/>
              </w:rPr>
              <w:t xml:space="preserve">"Многофункциональный центр предоставления государственных и муниципальных услуг Тарского района Омской области"</w:t>
            </w:r>
          </w:p>
        </w:tc>
        <w:tc>
          <w:tcPr>
            <w:tcW w:w="3855" w:type="dxa"/>
          </w:tcPr>
          <w:p>
            <w:pPr>
              <w:pStyle w:val="0"/>
              <w:jc w:val="center"/>
            </w:pPr>
            <w:r>
              <w:rPr>
                <w:sz w:val="20"/>
              </w:rPr>
              <w:t xml:space="preserve">646530, Омская область, Тарский район, г. Тара, ул. Ленина, д. 68Б</w:t>
            </w:r>
          </w:p>
        </w:tc>
      </w:tr>
      <w:tr>
        <w:tc>
          <w:tcPr>
            <w:tcW w:w="794" w:type="dxa"/>
          </w:tcPr>
          <w:p>
            <w:pPr>
              <w:pStyle w:val="0"/>
              <w:jc w:val="center"/>
            </w:pPr>
            <w:r>
              <w:rPr>
                <w:sz w:val="20"/>
              </w:rPr>
              <w:t xml:space="preserve">9.1.</w:t>
            </w:r>
          </w:p>
        </w:tc>
        <w:tc>
          <w:tcPr>
            <w:tcW w:w="4422" w:type="dxa"/>
          </w:tcPr>
          <w:p>
            <w:pPr>
              <w:pStyle w:val="0"/>
            </w:pPr>
            <w:r>
              <w:rPr>
                <w:sz w:val="20"/>
              </w:rPr>
              <w:t xml:space="preserve">Филиал бюджетного учреждения Омской области</w:t>
            </w:r>
          </w:p>
          <w:p>
            <w:pPr>
              <w:pStyle w:val="0"/>
            </w:pPr>
            <w:r>
              <w:rPr>
                <w:sz w:val="20"/>
              </w:rPr>
              <w:t xml:space="preserve">"Многофункциональный центр предоставления государственных и муниципальных услуг Тарского района Омской области"</w:t>
            </w:r>
          </w:p>
          <w:p>
            <w:pPr>
              <w:pStyle w:val="0"/>
            </w:pPr>
            <w:r>
              <w:rPr>
                <w:sz w:val="20"/>
              </w:rPr>
              <w:t xml:space="preserve">"Многофункциональный центр предоставления государственных и муниципальных услуг Большереченского района Омской области"</w:t>
            </w:r>
          </w:p>
        </w:tc>
        <w:tc>
          <w:tcPr>
            <w:tcW w:w="3855" w:type="dxa"/>
          </w:tcPr>
          <w:p>
            <w:pPr>
              <w:pStyle w:val="0"/>
              <w:jc w:val="center"/>
            </w:pPr>
            <w:r>
              <w:rPr>
                <w:sz w:val="20"/>
              </w:rPr>
              <w:t xml:space="preserve">646670, Омская область, Большереченский район, р.п. Большеречье, ул. Советов, д. 52</w:t>
            </w:r>
          </w:p>
        </w:tc>
      </w:tr>
      <w:tr>
        <w:tc>
          <w:tcPr>
            <w:tcW w:w="794" w:type="dxa"/>
          </w:tcPr>
          <w:p>
            <w:pPr>
              <w:pStyle w:val="0"/>
              <w:jc w:val="center"/>
            </w:pPr>
            <w:r>
              <w:rPr>
                <w:sz w:val="20"/>
              </w:rPr>
              <w:t xml:space="preserve">9.2.</w:t>
            </w:r>
          </w:p>
        </w:tc>
        <w:tc>
          <w:tcPr>
            <w:tcW w:w="4422" w:type="dxa"/>
          </w:tcPr>
          <w:p>
            <w:pPr>
              <w:pStyle w:val="0"/>
            </w:pPr>
            <w:r>
              <w:rPr>
                <w:sz w:val="20"/>
              </w:rPr>
              <w:t xml:space="preserve">Филиал бюджетного учреждения Омской области</w:t>
            </w:r>
          </w:p>
          <w:p>
            <w:pPr>
              <w:pStyle w:val="0"/>
            </w:pPr>
            <w:r>
              <w:rPr>
                <w:sz w:val="20"/>
              </w:rPr>
              <w:t xml:space="preserve">"Многофункциональный центр предоставления государственных и муниципальных услуг Тарского района Омской области"</w:t>
            </w:r>
          </w:p>
          <w:p>
            <w:pPr>
              <w:pStyle w:val="0"/>
            </w:pPr>
            <w:r>
              <w:rPr>
                <w:sz w:val="20"/>
              </w:rPr>
              <w:t xml:space="preserve">"Многофункциональный центр предоставления государственных и муниципальных услуг Саргатского района Омской области"</w:t>
            </w:r>
          </w:p>
        </w:tc>
        <w:tc>
          <w:tcPr>
            <w:tcW w:w="3855" w:type="dxa"/>
          </w:tcPr>
          <w:p>
            <w:pPr>
              <w:pStyle w:val="0"/>
              <w:jc w:val="center"/>
            </w:pPr>
            <w:r>
              <w:rPr>
                <w:sz w:val="20"/>
              </w:rPr>
              <w:t xml:space="preserve">646400, Омская область, Саргатский район, р.п. Саргатское, ул. Октябрьская, д. 12А</w:t>
            </w:r>
          </w:p>
        </w:tc>
      </w:tr>
      <w:tr>
        <w:tc>
          <w:tcPr>
            <w:tcW w:w="794" w:type="dxa"/>
          </w:tcPr>
          <w:p>
            <w:pPr>
              <w:pStyle w:val="0"/>
              <w:jc w:val="center"/>
            </w:pPr>
            <w:r>
              <w:rPr>
                <w:sz w:val="20"/>
              </w:rPr>
              <w:t xml:space="preserve">10.</w:t>
            </w:r>
          </w:p>
        </w:tc>
        <w:tc>
          <w:tcPr>
            <w:tcW w:w="4422" w:type="dxa"/>
            <w:vAlign w:val="bottom"/>
          </w:tcPr>
          <w:p>
            <w:pPr>
              <w:pStyle w:val="0"/>
            </w:pPr>
            <w:r>
              <w:rPr>
                <w:sz w:val="20"/>
              </w:rPr>
              <w:t xml:space="preserve">Бюджетное учреждение Омской области</w:t>
            </w:r>
          </w:p>
          <w:p>
            <w:pPr>
              <w:pStyle w:val="0"/>
            </w:pPr>
            <w:r>
              <w:rPr>
                <w:sz w:val="20"/>
              </w:rPr>
              <w:t xml:space="preserve">"Многофункциональный центр предоставления государственных и муниципальных услуг Тюкалинского района Омской области"</w:t>
            </w:r>
          </w:p>
        </w:tc>
        <w:tc>
          <w:tcPr>
            <w:tcW w:w="3855" w:type="dxa"/>
          </w:tcPr>
          <w:p>
            <w:pPr>
              <w:pStyle w:val="0"/>
              <w:jc w:val="center"/>
            </w:pPr>
            <w:r>
              <w:rPr>
                <w:sz w:val="20"/>
              </w:rPr>
              <w:t xml:space="preserve">646330, Омская область, Тюкалинский район, г. Тюкалинск, ул. Ленина, д. 9</w:t>
            </w:r>
          </w:p>
        </w:tc>
      </w:tr>
      <w:tr>
        <w:tc>
          <w:tcPr>
            <w:tcW w:w="794" w:type="dxa"/>
          </w:tcPr>
          <w:p>
            <w:pPr>
              <w:pStyle w:val="0"/>
              <w:jc w:val="center"/>
            </w:pPr>
            <w:r>
              <w:rPr>
                <w:sz w:val="20"/>
              </w:rPr>
              <w:t xml:space="preserve">10.1.</w:t>
            </w:r>
          </w:p>
        </w:tc>
        <w:tc>
          <w:tcPr>
            <w:tcW w:w="4422" w:type="dxa"/>
            <w:vAlign w:val="bottom"/>
          </w:tcPr>
          <w:p>
            <w:pPr>
              <w:pStyle w:val="0"/>
            </w:pPr>
            <w:r>
              <w:rPr>
                <w:sz w:val="20"/>
              </w:rPr>
              <w:t xml:space="preserve">Филиал бюджетного учреждения Омской области</w:t>
            </w:r>
          </w:p>
          <w:p>
            <w:pPr>
              <w:pStyle w:val="0"/>
            </w:pPr>
            <w:r>
              <w:rPr>
                <w:sz w:val="20"/>
              </w:rPr>
              <w:t xml:space="preserve">"Многофункциональный центр предоставления государственных и муниципальных услуг Тюкалинского района Омской области"</w:t>
            </w:r>
          </w:p>
          <w:p>
            <w:pPr>
              <w:pStyle w:val="0"/>
            </w:pPr>
            <w:r>
              <w:rPr>
                <w:sz w:val="20"/>
              </w:rPr>
              <w:t xml:space="preserve">"Многофункциональный центр предоставления государственных и муниципальных услуг Большеуковского района Омской области"</w:t>
            </w:r>
          </w:p>
        </w:tc>
        <w:tc>
          <w:tcPr>
            <w:tcW w:w="3855" w:type="dxa"/>
          </w:tcPr>
          <w:p>
            <w:pPr>
              <w:pStyle w:val="0"/>
              <w:jc w:val="center"/>
            </w:pPr>
            <w:r>
              <w:rPr>
                <w:sz w:val="20"/>
              </w:rPr>
              <w:t xml:space="preserve">646380, Омская область, Большеуковский район, с. Большие Уки, ул. Ленина, д. 6</w:t>
            </w:r>
          </w:p>
        </w:tc>
      </w:tr>
      <w:tr>
        <w:tc>
          <w:tcPr>
            <w:tcW w:w="794" w:type="dxa"/>
          </w:tcPr>
          <w:p>
            <w:pPr>
              <w:pStyle w:val="0"/>
              <w:jc w:val="center"/>
            </w:pPr>
            <w:r>
              <w:rPr>
                <w:sz w:val="20"/>
              </w:rPr>
              <w:t xml:space="preserve">10.2.</w:t>
            </w:r>
          </w:p>
        </w:tc>
        <w:tc>
          <w:tcPr>
            <w:tcW w:w="4422" w:type="dxa"/>
          </w:tcPr>
          <w:p>
            <w:pPr>
              <w:pStyle w:val="0"/>
            </w:pPr>
            <w:r>
              <w:rPr>
                <w:sz w:val="20"/>
              </w:rPr>
              <w:t xml:space="preserve">Филиал бюджетного учреждения Омской области</w:t>
            </w:r>
          </w:p>
          <w:p>
            <w:pPr>
              <w:pStyle w:val="0"/>
            </w:pPr>
            <w:r>
              <w:rPr>
                <w:sz w:val="20"/>
              </w:rPr>
              <w:t xml:space="preserve">"Многофункциональный центр предоставления государственных и муниципальных услуг Тюкалинского района Омской области"</w:t>
            </w:r>
          </w:p>
          <w:p>
            <w:pPr>
              <w:pStyle w:val="0"/>
            </w:pPr>
            <w:r>
              <w:rPr>
                <w:sz w:val="20"/>
              </w:rPr>
              <w:t xml:space="preserve">"Многофункциональный центр предоставления государственных и муниципальных услуг Колосовского района Омской области"</w:t>
            </w:r>
          </w:p>
        </w:tc>
        <w:tc>
          <w:tcPr>
            <w:tcW w:w="3855" w:type="dxa"/>
          </w:tcPr>
          <w:p>
            <w:pPr>
              <w:pStyle w:val="0"/>
              <w:jc w:val="center"/>
            </w:pPr>
            <w:r>
              <w:rPr>
                <w:sz w:val="20"/>
              </w:rPr>
              <w:t xml:space="preserve">646350, Омская область, Колосовский район, с. Колосовка, ул. Кирова, д. 1</w:t>
            </w:r>
          </w:p>
        </w:tc>
      </w:tr>
      <w:tr>
        <w:tc>
          <w:tcPr>
            <w:tcW w:w="794" w:type="dxa"/>
          </w:tcPr>
          <w:p>
            <w:pPr>
              <w:pStyle w:val="0"/>
              <w:jc w:val="center"/>
            </w:pPr>
            <w:r>
              <w:rPr>
                <w:sz w:val="20"/>
              </w:rPr>
              <w:t xml:space="preserve">И.</w:t>
            </w:r>
          </w:p>
        </w:tc>
        <w:tc>
          <w:tcPr>
            <w:tcW w:w="4422" w:type="dxa"/>
            <w:vAlign w:val="bottom"/>
          </w:tcPr>
          <w:p>
            <w:pPr>
              <w:pStyle w:val="0"/>
            </w:pPr>
            <w:r>
              <w:rPr>
                <w:sz w:val="20"/>
              </w:rPr>
              <w:t xml:space="preserve">Бюджетное учреждение Омской области</w:t>
            </w:r>
          </w:p>
          <w:p>
            <w:pPr>
              <w:pStyle w:val="0"/>
            </w:pPr>
            <w:r>
              <w:rPr>
                <w:sz w:val="20"/>
              </w:rPr>
              <w:t xml:space="preserve">"Многофункциональный центр предоставления государственных и муниципальных услуг Омского района Омской области"</w:t>
            </w:r>
          </w:p>
        </w:tc>
        <w:tc>
          <w:tcPr>
            <w:tcW w:w="3855" w:type="dxa"/>
          </w:tcPr>
          <w:p>
            <w:pPr>
              <w:pStyle w:val="0"/>
              <w:jc w:val="center"/>
            </w:pPr>
            <w:r>
              <w:rPr>
                <w:sz w:val="20"/>
              </w:rPr>
              <w:t xml:space="preserve">644047, Омская обл., г. Омск, ул. Арктическая, д. 37</w:t>
            </w:r>
          </w:p>
        </w:tc>
      </w:tr>
    </w:tbl>
    <w:p>
      <w:pPr>
        <w:pStyle w:val="0"/>
        <w:jc w:val="both"/>
      </w:pPr>
      <w:r>
        <w:rPr>
          <w:sz w:val="20"/>
        </w:rPr>
      </w:r>
    </w:p>
    <w:p>
      <w:pPr>
        <w:pStyle w:val="0"/>
        <w:ind w:firstLine="540"/>
        <w:jc w:val="both"/>
      </w:pPr>
      <w:r>
        <w:rPr>
          <w:sz w:val="20"/>
        </w:rPr>
        <w:t xml:space="preserve">5) Адрес официального сайта Министерства: </w:t>
      </w:r>
      <w:r>
        <w:rPr>
          <w:sz w:val="20"/>
        </w:rPr>
        <w:t xml:space="preserve">http://mpr.omskportal.ru</w:t>
      </w:r>
      <w:r>
        <w:rPr>
          <w:sz w:val="20"/>
        </w:rPr>
        <w:t xml:space="preserve">. Адрес электронной почты Министерства: post@mpr.omskportal.ru.</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природных ресурсов и экологии Омской области от 17.05.2022 N 40</w:t>
            <w:br/>
            <w:t>(ред. от 18.04.2023)</w:t>
            <w:br/>
            <w:t>"Об утверждении...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7687AB2CD6ABB0143A1DCC21137C21D85D35BDA13D801DAC93CBD877E12CEEF299EBA07D8F424FDDD7962BBAE9717380C8A20EF061A67AB259E9C21jEcBH" TargetMode = "External"/>
	<Relationship Id="rId8" Type="http://schemas.openxmlformats.org/officeDocument/2006/relationships/hyperlink" Target="consultantplus://offline/ref=C7687AB2CD6ABB0143A1C2CF075B9D1489DB05D111D40C859661BBD02142C8BA69DEBC519CBB7DAD992C6FB9A982436F56DD2DEFj0c6H" TargetMode = "External"/>
	<Relationship Id="rId9" Type="http://schemas.openxmlformats.org/officeDocument/2006/relationships/hyperlink" Target="consultantplus://offline/ref=C7687AB2CD6ABB0143A1C2CF075B9D1489DB05D111D40C859661BBD02142C8BA69DEBC529BB029F5D97236EAEEC94E6B4BC12DEB1B0667AFj3c8H" TargetMode = "External"/>
	<Relationship Id="rId10" Type="http://schemas.openxmlformats.org/officeDocument/2006/relationships/hyperlink" Target="consultantplus://offline/ref=C7687AB2CD6ABB0143A1DCC21137C21D85D35BDA13D703D7CF33BD877E12CEEF299EBA07D8F424FDDD7963BBAD9717380C8A20EF061A67AB259E9C21jEcBH" TargetMode = "External"/>
	<Relationship Id="rId11" Type="http://schemas.openxmlformats.org/officeDocument/2006/relationships/hyperlink" Target="consultantplus://offline/ref=C7687AB2CD6ABB0143A1DCC21137C21D85D35BDA13D801DAC93CBD877E12CEEF299EBA07D8F424FDDD7962BBAE9717380C8A20EF061A67AB259E9C21jEcBH" TargetMode = "External"/>
	<Relationship Id="rId12" Type="http://schemas.openxmlformats.org/officeDocument/2006/relationships/hyperlink" Target="consultantplus://offline/ref=C7687AB2CD6ABB0143A1DCC21137C21D85D35BDA13D604D3C837BD877E12CEEF299EBA07D8F424FDDD7960B3AF9717380C8A20EF061A67AB259E9C21jEcBH" TargetMode = "External"/>
	<Relationship Id="rId13" Type="http://schemas.openxmlformats.org/officeDocument/2006/relationships/hyperlink" Target="consultantplus://offline/ref=C7687AB2CD6ABB0143A1C2CF075B9D148ED901DF10D10C859661BBD02142C8BA7BDEE45E99B337FCDB6760BBA8j9cFH" TargetMode = "External"/>
	<Relationship Id="rId14" Type="http://schemas.openxmlformats.org/officeDocument/2006/relationships/hyperlink" Target="consultantplus://offline/ref=C7687AB2CD6ABB0143A1DCC21137C21D85D35BDA13D900D0C33CBD877E12CEEF299EBA07D8F424FDDD7962BDAA9717380C8A20EF061A67AB259E9C21jEcBH" TargetMode = "External"/>
	<Relationship Id="rId15" Type="http://schemas.openxmlformats.org/officeDocument/2006/relationships/hyperlink" Target="consultantplus://offline/ref=C7687AB2CD6ABB0143A1DCC21137C21D85D35BDA13D604D3C837BD877E12CEEF299EBA07D8F424FDDD7960B3AF9717380C8A20EF061A67AB259E9C21jEcBH" TargetMode = "External"/>
	<Relationship Id="rId16" Type="http://schemas.openxmlformats.org/officeDocument/2006/relationships/hyperlink" Target="consultantplus://offline/ref=C7687AB2CD6ABB0143A1DCC21137C21D85D35BDA13D604D3C837BD877E12CEEF299EBA07D8F424FDDD7960B3AC9717380C8A20EF061A67AB259E9C21jEcBH" TargetMode = "External"/>
	<Relationship Id="rId17" Type="http://schemas.openxmlformats.org/officeDocument/2006/relationships/hyperlink" Target="consultantplus://offline/ref=C7687AB2CD6ABB0143A1DCC21137C21D85D35BDA13D803DBCB3DBD877E12CEEF299EBA07D8F424FDDD7960BBA29717380C8A20EF061A67AB259E9C21jEcBH" TargetMode = "External"/>
	<Relationship Id="rId18" Type="http://schemas.openxmlformats.org/officeDocument/2006/relationships/hyperlink" Target="consultantplus://offline/ref=C7687AB2CD6ABB0143A1C2CF075B9D1489DB05D111D40C859661BBD02142C8BA69DEBC5798BB7DAD992C6FB9A982436F56DD2DEFj0c6H" TargetMode = "External"/>
	<Relationship Id="rId19" Type="http://schemas.openxmlformats.org/officeDocument/2006/relationships/hyperlink" Target="consultantplus://offline/ref=C7687AB2CD6ABB0143A1C2CF075B9D1489DB05D111D40C859661BBD02142C8BA69DEBC5192B122A88C3D37B6A89F5D694EC12FED07j0c7H" TargetMode = "External"/>
	<Relationship Id="rId20" Type="http://schemas.openxmlformats.org/officeDocument/2006/relationships/hyperlink" Target="consultantplus://offline/ref=C7687AB2CD6ABB0143A1C2CF075B9D1489DB05D111D40C859661BBD02142C8BA69DEBC5192B422A88C3D37B6A89F5D694EC12FED07j0c7H" TargetMode = "External"/>
	<Relationship Id="rId21" Type="http://schemas.openxmlformats.org/officeDocument/2006/relationships/hyperlink" Target="consultantplus://offline/ref=C7687AB2CD6ABB0143A1C2CF075B9D1489DB05D111D40C859661BBD02142C8BA69DEBC509EB922A88C3D37B6A89F5D694EC12FED07j0c7H" TargetMode = "External"/>
	<Relationship Id="rId22" Type="http://schemas.openxmlformats.org/officeDocument/2006/relationships/hyperlink" Target="consultantplus://offline/ref=C7687AB2CD6ABB0143A1C2CF075B9D1489DB05D111D40C859661BBD02142C8BA69DEBC519FB422A88C3D37B6A89F5D694EC12FED07j0c7H" TargetMode = "External"/>
	<Relationship Id="rId23" Type="http://schemas.openxmlformats.org/officeDocument/2006/relationships/hyperlink" Target="consultantplus://offline/ref=C7687AB2CD6ABB0143A1C2CF075B9D1489DC07D71BD70C859661BBD02142C8BA69DEBC529BB029FDDD7236EAEEC94E6B4BC12DEB1B0667AFj3c8H" TargetMode = "External"/>
	<Relationship Id="rId24" Type="http://schemas.openxmlformats.org/officeDocument/2006/relationships/hyperlink" Target="consultantplus://offline/ref=C7687AB2CD6ABB0143A1DCC21137C21D85D35BDA13D803DBCB3DBD877E12CEEF299EBA07D8F424FDDD7960BBA29717380C8A20EF061A67AB259E9C21jEcBH" TargetMode = "External"/>
	<Relationship Id="rId25" Type="http://schemas.openxmlformats.org/officeDocument/2006/relationships/hyperlink" Target="consultantplus://offline/ref=C7687AB2CD6ABB0143A1DCC21137C21D85D35BDA13D604D3C837BD877E12CEEF299EBA07D8F424FDDD7960B3AD9717380C8A20EF061A67AB259E9C21jEcBH" TargetMode = "External"/>
	<Relationship Id="rId26" Type="http://schemas.openxmlformats.org/officeDocument/2006/relationships/hyperlink" Target="consultantplus://offline/ref=C7687AB2CD6ABB0143A1DCC21137C21D85D35BDA13D604D3C837BD877E12CEEF299EBA07D8F424FDDD7960B3AA9717380C8A20EF061A67AB259E9C21jEcBH" TargetMode = "External"/>
	<Relationship Id="rId27" Type="http://schemas.openxmlformats.org/officeDocument/2006/relationships/hyperlink" Target="consultantplus://offline/ref=C7687AB2CD6ABB0143A1DCC21137C21D85D35BDA13D604D3C837BD877E12CEEF299EBA07CAF47CF1DF7A7CBBAC8241694AjDcCH" TargetMode = "External"/>
	<Relationship Id="rId28" Type="http://schemas.openxmlformats.org/officeDocument/2006/relationships/hyperlink" Target="consultantplus://offline/ref=C7687AB2CD6ABB0143A1C2CF075B9D1489DB05D111D40C859661BBD02142C8BA7BDEE45E99B337FCDB6760BBA8j9cFH" TargetMode = "External"/>
	<Relationship Id="rId29" Type="http://schemas.openxmlformats.org/officeDocument/2006/relationships/hyperlink" Target="consultantplus://offline/ref=C7687AB2CD6ABB0143A1DCC21137C21D85D35BDA13D805D6CD34BD877E12CEEF299EBA07CAF47CF1DF7A7CBBAC8241694AjDcCH" TargetMode = "External"/>
	<Relationship Id="rId30" Type="http://schemas.openxmlformats.org/officeDocument/2006/relationships/hyperlink" Target="consultantplus://offline/ref=C7687AB2CD6ABB0143A1DCC21137C21D85D35BDA13D801DAC93CBD877E12CEEF299EBA07D8F424FDDD7962BBAE9717380C8A20EF061A67AB259E9C21jEcB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природных ресурсов и экологии Омской области от 17.05.2022 N 40
(ред. от 18.04.2023)
"Об утверждении Административного регламента по предоставлению государственной услуги "Предоставление субсидий из областного бюджета социально ориентированным некоммерческим организациям, не являющимся государственными (муниципальными) учреждениями, осуществляющим деятельность в сфере охраны окружающей среды"</dc:title>
  <dcterms:created xsi:type="dcterms:W3CDTF">2023-06-23T07:28:35Z</dcterms:created>
</cp:coreProperties>
</file>