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Министерства транспорта и дорожного хозяйства Омской области от 26.01.2023 N 5-п</w:t>
              <w:br/>
              <w:t xml:space="preserve">(ред. от 05.04.2023)</w:t>
              <w:br/>
              <w:t xml:space="preserve">"Об Общественном совете при Министерстве транспорта и дорожного хозяйства 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ТРАНСПОРТА И ДОРОЖНОГО ХОЗЯЙСТВА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января 2023 г. N 5-п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ТРАНСПОРТА</w:t>
      </w:r>
    </w:p>
    <w:p>
      <w:pPr>
        <w:pStyle w:val="2"/>
        <w:jc w:val="center"/>
      </w:pPr>
      <w:r>
        <w:rPr>
          <w:sz w:val="20"/>
        </w:rPr>
        <w:t xml:space="preserve">И ДОРОЖНОГО ХОЗЯЙСТВА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истерства транспорта и дорожного хозяйства Омской области от 05.04.2023 N 39-п &quot;О внесении изменений в приказ Министерства транспорта и дорожного хозяйства Омской области от 26 января 2023 года N 5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транспорта и дорожного хозяйства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Омской области от 05.04.2023 N 39-п)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общественного контроля в Российской Федерации", </w:t>
      </w:r>
      <w:hyperlink w:history="0" r:id="rId9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------------ Недействующая редакция {КонсультантПлюс}">
        <w:r>
          <w:rPr>
            <w:sz w:val="20"/>
            <w:color w:val="0000ff"/>
          </w:rPr>
          <w:t xml:space="preserve">пунктом 3 статьи 13</w:t>
        </w:r>
      </w:hyperlink>
      <w:r>
        <w:rPr>
          <w:sz w:val="20"/>
        </w:rPr>
        <w:t xml:space="preserve"> Федерального закона "О развитии малого и среднего предпринимательства в Российской Федерации", </w:t>
      </w:r>
      <w:hyperlink w:history="0" r:id="rId10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27 ноября 2013 года N 307-п "О Порядке образования общественных советов при органах исполнительной власти Омской области", </w:t>
      </w:r>
      <w:hyperlink w:history="0" r:id="rId11" w:tooltip="Указ Губернатора Омской области от 30.12.2021 N 210 (ред. от 21.09.2022) &quot;О реорганизации Министерства строительства, транспорта и дорожного хозяйства Омской области&quot; (вместе с &quot;Положением о Министерстве строительства Омской области&quot;, &quot;Положением о Министерстве транспорта и дорожного хозяйства Омской области&quot;)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транспорта и дорожного хозяйства Омской области, утвержденным Указом Губернатора Омской области от 30 декабря 2021 года N 210 "О реорганизации Министерства строительства, транспорта и дорожного хозяйства Омской области",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Общественный совет при Министерстве транспорта и дорожного хозяйства Омской области (далее соответственно - Общественный совет,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3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согласно приложению N 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7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согласно приложению N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должностным лицом, осуществляющим организационно-техническое сопровождение деятельности Общественного совета, консультанта-юриста управления правового, кадрового обеспечения и государственной службы Министерства Д.А. Сердюка.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Омской области,</w:t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А.А.Заев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транспорта и</w:t>
      </w:r>
    </w:p>
    <w:p>
      <w:pPr>
        <w:pStyle w:val="0"/>
        <w:jc w:val="right"/>
      </w:pPr>
      <w:r>
        <w:rPr>
          <w:sz w:val="20"/>
        </w:rPr>
        <w:t xml:space="preserve">дорожного хозяйства Омской области</w:t>
      </w:r>
    </w:p>
    <w:p>
      <w:pPr>
        <w:pStyle w:val="0"/>
        <w:jc w:val="right"/>
      </w:pPr>
      <w:r>
        <w:rPr>
          <w:sz w:val="20"/>
        </w:rPr>
        <w:t xml:space="preserve">от 26 января 2023 г. N 5-п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транспорта</w:t>
      </w:r>
    </w:p>
    <w:p>
      <w:pPr>
        <w:pStyle w:val="2"/>
        <w:jc w:val="center"/>
      </w:pPr>
      <w:r>
        <w:rPr>
          <w:sz w:val="20"/>
        </w:rPr>
        <w:t xml:space="preserve">и дорожного хозяйства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истерства транспорта и дорожного хозяйства Омской области от 05.04.2023 N 39-п &quot;О внесении изменений в приказ Министерства транспорта и дорожного хозяйства Омской области от 26 января 2023 года N 5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транспорта и дорожного хозяйства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Омской области от 05.04.2023 N 39-п)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компетенцию, порядок формирования и деятельности Общественного совета при Министерстве транспорта и дорожного хозяйства Омской области (далее соответственно - Министерство, Общественный совет), случаи и порядок досрочного прекращения полномочий члена Общественного совета, а также порядок взаимодействия Министерства при формировании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является постоянно действующим совещательно-консультативным органом общественного контроля, созданным в целях обеспечения взаимодействия Министерства с гражданами, общественными объединениями и иными негосударственными некоммерческими организациями, повышения гласности и прозрачности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Общественный совет осуществляет свою деятельность на основе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федерального и областного законодательства, Стандарта деятельности общественного совета при органе исполнительной власти Омской области, утвержденного решением совета Общественной палаты Омской области от 17 сентября 2020 года (далее - Стандарт),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Организационно-техническое сопровождение деятельности Общественного совета осуществляет представитель управления правового, кадрового обеспечения и государственной службы Министерства (далее - секретарь), определяемый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материалов для проведения заседаний Общественного совета осуществляют структурные подразделения Министерства, к компетенции которых относятся вопросы, рассматриваемые на заседаниях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Целью деятельности Общественного совета является осуществление общественного контроля за деятельностью Министерства в порядке и формах, предусмотренных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Омской области, Стандартом деятельности общественного совета при органе исполнительной власти Омской области, утвержденным Общественной палатой Омской области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компетенции Общественного совета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проектов общественно значимых нормативных правовых актов и иных документов,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ежегодных планов деятельности Министерства, в том числе по исполнению указов, распоряжений, поручений Президента Российской Федерации, а также участие в подготовке публичного отчета по их исполнению;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 антикоррупционной работе, в том числе в оценке эффективности государственных закупок и кадровой работы, осуществляемой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участие в работе аттестационной комиссии Министерства, конкурсной комиссии Министерства для проведения конкурса на замещение вакантной должности государственной гражданской службы Омской области и включение в кадровый резерв Министерства для замещения вакантной должности государственной гражданской службы Омской области, в работе комиссии Министерства по соблюдению требований к служебному поведению государственных гражданских служащих Омской области и урегулированию конфликта интересов в соответствии с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перечня приоритетных правовых актов и важнейших вопросов, относящихся к сфере деятельности Министерства, подлежащих обязательному рассмотрению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инициатив общественных объединений по вопросам, относящимся к сферам деятельности Министерства, и внесение в Министерство предложения по их рассмотрению;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мониторинге качества оказания Министерством государственных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осуществление оценки эффективности функционирования системы внутреннего обеспечения соответствия требованиям антимонопольного законодательства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Общественный совет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создавать комиссии и рабочие группы, в состав которых могут входить государственные гражданские служащие Омской области, муниципальные служащие в Омской области, представители подведомственных Министерству государственных учреждений Омской области, общественных объединений и иных организаций по согласованию с указанными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направлять запросы в органы государственной власти и местного самоуправления 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проведение общественных экспертиз проектов нормативных правовых актов, разрабатываемых Министерством;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информировать органы государственной власти и местного самоуправления Омской области, а также население о нарушениях, выявленных в ходе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приглашать на заседания Общественного совета Министра, заместителей Министра, руководителей структурных подразделений Министерства, руководителей подведомственных Министерству государственных учреждений Омской области, представителей общественных объединений и иных организаций,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привлекать к работе Общественного совета граждан, экспертов и специалистов,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председателем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Общественный совет формируется на основе добровольного и безвозмездного участия в его деятельности граждан Российской Федерации, представителей общественных объединений,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Состав Общественного совета формируется в количестве не менее пяти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Персональный состав Общественного совета и вносимые в него изменения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состава. По окончании срока полномочий состава Общественного совета его новый состав формируется в порядке, предусмотренном </w:t>
      </w:r>
      <w:hyperlink w:history="0" r:id="rId15" w:tooltip="Постановление Правительства Омской области от 27.11.2013 N 307-п (ред. от 16.09.2020) &quot;О Порядке образования общественных советов при органах исполнительной власти Омской области&quo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 образования общественных советов при органах исполнительной власти Омской области, утвержденного постановлением Правительства Омской области от 27 ноября 2013 года N 307-п. Новый состав Общественного совета считается согласованным при отсутствии замечаний и предложений со стороны Общественной палаты Омской области к направляемому Министерством списку кандидатов в новый состав Общественного совета. Общий срок формирования нового состава Общественного совета не должен превышать двух месяцев со дня окончания срока полномочий предыдущего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состав Общественного совета не могут входить: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указанные в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части 4 статьи 13</w:t>
        </w:r>
      </w:hyperlink>
      <w:r>
        <w:rPr>
          <w:sz w:val="20"/>
        </w:rPr>
        <w:t xml:space="preserve"> Федерального закона "Об основах общественного контроля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руководители государственных учреждений и государственных предприятий, функции и полномочия учредителя в отношении которых осуществляет Министерство;</w:t>
      </w:r>
    </w:p>
    <w:p>
      <w:pPr>
        <w:pStyle w:val="0"/>
        <w:jc w:val="both"/>
      </w:pPr>
      <w:r>
        <w:rPr>
          <w:sz w:val="20"/>
        </w:rPr>
        <w:t xml:space="preserve">(пп. 1.1 введен </w:t>
      </w:r>
      <w:hyperlink w:history="0" r:id="rId17" w:tooltip="Приказ Министерства транспорта и дорожного хозяйства Омской области от 05.04.2023 N 39-п &quot;О внесении изменений в приказ Министерства транспорта и дорожного хозяйства Омской области от 26 января 2023 года N 5-п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транспорта и дорожного хозяйства Омской области от 05.04.2023 N 39-п)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представители общественных объединений, иных негосударственных некоммерческих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которые зарегистрированы менее чем за один год до дня истечения срока полномочий членов Общественной палаты действующего состава;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которые являются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которым в соответствии с Федеральным </w:t>
      </w:r>
      <w:hyperlink w:history="0" r:id="rId18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деятельность которых приостановлена в соответствии с Федеральным </w:t>
      </w:r>
      <w:hyperlink w:history="0" r:id="rId19" w:tooltip="Федеральный закон от 25.07.2002 N 114-ФЗ (ред. от 28.12.2022) &quot;О противодействии экстремистской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Членом Общественного совета может стать гражданин Российской Федерации, который: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достиг возраста 21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имеет опыт работы в сферах, отнесенных к компетенции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имеет конфликта интересов, связанного с осуществлением деятельности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Общественный совет состоит из председателя Общественного совета, заместителя председателя Общественного совета, иных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Полномочия члена Общественного совета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о сложении своих полномочий;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избрания Президентом Российской Федерации, наделения полномочиями (назначения) сенатора Российской Федерации, избрания депутатом Государственной Думы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назначения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службы субъекта Российской Федерации или должность муниципальной службы;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невозможности участвовать в заседаниях Общественного совета по состоянию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грубого нарушения утвержденного Советом Общественной палаты Омской области Кодекса этики члена общественного совета при органе исполнительной власти Омской области;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отсутствия без уважительных причин на трех заседаниях Общественного совета в течение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признания недееспособным, безвестно отсутствующим или умершим на основании решения суда, вступившего в законную силу;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получения двойного гражданства;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если по истечении тридцати дней со дня первого заседания Общественного совета член Общественного совета не выполнил требование о приостановлении своего членства в политической партии на срок осуществления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смерти члена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при наступлении обстоятельств, предусмотренных </w:t>
      </w:r>
      <w:hyperlink w:history="0" w:anchor="P91" w:tooltip="2) избрания Президентом Российской Федерации, наделения полномочиями (назначения) сенатора Российской Федерации, избрания депутатом Государственной Думы Федерального Собрания Российской Федерации, избрания депутатом законодательного (представительного) органа государственной власти субъекта Российской Федерации, а также на выборную должность в органе местного самоуправления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- </w:t>
      </w:r>
      <w:hyperlink w:history="0" w:anchor="P93" w:tooltip="4) невозможности участвовать в заседаниях Общественного совета по состоянию здоровья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95" w:tooltip="6) вступления в законную силу вынесенного в отношении него обвинительного приговора суда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98" w:tooltip="9) получения двойного граждан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99" w:tooltip="10) если по истечении тридцати дней со дня первого заседания Общественного совета член Общественного совета не выполнил требование о приостановлении своего членства в политической партии на срок осуществления своих полномочий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пункта, обязаны уведомить Министерство не позднее 14 рабочих дней с даты наступления таких обстоятельств.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досрочного прекращения полномочий члена Общественного совета (при необходимости) допускается замена такого члена Общественного совета на основании предложений, вносимых Председателем Министру, и по согласованию с Общественной палатой 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Общественный совет осуществляет свою деятельность в соответствии с планом работы на год, согласованным с Министром и утвержденным председателем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Организационной формой работы Общественного совета являются заседания. Общественный совет в новом составе собирается не позднее тридцати календарных дней со дня утверждения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Заседания Общественного совета проводятся в очной или заочной форме по мере необходимости, но не реже одного раза в полугодие. По решению председателя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заседания Общественного совета могут проводиться с использованием системы видеоконференцсвязи.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Заседание Общественного совета является правомочным, если в нем участвует более половины от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 равенстве голосов Председатель на заседании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Решения Общественного совета оформляются протоколами заседаний Общественного совета, копии которых направляются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Заместитель Председателя Правительства Омской области, Министр транспорта и дорожного хозяйства Омской области (далее - Министр) и его заместители, руководитель департамента и начальники управлений Министерства имеют право принимать участие в заседаниях Общественного совета, в том числе по приглашению членов Общественного совета. В заседаниях Общественного совета могут принимать участие эксперты, граждане Российской Федерации, специалисты, объединения граждан Российской Федерации, общественные объединения и иные организации по согласованию.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Председатель Общественного совета в рамках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Общественного совета и председательствует на его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 Министру предложения по уточнению и дополнению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при участии членов Общественного совета, согласовывает с Министром и утверждает: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план работы Общественного совета на год (с учетом установленной периодичности проведения заседаний Общественного 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повестку дня заседания и состав экспертов,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ежегодный отчет о результатах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вносит предложения по проектам документов и иных материалов для обсуждения на заседаниях Общественного совета и согласуют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контролирует своевременное направление членам Общественного совета протоколов заседаний и иных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вносит предложения и согласовывают состав информации о деятельности Общественного совета, обязательной для размещения на официальном сайте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принимает решения о проведении заочного голосования членов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взаимодействует с Министром и его заместителями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предоставляет секретарю за 10 дней до начала заседания Общественного совета информационные материалы по вопросам, включенным в повестку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обеспечивает организацию взаимодействия Общественного совета со структурными подразделениями Министерства,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исполняет обязанности Председателя в период его отсутствия (отпуск, болезнь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участвуют в подготовке материалов по вопросам, рассматриваемым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предлагают кандидатуры экспертов для участия в заседаниях;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знакомятся с обращениями граждан, в том числе направленными с использованием информационно-телекоммуникационной сети "Интернет", а также с результатами рассмотрения таких обращений с учетом соблюдения требований по обеспечению сохранности данных персонального учета, установленных Федеральным </w:t>
      </w:r>
      <w:hyperlink w:history="0" r:id="rId20" w:tooltip="Федеральный закон от 27.07.2006 N 152-ФЗ (ред. от 14.07.2022) &quot;О персональных данных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оказывают Министерству содействие в разработке проектов нормативных правовых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обладают равными правами при обсуждении вопросов и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обязаны лично участвовать в заседаниях и не вправе делегировать свои полномочия другим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выходят из состава Общественного совета по собственному желанию и в иных установленных законодательством случаях, предусматривающих невозможность исполнения полномочий члена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 возникновении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проинформировать об этом в письменной форме Председателя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возглавляют комиссии и рабочие группы, формируемые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представляют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принимают участие в порядке, определяемом Министром, в приеме граждан, осуществляемом должностными лицами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запрашивают отчетность о реализации рекомендаций Общественного совета, направленных Министерству.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 Члены Общественного совета обязаны соблюдать Кодекс этики члена Общественного совета, который разрабатывается Общественной палатой Омской области и утверждается Советом Общественной палаты 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Секретарь в рамках своей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уведомляет членов Общественного совета и приглашаемых экспертов о дате, месте и повестке дня предстоящего заседания, а также об утвержденном плане работы Общественного совета;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направляет за 5 дней до начала заседания Общественного совета Министру и членам Общественного совета информационные материалы по вопросам, включенным в повестку дня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уведомляет Министра о прекращении полномочий члена (членов) Общественного совета, а также о необходимости замещения вакантных мест в Общественном совете;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формирует и согласовывает с Председателями повестку дня заседания, материалы для обсуждения на заседаниях и направляет их в сроки, установленные </w:t>
      </w:r>
      <w:hyperlink w:history="0" w:anchor="P151" w:tooltip="2) направляет за 5 дней до начала заседания Общественного совета Министру и членам Общественного совета информационные материалы по вопросам, включенным в повестку дня заседания Общественного совета;">
        <w:r>
          <w:rPr>
            <w:sz w:val="20"/>
            <w:color w:val="0000ff"/>
          </w:rPr>
          <w:t xml:space="preserve">подпунктом 2 пункта 29</w:t>
        </w:r>
      </w:hyperlink>
      <w:r>
        <w:rPr>
          <w:sz w:val="20"/>
        </w:rPr>
        <w:t xml:space="preserve"> настоящего Положения, членам Общественного совета, а также экспертам, приглашаемым на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ведет, оформляет и рассылает членам Общественного совета протоколы заседаний, план работы на год, иные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хранит протоколы заседаний, план работы на год, иные документы и материалы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готовит и размещает информацию о деятельности членов Общественного совета, решениях, одобренных на заседаниях, заключениях и результатах экспертиз по рассмотренным проектам нормативных правовых актов и иным документам, плане работы на год, а также ежегодном отчете о результатах деятельности на официальном сайте Министерства (</w:t>
      </w:r>
      <w:r>
        <w:rPr>
          <w:sz w:val="20"/>
        </w:rPr>
        <w:t xml:space="preserve">mtd.omskportal.ru/oiv/mtd</w:t>
      </w:r>
      <w:r>
        <w:rPr>
          <w:sz w:val="20"/>
        </w:rPr>
        <w:t xml:space="preserve">)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Секретарь ежегодно в срок не позднее 20 февраля года, следующего за отчетным, по форме, предложенной Общественной палатой Омской области, формирует общий отчет о результатах деятельности Общественного совета и направляет его в Министерство и Общественную палату 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_______________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транспорта и</w:t>
      </w:r>
    </w:p>
    <w:p>
      <w:pPr>
        <w:pStyle w:val="0"/>
        <w:jc w:val="right"/>
      </w:pPr>
      <w:r>
        <w:rPr>
          <w:sz w:val="20"/>
        </w:rPr>
        <w:t xml:space="preserve">дорожного хозяйства Омской области</w:t>
      </w:r>
    </w:p>
    <w:p>
      <w:pPr>
        <w:pStyle w:val="0"/>
        <w:jc w:val="right"/>
      </w:pPr>
      <w:r>
        <w:rPr>
          <w:sz w:val="20"/>
        </w:rPr>
        <w:t xml:space="preserve">от 26 января 2023 г. N 5-п</w:t>
      </w:r>
    </w:p>
    <w:p>
      <w:pPr>
        <w:pStyle w:val="0"/>
        <w:jc w:val="both"/>
      </w:pPr>
      <w:r>
        <w:rPr>
          <w:sz w:val="20"/>
        </w:rPr>
      </w:r>
    </w:p>
    <w:bookmarkStart w:id="170" w:name="P170"/>
    <w:bookmarkEnd w:id="17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при Министерстве транспорта</w:t>
      </w:r>
    </w:p>
    <w:p>
      <w:pPr>
        <w:pStyle w:val="2"/>
        <w:jc w:val="center"/>
      </w:pPr>
      <w:r>
        <w:rPr>
          <w:sz w:val="20"/>
        </w:rPr>
        <w:t xml:space="preserve">и дорожного хозяйства 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риказ Министерства транспорта и дорожного хозяйства Омской области от 05.04.2023 N 39-п &quot;О внесении изменений в приказ Министерства транспорта и дорожного хозяйства Омской области от 26 января 2023 года N 5-п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Министерства транспорта и дорожного хозяйства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Омской области от 05.04.2023 N 39-п)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912"/>
        <w:gridCol w:w="4706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Геворгян Владимир Геннадьевич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Региональной общественной организации "Омский областной Союз предпринимателей"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Илюхин Александр Николаевич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Омской областной организации Общероссийского союза работников автомобильного транспорта и дорожного хозяйства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Караванцев Владимир Николаевич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"Омскавтодор"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Карпушин Олег Владимирович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Общества с ограниченной ответственностью "АРТ РемСтрой"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Клименко Алексей Александрович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Региональной общественной организации "Омский областной Союз предпринимателей"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Локотков Михаил Васильевич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Региональной общественной организации "Омский областной Союз предпринимателей"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Мартыновская Галина Павловна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"Омск - Пригород"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Сырейщиков Валерий Иванович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"Полтавскавтотранс"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Фрикель Александр Егорович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общества с ограниченной ответственностью "Дорожник"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Хафизов Андрей Сергеевич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Общества с ограниченной ответственностью "ИнфраГЧП - А"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Чурбаков Олег Владимирович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Акционерного общества "Омскоблавтотранс"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Яновский Иван Иванович</w:t>
            </w:r>
          </w:p>
        </w:tc>
        <w:tc>
          <w:tcPr>
            <w:tcW w:w="47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Заведующий кафедрой экономики и управления на транспорте Омского института водного транспорта - филиала Федерального государственного бюджетного образовательного учреждения высшего образования "Сибирский государственный университет водного транспорта"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транспорта и дорожного хозяйства Омской области от 26.01.2023 N 5-п</w:t>
            <w:br/>
            <w:t>(ред. от 05.04.2023)</w:t>
            <w:br/>
            <w:t>"Об Обществ...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0C7154FF6127AD7DD151CA0D3768316BA92E4FDDC370E37B1D58B57A88B72449831616C67F4222C3687A6C86181F5EC96C785480AFD98444D77499970oBG" TargetMode = "External"/>
	<Relationship Id="rId8" Type="http://schemas.openxmlformats.org/officeDocument/2006/relationships/hyperlink" Target="consultantplus://offline/ref=C0C7154FF6127AD7DD1502ADC51ADC1FB198BEF8DE380365EB838D00F7DB7411CA713F3526B4312D3099A4C86778o9G" TargetMode = "External"/>
	<Relationship Id="rId9" Type="http://schemas.openxmlformats.org/officeDocument/2006/relationships/hyperlink" Target="consultantplus://offline/ref=C0C7154FF6127AD7DD1502ADC51ADC1FB69BBAF6D8360365EB838D00F7DB7411D871673924B02E2F358CF29921DFACBFD68C884C10E1984075o0G" TargetMode = "External"/>
	<Relationship Id="rId10" Type="http://schemas.openxmlformats.org/officeDocument/2006/relationships/hyperlink" Target="consultantplus://offline/ref=C0C7154FF6127AD7DD151CA0D3768316BA92E4FDDC3B0033B4D68B57A88B72449831616C75F47A203483B8C86394A3BDD079o1G" TargetMode = "External"/>
	<Relationship Id="rId11" Type="http://schemas.openxmlformats.org/officeDocument/2006/relationships/hyperlink" Target="consultantplus://offline/ref=C0C7154FF6127AD7DD151CA0D3768316BA92E4FDDC360F31BED58B57A88B72449831616C67F4222C3687A7CF6481F5EC96C785480AFD98444D77499970oBG" TargetMode = "External"/>
	<Relationship Id="rId12" Type="http://schemas.openxmlformats.org/officeDocument/2006/relationships/hyperlink" Target="consultantplus://offline/ref=C0C7154FF6127AD7DD151CA0D3768316BA92E4FDDC370E37B1D58B57A88B72449831616C67F4222C3687A6C86081F5EC96C785480AFD98444D77499970oBG" TargetMode = "External"/>
	<Relationship Id="rId13" Type="http://schemas.openxmlformats.org/officeDocument/2006/relationships/hyperlink" Target="consultantplus://offline/ref=C0C7154FF6127AD7DD1502ADC51ADC1FB091BDF5D6685467BAD68305FF8B2E01CE38683C3AB029333487A47CoBG" TargetMode = "External"/>
	<Relationship Id="rId14" Type="http://schemas.openxmlformats.org/officeDocument/2006/relationships/hyperlink" Target="consultantplus://offline/ref=C0C7154FF6127AD7DD1502ADC51ADC1FB198BEF8DE380365EB838D00F7DB7411CA713F3526B4312D3099A4C86778o9G" TargetMode = "External"/>
	<Relationship Id="rId15" Type="http://schemas.openxmlformats.org/officeDocument/2006/relationships/hyperlink" Target="consultantplus://offline/ref=C0C7154FF6127AD7DD151CA0D3768316BA92E4FDDC3B0033B4D68B57A88B72449831616C67F4222C3687A6CB6081F5EC96C785480AFD98444D77499970oBG" TargetMode = "External"/>
	<Relationship Id="rId16" Type="http://schemas.openxmlformats.org/officeDocument/2006/relationships/hyperlink" Target="consultantplus://offline/ref=C0C7154FF6127AD7DD1502ADC51ADC1FB198BEF8DE380365EB838D00F7DB7411D871673924B02E2D348CF29921DFACBFD68C884C10E1984075o0G" TargetMode = "External"/>
	<Relationship Id="rId17" Type="http://schemas.openxmlformats.org/officeDocument/2006/relationships/hyperlink" Target="consultantplus://offline/ref=C0C7154FF6127AD7DD151CA0D3768316BA92E4FDDC370E37B1D58B57A88B72449831616C67F4222C3687A6C86081F5EC96C785480AFD98444D77499970oBG" TargetMode = "External"/>
	<Relationship Id="rId18" Type="http://schemas.openxmlformats.org/officeDocument/2006/relationships/hyperlink" Target="consultantplus://offline/ref=C0C7154FF6127AD7DD1502ADC51ADC1FB69ABFF9DA3C0365EB838D00F7DB7411CA713F3526B4312D3099A4C86778o9G" TargetMode = "External"/>
	<Relationship Id="rId19" Type="http://schemas.openxmlformats.org/officeDocument/2006/relationships/hyperlink" Target="consultantplus://offline/ref=C0C7154FF6127AD7DD1502ADC51ADC1FB69ABFF9DA3C0365EB838D00F7DB7411CA713F3526B4312D3099A4C86778o9G" TargetMode = "External"/>
	<Relationship Id="rId20" Type="http://schemas.openxmlformats.org/officeDocument/2006/relationships/hyperlink" Target="consultantplus://offline/ref=C0C7154FF6127AD7DD1502ADC51ADC1FB69BB8F2D93F0365EB838D00F7DB7411CA713F3526B4312D3099A4C86778o9G" TargetMode = "External"/>
	<Relationship Id="rId21" Type="http://schemas.openxmlformats.org/officeDocument/2006/relationships/hyperlink" Target="consultantplus://offline/ref=C0C7154FF6127AD7DD151CA0D3768316BA92E4FDDC370E37B1D58B57A88B72449831616C67F4222C3687A6C86281F5EC96C785480AFD98444D77499970o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Омской области от 26.01.2023 N 5-п
(ред. от 05.04.2023)
"Об Общественном совете при Министерстве транспорта и дорожного хозяйства Омской области"</dc:title>
  <dcterms:created xsi:type="dcterms:W3CDTF">2023-06-24T06:40:59Z</dcterms:created>
</cp:coreProperties>
</file>