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14.04.2009 N 30</w:t>
              <w:br/>
              <w:t xml:space="preserve">(ред. от 16.06.2023)</w:t>
              <w:br/>
              <w:t xml:space="preserve">"О рабочей группе Совета при Президенте Российской Федерации по делам казачества в Омской области"</w:t>
              <w:br/>
              <w:t xml:space="preserve">(вместе с "Положением о рабочей группе Совета при Президенте Российской Федерации по делам казачества в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14 апреля 2009 г. N 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РАБОЧЕЙ ГРУППЕ 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ДЕЛАМ КАЗАЧЕСТВА В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15.07.2009 </w:t>
            </w:r>
            <w:hyperlink w:history="0" r:id="rId7" w:tooltip="Указ Губернатора Омской области от 15.07.2009 N 72 (ред. от 20.08.2019) &quot;Об изменении и признании утратившими силу отдельных правовых актов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07.12.2009 </w:t>
            </w:r>
            <w:hyperlink w:history="0" r:id="rId8" w:tooltip="Указ Губернатора Омской области от 07.12.2009 N 152 (ред. от 20.08.2019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28.07.2010 </w:t>
            </w:r>
            <w:hyperlink w:history="0" r:id="rId9" w:tooltip="Указ Губернатора Омской области от 28.07.2010 N 73 (ред. от 09.08.2012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04.08.2011 </w:t>
            </w:r>
            <w:hyperlink w:history="0" r:id="rId10" w:tooltip="Указ Губернатора Омской области от 04.08.2011 N 76 &quot;Об изменении состава рабочей группы Совета при Президенте Российской Федерации по делам казачества в Омской области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09.08.2012 </w:t>
            </w:r>
            <w:hyperlink w:history="0" r:id="rId11" w:tooltip="Указ Губернатора Омской области от 09.08.2012 N 78 &quot;Об отдельных структурных подразделениях Управления делами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07.03.2013 </w:t>
            </w:r>
            <w:hyperlink w:history="0" r:id="rId12" w:tooltip="Указ Губернатора Омской области от 07.03.2013 N 38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03.06.2013 </w:t>
            </w:r>
            <w:hyperlink w:history="0" r:id="rId13" w:tooltip="Указ Губернатора Омской области от 03.06.2013 N 86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12.03.2014 </w:t>
            </w:r>
            <w:hyperlink w:history="0" r:id="rId14" w:tooltip="Указ Губернатора Омской области от 12.03.2014 N 27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25.08.2014 </w:t>
            </w:r>
            <w:hyperlink w:history="0" r:id="rId15" w:tooltip="Указ Губернатора Омской области от 25.08.2014 N 112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10.12.2014 </w:t>
            </w:r>
            <w:hyperlink w:history="0" r:id="rId16" w:tooltip="Указ Губернатора Омской области от 10.12.2014 N 153 (ред. от 29.06.2017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22.01.2015 </w:t>
            </w:r>
            <w:hyperlink w:history="0" r:id="rId17" w:tooltip="Указ Губернатора Омской области от 22.01.2015 N 10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28.01.2016 </w:t>
            </w:r>
            <w:hyperlink w:history="0" r:id="rId18" w:tooltip="Указ Губернатора Омской области от 28.01.2016 N 16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20.09.2016 </w:t>
            </w:r>
            <w:hyperlink w:history="0" r:id="rId19" w:tooltip="Указ Губернатора Омской области от 20.09.2016 N 164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02.08.2017 </w:t>
            </w:r>
            <w:hyperlink w:history="0" r:id="rId20" w:tooltip="Указ Губернатора Омской области от 02.08.2017 N 108 (ред. от 13.03.2019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21" w:tooltip="Указ Губернатора Омской области от 07.11.2017 N 18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27.07.2018 </w:t>
            </w:r>
            <w:hyperlink w:history="0" r:id="rId22" w:tooltip="Указ Губернатора Омской области от 27.07.2018 N 7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14.06.2019 </w:t>
            </w:r>
            <w:hyperlink w:history="0" r:id="rId23" w:tooltip="Указ Губернатора Омской области от 14.06.2019 N 8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09.04.2020 </w:t>
            </w:r>
            <w:hyperlink w:history="0" r:id="rId24" w:tooltip="Указ Губернатора Омской области от 09.04.2020 N 35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29.01.2021 </w:t>
            </w:r>
            <w:hyperlink w:history="0" r:id="rId25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16.04.2022 </w:t>
            </w:r>
            <w:hyperlink w:history="0" r:id="rId26" w:tooltip="Указ Губернатора Омской области от 16.04.2022 N 60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16.06.2023 </w:t>
            </w:r>
            <w:hyperlink w:history="0" r:id="rId27" w:tooltip="Указ Губернатора Омской области от 16.06.2023 N 137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проведения государственной политики Российской Федерации в отношении российского казачества на территории Омской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29.01.2021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Совета при Президенте Российской Федерации по делам казачества в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Совета при Президенте Российской Федерации по делам казачества в Омской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8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Совета при Президенте Российской Федерации по делам казачества в 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9" w:tooltip="Указ Губернатора Омской области от 23.08.2006 N 124 (ред. от 02.02.2009) &quot;О создании комиссии по делам казачества Омской области&quot; (вместе с &quot;Положением о комиссии по делам казачества 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23 августа 2006 года N 124 "О создании комиссии по делам казачества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0" w:tooltip="Указ Губернатора Омской области от 02.02.2009 N 11 &quot;О внесении изменений в состав комиссии по делам казачества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2 февраля 2009 года N 11 "О внесении изменений в состав комиссии по делам казачества 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31" w:tooltip="Указ Губернатора Омской области от 15.07.2009 N 72 (ред. от 20.08.2019) &quot;Об изменении и признании утратившими силу отдельных правовых актов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15.07.2009 N 72.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Исключен. - </w:t>
      </w:r>
      <w:hyperlink w:history="0" r:id="rId32" w:tooltip="Указ Губернатора Омской области от 09.08.2012 N 78 &quot;Об отдельных структурных подразделениях Управления делами Правительства Ом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09.08.2012 N 78.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14 апреля 2009 г. N 30</w:t>
      </w:r>
    </w:p>
    <w:p>
      <w:pPr>
        <w:pStyle w:val="0"/>
        <w:jc w:val="right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делам казачества в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07.03.2013 </w:t>
            </w:r>
            <w:hyperlink w:history="0" r:id="rId33" w:tooltip="Указ Губернатора Омской области от 07.03.2013 N 38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12.03.2014 </w:t>
            </w:r>
            <w:hyperlink w:history="0" r:id="rId34" w:tooltip="Указ Губернатора Омской области от 12.03.2014 N 27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09.04.2020 </w:t>
            </w:r>
            <w:hyperlink w:history="0" r:id="rId35" w:tooltip="Указ Губернатора Омской области от 09.04.2020 N 35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29.01.2021 </w:t>
            </w:r>
            <w:hyperlink w:history="0" r:id="rId36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Совета при Президенте Российской Федерации по делам казачества в Омской области (далее - рабочая группа) создана в целях обеспечения проведения государственной политики Российской Федерации в отношении российского казачества на территории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29.01.2021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Рабочая группа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Рабочая группа состоит из руководителя рабочей группы, заместителя руководителя рабочей группы, секретаря рабочей группы, других членов рабочей группы.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убернатора Омской области от 07.03.2013 N 3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07.03.2013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Губернатору Омской области, Правительству Омской области по созданию и совершенствованию нормативной правовой базы Омской области в целях обеспечения проведения государственной политики Российской Федерации в отношении российского казачества на территории 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29.01.2021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Губернатора Омской области по вопросам, касающимся российского казачества на территории 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29.01.2021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деятельности казачьих обществ и общественных объединений российского казачества на территории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29.01.2021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Рабочая группа в целях реализации возложенных на нее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от органов исполнительной власти Омской области, территориальных органов федеральных органов исполнительной власти, органов местного самоуправления Омской области, казачьих обществ, иных организаций необходимые информационные материалы и предложения по вопросам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представителей органов исполнительной власти Омской области, территориальных органов федеральных органов исполнительной власти, органов местного самоуправления Омской области, казачьих обществ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для участия в заседаниях рабочей группы специалистов и иных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убернатора Омской области от 12.03.2014 N 27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12.03.2014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обсуждении проектов нормативных правовых актов Омской области по вопросам реализации государственной политики Российской Федерации в отношении российского казачества на территории Омской области.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43" w:tooltip="Указ Губернатора Омской области от 12.03.2014 N 27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12.03.2014 N 27; в ред. </w:t>
      </w:r>
      <w:hyperlink w:history="0" r:id="rId44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29.01.2021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Руководство деятельностью рабочей группы осуществляет ее руководитель.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убернатора Омской области от 09.04.2020 N 35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09.04.2020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Повестка дня заседания рабочей группы формируется и утверждается руководителем рабочей группы с учетом предложений членов рабочей группы и доводится до членов рабочей группы секретарем рабочей группы не позднее чем за три дня до дня проведения заседания рабочей группы с предоставлением материалов по вопросам, включенным в повестку дня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рабочей группы проводятся по мере необходимости, но не реже одного раза в полгода. Дата заседания рабочей группы определяется руководителем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рабочей группы считается правомочным, если на нем присутствуют более половины ее членов. Заседания рабочей группы ведутся руководителем рабочей группы или по его поручению заместителем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рассмотрения отдельных вопросов при осуществлении возложенных на рабочую группу задач руководителем рабочей группы могут создаваться сектора по делам российского казачества на территории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29.01.2021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Исключен. - </w:t>
      </w:r>
      <w:hyperlink w:history="0" r:id="rId47" w:tooltip="Указ Губернатора Омской области от 07.03.2013 N 38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07.03.2013 N 38.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 обеспечение деятельности рабочей группы осуществляет Министерство региональной безопасности Омской области.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48" w:tooltip="Указ Губернатора Омской области от 09.04.2020 N 35 &quot;О внесении изменений в Указ Губернатора Омской области от 14 апреля 2009 года N 30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09.04.2020 N 35)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14 апреля 2009 г. N 30</w:t>
      </w:r>
    </w:p>
    <w:p>
      <w:pPr>
        <w:pStyle w:val="0"/>
        <w:jc w:val="right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делам казачества в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07.03.2013 </w:t>
            </w:r>
            <w:hyperlink w:history="0" r:id="rId49" w:tooltip="Указ Губернатора Омской области от 07.03.2013 N 38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03.06.2013 </w:t>
            </w:r>
            <w:hyperlink w:history="0" r:id="rId50" w:tooltip="Указ Губернатора Омской области от 03.06.2013 N 86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12.03.2014 </w:t>
            </w:r>
            <w:hyperlink w:history="0" r:id="rId51" w:tooltip="Указ Губернатора Омской области от 12.03.2014 N 27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25.08.2014 </w:t>
            </w:r>
            <w:hyperlink w:history="0" r:id="rId52" w:tooltip="Указ Губернатора Омской области от 25.08.2014 N 112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10.12.2014 </w:t>
            </w:r>
            <w:hyperlink w:history="0" r:id="rId53" w:tooltip="Указ Губернатора Омской области от 10.12.2014 N 153 (ред. от 29.06.2017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22.01.2015 </w:t>
            </w:r>
            <w:hyperlink w:history="0" r:id="rId54" w:tooltip="Указ Губернатора Омской области от 22.01.2015 N 10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28.01.2016 </w:t>
            </w:r>
            <w:hyperlink w:history="0" r:id="rId55" w:tooltip="Указ Губернатора Омской области от 28.01.2016 N 16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20.09.2016 </w:t>
            </w:r>
            <w:hyperlink w:history="0" r:id="rId56" w:tooltip="Указ Губернатора Омской области от 20.09.2016 N 164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 от 02.08.2017 </w:t>
            </w:r>
            <w:hyperlink w:history="0" r:id="rId57" w:tooltip="Указ Губернатора Омской области от 02.08.2017 N 108 (ред. от 13.03.2019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07.11.2017 </w:t>
            </w:r>
            <w:hyperlink w:history="0" r:id="rId58" w:tooltip="Указ Губернатора Омской области от 07.11.2017 N 18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27.07.2018 </w:t>
            </w:r>
            <w:hyperlink w:history="0" r:id="rId59" w:tooltip="Указ Губернатора Омской области от 27.07.2018 N 7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14.06.2019 </w:t>
            </w:r>
            <w:hyperlink w:history="0" r:id="rId60" w:tooltip="Указ Губернатора Омской области от 14.06.2019 N 8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09.04.2020 </w:t>
            </w:r>
            <w:hyperlink w:history="0" r:id="rId61" w:tooltip="Указ Губернатора Омской области от 09.04.2020 N 35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29.01.2021 </w:t>
            </w:r>
            <w:hyperlink w:history="0" r:id="rId62" w:tooltip="Указ Губернатора Омской области от 29.01.2021 N 8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16.04.2022 </w:t>
            </w:r>
            <w:hyperlink w:history="0" r:id="rId63" w:tooltip="Указ Губернатора Омской области от 16.04.2022 N 60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16.06.2023 </w:t>
            </w:r>
            <w:hyperlink w:history="0" r:id="rId64" w:tooltip="Указ Губернатора Омской области от 16.06.2023 N 137 &quot;О внесении изменений в Указ Губернатора Омской области от 14 апреля 2009 года N 30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60"/>
        <w:gridCol w:w="5839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руководитель рабочей группы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Алгазин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региональной безопасности Омской области, заместитель руководителя рабочей группы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Уффельманн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делам военных органов и развития казачества Министерства региональной безопасности Омской области, секретарь рабочей группы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по воспитательной работе федерального государственного бюджетного образовательного учреждения высшего образования "Омский государственный педагогический университет"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Вардугин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Аркадьевич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 Георгия, войсковой священник Сибирского войскового казачьего общества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Вяткин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Омского регионального отделения Общероссийской общественной организации по развитию казачества "Союз Казаков - Воинов России и Зарубежья"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заместитель начальника Управления Федеральной службы исполнения наказаний по Омской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Вероника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Омской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Омской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Киореско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Управления Министерства внутренних дел Российской Федерации по Омской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Сибирского казачьего института технологий и управления (филиала)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 Разумовского" (Первый казачий университет)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Главного управления лесного хозяйства Омской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Пограничного управления Федеральной службы безопасности Российской Федерации по Омской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атамана Омского отдельского казачьего общества Сибирского войскового казачьего общества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Муромцев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военного комиссара Омской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атамана Сибирского войскового казачьего общества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Руденок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по делам молодежи, физической культуры и спорта Омской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Самусев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 (по Государственной противопожарной службе)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природных ресурсов и экологии Омской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Скрипкарев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общественной безопасности Администрации города Омска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Терпугова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региональной политики и массовых коммуникаций Омской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сельского хозяйства и продовольствия Омской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Чуклин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Главного государственно-правового управления Омской области - начальник управления законопроектных работ и правовой экспертизы Главного государственно-правового управления Омской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культуры Омской области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14.04.2009 N 30</w:t>
            <w:br/>
            <w:t>(ред. от 16.06.2023)</w:t>
            <w:br/>
            <w:t>"О рабочей группе Совета при Президенте Российск...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144073&amp;dst=100019" TargetMode = "External"/>
	<Relationship Id="rId8" Type="http://schemas.openxmlformats.org/officeDocument/2006/relationships/hyperlink" Target="https://login.consultant.ru/link/?req=doc&amp;base=RLAW148&amp;n=144074&amp;dst=100035" TargetMode = "External"/>
	<Relationship Id="rId9" Type="http://schemas.openxmlformats.org/officeDocument/2006/relationships/hyperlink" Target="https://login.consultant.ru/link/?req=doc&amp;base=RLAW148&amp;n=67212&amp;dst=100005" TargetMode = "External"/>
	<Relationship Id="rId10" Type="http://schemas.openxmlformats.org/officeDocument/2006/relationships/hyperlink" Target="https://login.consultant.ru/link/?req=doc&amp;base=RLAW148&amp;n=59685&amp;dst=100004" TargetMode = "External"/>
	<Relationship Id="rId11" Type="http://schemas.openxmlformats.org/officeDocument/2006/relationships/hyperlink" Target="https://login.consultant.ru/link/?req=doc&amp;base=RLAW148&amp;n=67180&amp;dst=100024" TargetMode = "External"/>
	<Relationship Id="rId12" Type="http://schemas.openxmlformats.org/officeDocument/2006/relationships/hyperlink" Target="https://login.consultant.ru/link/?req=doc&amp;base=RLAW148&amp;n=72493&amp;dst=100004" TargetMode = "External"/>
	<Relationship Id="rId13" Type="http://schemas.openxmlformats.org/officeDocument/2006/relationships/hyperlink" Target="https://login.consultant.ru/link/?req=doc&amp;base=RLAW148&amp;n=74993&amp;dst=100004" TargetMode = "External"/>
	<Relationship Id="rId14" Type="http://schemas.openxmlformats.org/officeDocument/2006/relationships/hyperlink" Target="https://login.consultant.ru/link/?req=doc&amp;base=RLAW148&amp;n=82358&amp;dst=100004" TargetMode = "External"/>
	<Relationship Id="rId15" Type="http://schemas.openxmlformats.org/officeDocument/2006/relationships/hyperlink" Target="https://login.consultant.ru/link/?req=doc&amp;base=RLAW148&amp;n=86597&amp;dst=100016" TargetMode = "External"/>
	<Relationship Id="rId16" Type="http://schemas.openxmlformats.org/officeDocument/2006/relationships/hyperlink" Target="https://login.consultant.ru/link/?req=doc&amp;base=RLAW148&amp;n=119329&amp;dst=100029" TargetMode = "External"/>
	<Relationship Id="rId17" Type="http://schemas.openxmlformats.org/officeDocument/2006/relationships/hyperlink" Target="https://login.consultant.ru/link/?req=doc&amp;base=RLAW148&amp;n=90973&amp;dst=100004" TargetMode = "External"/>
	<Relationship Id="rId18" Type="http://schemas.openxmlformats.org/officeDocument/2006/relationships/hyperlink" Target="https://login.consultant.ru/link/?req=doc&amp;base=RLAW148&amp;n=102089&amp;dst=100004" TargetMode = "External"/>
	<Relationship Id="rId19" Type="http://schemas.openxmlformats.org/officeDocument/2006/relationships/hyperlink" Target="https://login.consultant.ru/link/?req=doc&amp;base=RLAW148&amp;n=110307&amp;dst=100016" TargetMode = "External"/>
	<Relationship Id="rId20" Type="http://schemas.openxmlformats.org/officeDocument/2006/relationships/hyperlink" Target="https://login.consultant.ru/link/?req=doc&amp;base=RLAW148&amp;n=138956&amp;dst=100031" TargetMode = "External"/>
	<Relationship Id="rId21" Type="http://schemas.openxmlformats.org/officeDocument/2006/relationships/hyperlink" Target="https://login.consultant.ru/link/?req=doc&amp;base=RLAW148&amp;n=123146&amp;dst=100016" TargetMode = "External"/>
	<Relationship Id="rId22" Type="http://schemas.openxmlformats.org/officeDocument/2006/relationships/hyperlink" Target="https://login.consultant.ru/link/?req=doc&amp;base=RLAW148&amp;n=131616&amp;dst=100013" TargetMode = "External"/>
	<Relationship Id="rId23" Type="http://schemas.openxmlformats.org/officeDocument/2006/relationships/hyperlink" Target="https://login.consultant.ru/link/?req=doc&amp;base=RLAW148&amp;n=141922&amp;dst=100057" TargetMode = "External"/>
	<Relationship Id="rId24" Type="http://schemas.openxmlformats.org/officeDocument/2006/relationships/hyperlink" Target="https://login.consultant.ru/link/?req=doc&amp;base=RLAW148&amp;n=152350&amp;dst=100004" TargetMode = "External"/>
	<Relationship Id="rId25" Type="http://schemas.openxmlformats.org/officeDocument/2006/relationships/hyperlink" Target="https://login.consultant.ru/link/?req=doc&amp;base=RLAW148&amp;n=163176&amp;dst=100004" TargetMode = "External"/>
	<Relationship Id="rId26" Type="http://schemas.openxmlformats.org/officeDocument/2006/relationships/hyperlink" Target="https://login.consultant.ru/link/?req=doc&amp;base=RLAW148&amp;n=180668&amp;dst=100004" TargetMode = "External"/>
	<Relationship Id="rId27" Type="http://schemas.openxmlformats.org/officeDocument/2006/relationships/hyperlink" Target="https://login.consultant.ru/link/?req=doc&amp;base=RLAW148&amp;n=199544&amp;dst=100004" TargetMode = "External"/>
	<Relationship Id="rId28" Type="http://schemas.openxmlformats.org/officeDocument/2006/relationships/hyperlink" Target="https://login.consultant.ru/link/?req=doc&amp;base=RLAW148&amp;n=163176&amp;dst=100005" TargetMode = "External"/>
	<Relationship Id="rId29" Type="http://schemas.openxmlformats.org/officeDocument/2006/relationships/hyperlink" Target="https://login.consultant.ru/link/?req=doc&amp;base=RLAW148&amp;n=40975" TargetMode = "External"/>
	<Relationship Id="rId30" Type="http://schemas.openxmlformats.org/officeDocument/2006/relationships/hyperlink" Target="https://login.consultant.ru/link/?req=doc&amp;base=RLAW148&amp;n=40879" TargetMode = "External"/>
	<Relationship Id="rId31" Type="http://schemas.openxmlformats.org/officeDocument/2006/relationships/hyperlink" Target="https://login.consultant.ru/link/?req=doc&amp;base=RLAW148&amp;n=144073&amp;dst=100019" TargetMode = "External"/>
	<Relationship Id="rId32" Type="http://schemas.openxmlformats.org/officeDocument/2006/relationships/hyperlink" Target="https://login.consultant.ru/link/?req=doc&amp;base=RLAW148&amp;n=67180&amp;dst=100024" TargetMode = "External"/>
	<Relationship Id="rId33" Type="http://schemas.openxmlformats.org/officeDocument/2006/relationships/hyperlink" Target="https://login.consultant.ru/link/?req=doc&amp;base=RLAW148&amp;n=72493&amp;dst=100005" TargetMode = "External"/>
	<Relationship Id="rId34" Type="http://schemas.openxmlformats.org/officeDocument/2006/relationships/hyperlink" Target="https://login.consultant.ru/link/?req=doc&amp;base=RLAW148&amp;n=82358&amp;dst=100005" TargetMode = "External"/>
	<Relationship Id="rId35" Type="http://schemas.openxmlformats.org/officeDocument/2006/relationships/hyperlink" Target="https://login.consultant.ru/link/?req=doc&amp;base=RLAW148&amp;n=152350&amp;dst=100005" TargetMode = "External"/>
	<Relationship Id="rId36" Type="http://schemas.openxmlformats.org/officeDocument/2006/relationships/hyperlink" Target="https://login.consultant.ru/link/?req=doc&amp;base=RLAW148&amp;n=163176&amp;dst=100006" TargetMode = "External"/>
	<Relationship Id="rId37" Type="http://schemas.openxmlformats.org/officeDocument/2006/relationships/hyperlink" Target="https://login.consultant.ru/link/?req=doc&amp;base=RLAW148&amp;n=163176&amp;dst=100007" TargetMode = "External"/>
	<Relationship Id="rId38" Type="http://schemas.openxmlformats.org/officeDocument/2006/relationships/hyperlink" Target="https://login.consultant.ru/link/?req=doc&amp;base=RLAW148&amp;n=72493&amp;dst=100006" TargetMode = "External"/>
	<Relationship Id="rId39" Type="http://schemas.openxmlformats.org/officeDocument/2006/relationships/hyperlink" Target="https://login.consultant.ru/link/?req=doc&amp;base=RLAW148&amp;n=163176&amp;dst=100009" TargetMode = "External"/>
	<Relationship Id="rId40" Type="http://schemas.openxmlformats.org/officeDocument/2006/relationships/hyperlink" Target="https://login.consultant.ru/link/?req=doc&amp;base=RLAW148&amp;n=163176&amp;dst=100010" TargetMode = "External"/>
	<Relationship Id="rId41" Type="http://schemas.openxmlformats.org/officeDocument/2006/relationships/hyperlink" Target="https://login.consultant.ru/link/?req=doc&amp;base=RLAW148&amp;n=163176&amp;dst=100010" TargetMode = "External"/>
	<Relationship Id="rId42" Type="http://schemas.openxmlformats.org/officeDocument/2006/relationships/hyperlink" Target="https://login.consultant.ru/link/?req=doc&amp;base=RLAW148&amp;n=82358&amp;dst=100006" TargetMode = "External"/>
	<Relationship Id="rId43" Type="http://schemas.openxmlformats.org/officeDocument/2006/relationships/hyperlink" Target="https://login.consultant.ru/link/?req=doc&amp;base=RLAW148&amp;n=82358&amp;dst=100007" TargetMode = "External"/>
	<Relationship Id="rId44" Type="http://schemas.openxmlformats.org/officeDocument/2006/relationships/hyperlink" Target="https://login.consultant.ru/link/?req=doc&amp;base=RLAW148&amp;n=163176&amp;dst=100011" TargetMode = "External"/>
	<Relationship Id="rId45" Type="http://schemas.openxmlformats.org/officeDocument/2006/relationships/hyperlink" Target="https://login.consultant.ru/link/?req=doc&amp;base=RLAW148&amp;n=152350&amp;dst=100006" TargetMode = "External"/>
	<Relationship Id="rId46" Type="http://schemas.openxmlformats.org/officeDocument/2006/relationships/hyperlink" Target="https://login.consultant.ru/link/?req=doc&amp;base=RLAW148&amp;n=163176&amp;dst=100012" TargetMode = "External"/>
	<Relationship Id="rId47" Type="http://schemas.openxmlformats.org/officeDocument/2006/relationships/hyperlink" Target="https://login.consultant.ru/link/?req=doc&amp;base=RLAW148&amp;n=72493&amp;dst=100007" TargetMode = "External"/>
	<Relationship Id="rId48" Type="http://schemas.openxmlformats.org/officeDocument/2006/relationships/hyperlink" Target="https://login.consultant.ru/link/?req=doc&amp;base=RLAW148&amp;n=152350&amp;dst=100007" TargetMode = "External"/>
	<Relationship Id="rId49" Type="http://schemas.openxmlformats.org/officeDocument/2006/relationships/hyperlink" Target="https://login.consultant.ru/link/?req=doc&amp;base=RLAW148&amp;n=72493&amp;dst=100008" TargetMode = "External"/>
	<Relationship Id="rId50" Type="http://schemas.openxmlformats.org/officeDocument/2006/relationships/hyperlink" Target="https://login.consultant.ru/link/?req=doc&amp;base=RLAW148&amp;n=74993&amp;dst=100004" TargetMode = "External"/>
	<Relationship Id="rId51" Type="http://schemas.openxmlformats.org/officeDocument/2006/relationships/hyperlink" Target="https://login.consultant.ru/link/?req=doc&amp;base=RLAW148&amp;n=82358&amp;dst=100009" TargetMode = "External"/>
	<Relationship Id="rId52" Type="http://schemas.openxmlformats.org/officeDocument/2006/relationships/hyperlink" Target="https://login.consultant.ru/link/?req=doc&amp;base=RLAW148&amp;n=86597&amp;dst=100016" TargetMode = "External"/>
	<Relationship Id="rId53" Type="http://schemas.openxmlformats.org/officeDocument/2006/relationships/hyperlink" Target="https://login.consultant.ru/link/?req=doc&amp;base=RLAW148&amp;n=119329&amp;dst=100029" TargetMode = "External"/>
	<Relationship Id="rId54" Type="http://schemas.openxmlformats.org/officeDocument/2006/relationships/hyperlink" Target="https://login.consultant.ru/link/?req=doc&amp;base=RLAW148&amp;n=90973&amp;dst=100004" TargetMode = "External"/>
	<Relationship Id="rId55" Type="http://schemas.openxmlformats.org/officeDocument/2006/relationships/hyperlink" Target="https://login.consultant.ru/link/?req=doc&amp;base=RLAW148&amp;n=102089&amp;dst=100004" TargetMode = "External"/>
	<Relationship Id="rId56" Type="http://schemas.openxmlformats.org/officeDocument/2006/relationships/hyperlink" Target="https://login.consultant.ru/link/?req=doc&amp;base=RLAW148&amp;n=110307&amp;dst=100016" TargetMode = "External"/>
	<Relationship Id="rId57" Type="http://schemas.openxmlformats.org/officeDocument/2006/relationships/hyperlink" Target="https://login.consultant.ru/link/?req=doc&amp;base=RLAW148&amp;n=138956&amp;dst=100031" TargetMode = "External"/>
	<Relationship Id="rId58" Type="http://schemas.openxmlformats.org/officeDocument/2006/relationships/hyperlink" Target="https://login.consultant.ru/link/?req=doc&amp;base=RLAW148&amp;n=123146&amp;dst=100016" TargetMode = "External"/>
	<Relationship Id="rId59" Type="http://schemas.openxmlformats.org/officeDocument/2006/relationships/hyperlink" Target="https://login.consultant.ru/link/?req=doc&amp;base=RLAW148&amp;n=131616&amp;dst=100013" TargetMode = "External"/>
	<Relationship Id="rId60" Type="http://schemas.openxmlformats.org/officeDocument/2006/relationships/hyperlink" Target="https://login.consultant.ru/link/?req=doc&amp;base=RLAW148&amp;n=141922&amp;dst=100057" TargetMode = "External"/>
	<Relationship Id="rId61" Type="http://schemas.openxmlformats.org/officeDocument/2006/relationships/hyperlink" Target="https://login.consultant.ru/link/?req=doc&amp;base=RLAW148&amp;n=152350&amp;dst=100009" TargetMode = "External"/>
	<Relationship Id="rId62" Type="http://schemas.openxmlformats.org/officeDocument/2006/relationships/hyperlink" Target="https://login.consultant.ru/link/?req=doc&amp;base=RLAW148&amp;n=163176&amp;dst=100013" TargetMode = "External"/>
	<Relationship Id="rId63" Type="http://schemas.openxmlformats.org/officeDocument/2006/relationships/hyperlink" Target="https://login.consultant.ru/link/?req=doc&amp;base=RLAW148&amp;n=180668&amp;dst=100004" TargetMode = "External"/>
	<Relationship Id="rId64" Type="http://schemas.openxmlformats.org/officeDocument/2006/relationships/hyperlink" Target="https://login.consultant.ru/link/?req=doc&amp;base=RLAW148&amp;n=199544&amp;dst=1000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14.04.2009 N 30
(ред. от 16.06.2023)
"О рабочей группе Совета при Президенте Российской Федерации по делам казачества в Омской области"
(вместе с "Положением о рабочей группе Совета при Президенте Российской Федерации по делам казачества в Омской области")</dc:title>
  <dcterms:created xsi:type="dcterms:W3CDTF">2023-12-04T12:13:34Z</dcterms:created>
</cp:coreProperties>
</file>