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Омской области от 06.06.2014 N 71</w:t>
              <w:br/>
              <w:t xml:space="preserve">(ред. от 08.06.2023)</w:t>
              <w:br/>
              <w:t xml:space="preserve">"О медали "За благотворительность"</w:t>
              <w:br/>
              <w:t xml:space="preserve">(вместе с "Положением о медали "За благотворительность")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6 июня 2014 г. N 71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МЕДАЛИ "ЗА БЛАГОТВОРИТЕЛЬНОСТЬ"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Губернатора Омской области от 08.06.2023 N 128 &quot;О внесении изменения в Указ Губернатора Омской области от 6 июня 2014 года N 71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Омской области от 08.06.2023 N 128)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Закон Омской области от 01.03.2004 N 512-ОЗ (ред. от 28.05.2021) &quot;О государственных наградах Омской области, наградах высших органов государственной власти Омской области и почетных званиях Омской области&quot; (принят Постановлением ЗС Омской области от 17.02.2004 N 48) {КонсультантПлюс}">
        <w:r>
          <w:rPr>
            <w:sz w:val="20"/>
            <w:color w:val="0000ff"/>
          </w:rPr>
          <w:t xml:space="preserve">подпунктом 6 пункта 1</w:t>
        </w:r>
      </w:hyperlink>
      <w:r>
        <w:rPr>
          <w:sz w:val="20"/>
        </w:rPr>
        <w:t xml:space="preserve">, </w:t>
      </w:r>
      <w:hyperlink w:history="0" r:id="rId9" w:tooltip="Закон Омской области от 01.03.2004 N 512-ОЗ (ред. от 28.05.2021) &quot;О государственных наградах Омской области, наградах высших органов государственной власти Омской области и почетных званиях Омской области&quot; (принят Постановлением ЗС Омской области от 17.02.2004 N 48) {КонсультантПлюс}">
        <w:r>
          <w:rPr>
            <w:sz w:val="20"/>
            <w:color w:val="0000ff"/>
          </w:rPr>
          <w:t xml:space="preserve">пунктом 3 статьи 2</w:t>
        </w:r>
      </w:hyperlink>
      <w:r>
        <w:rPr>
          <w:sz w:val="20"/>
        </w:rPr>
        <w:t xml:space="preserve"> Закона Омской области "О государственных наградах Омской области, наградах высших органов государственной власти Омской области и почетных званиях Омской области"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прилагаемое </w:t>
      </w:r>
      <w:hyperlink w:history="0" w:anchor="P2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медали "За благотворительность".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Омской области</w:t>
      </w:r>
    </w:p>
    <w:p>
      <w:pPr>
        <w:pStyle w:val="0"/>
        <w:jc w:val="right"/>
      </w:pPr>
      <w:r>
        <w:rPr>
          <w:sz w:val="20"/>
        </w:rPr>
        <w:t xml:space="preserve">В.И.Назаров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Указу Губернатора Омской области</w:t>
      </w:r>
    </w:p>
    <w:p>
      <w:pPr>
        <w:pStyle w:val="0"/>
        <w:jc w:val="right"/>
      </w:pPr>
      <w:r>
        <w:rPr>
          <w:sz w:val="20"/>
        </w:rPr>
        <w:t xml:space="preserve">от 6 июня 2014 г. N 71</w:t>
      </w:r>
    </w:p>
    <w:p>
      <w:pPr>
        <w:pStyle w:val="0"/>
        <w:jc w:val="right"/>
      </w:pPr>
      <w:r>
        <w:rPr>
          <w:sz w:val="20"/>
        </w:rPr>
      </w:r>
    </w:p>
    <w:bookmarkStart w:id="24" w:name="P24"/>
    <w:bookmarkEnd w:id="2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медали "За благотворительность"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Указ Губернатора Омской области от 08.06.2023 N 128 &quot;О внесении изменения в Указ Губернатора Омской области от 6 июня 2014 года N 71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Омской области от 08.06.2023 N 128)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описание медали "За благотворительность" (далее - медаль), документ, выдаваемый к медали, и правила ее ношения.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Медаль выполнена из металла с гальваническим покрытием цвета состаренного золота, имеет форму круга диаметром 30 мм с выпуклым бортиком с обеих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лицевой стороне медали: в верхней половине круга - рельефное стилизованное изображение голубя на фоне восходящего полусолнца с расходящимися рельефными лучами, в нижней части круга - тянущиеся друг к другу кисти рук.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Вдоль нижнего края помещена рельефная надпись "ЗА БЛАГОТВОРИТЕЛЬНОСТЬ".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Поле бортика лицевой стороны шириной 2 мм украшено выпуклым декоративным элементом в виде равноудаленных друг от друга кругов.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оборотной стороне медали: в центре - рельефное изображение герба Омской области (среднего герба с короной и лентой (с условной штриховкой)) в одноцветном варианте, по верхнему краю медали - рельефная надпись "ОМСКАЯ ОБЛАСТЬ", в нижней части - индивидуальный номер медали.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Медаль при помощи ушек с промежуточным звеном соединяется с колодкой, ширина которой составляет 28 мм, высота - 21 мм. Прямоугольная часть колодки обтянута шелковой муаровой лентой, выполненной в соответствии с флагом Омской области в трех цветах: красном, белом, лазоревом (голубом). Ширина красных полос составляет 7 мм, белой полосы - 10 мм, лазоревой (голубой) волнистой линии, расположенной поверх белой полосы посередине колодки, - 3 мм. Верхняя и нижняя части колодки обрамлены металлическими полосами, загнутыми под прямым углом к центру колодки на 4 мм. Высота металлических полос - 2 мм, их материал и цвет соответствуют материалу и цвету медали.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оборотной стороне колодка имеет булавку для прикрепления медали к одежде.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Награжденному медалью вручается удостоверение.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Медаль носится на левой стороне груди и располагается ниже государственных наград Российской Федерации и Союза Советских Социалистических Республик.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Омской области от 06.06.2014 N 71</w:t>
            <w:br/>
            <w:t>(ред. от 08.06.2023)</w:t>
            <w:br/>
            <w:t>"О медали "За благотворительность"</w:t>
            <w:br/>
            <w:t>(вместе с "По...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53912440F1A698CEC33E2F27DCE9965269D1E111EE527A950360C0A307E071098D36319D740A46DC002121EEE0785A11AD3E1FBFD6170B62430D18Cf4W9H" TargetMode = "External"/>
	<Relationship Id="rId8" Type="http://schemas.openxmlformats.org/officeDocument/2006/relationships/hyperlink" Target="consultantplus://offline/ref=D53912440F1A698CEC33E2F27DCE9965269D1E111EEA29AD57340C0A307E071098D36319D740A46DC0021318EC0785A11AD3E1FBFD6170B62430D18Cf4W9H" TargetMode = "External"/>
	<Relationship Id="rId9" Type="http://schemas.openxmlformats.org/officeDocument/2006/relationships/hyperlink" Target="consultantplus://offline/ref=D53912440F1A698CEC33E2F27DCE9965269D1E111EEA29AD57340C0A307E071098D36319D740A46DC002121FEF0785A11AD3E1FBFD6170B62430D18Cf4W9H" TargetMode = "External"/>
	<Relationship Id="rId10" Type="http://schemas.openxmlformats.org/officeDocument/2006/relationships/hyperlink" Target="consultantplus://offline/ref=D53912440F1A698CEC33E2F27DCE9965269D1E111EE527A950360C0A307E071098D36319D740A46DC002121EEE0785A11AD3E1FBFD6170B62430D18Cf4W9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Омской области от 06.06.2014 N 71
(ред. от 08.06.2023)
"О медали "За благотворительность"
(вместе с "Положением о медали "За благотворительность")</dc:title>
  <dcterms:created xsi:type="dcterms:W3CDTF">2023-06-23T07:22:31Z</dcterms:created>
</cp:coreProperties>
</file>