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05.08.2011 N 1245-ОЗ</w:t>
              <w:br/>
              <w:t xml:space="preserve">(ред. от 13.07.2022)</w:t>
              <w:br/>
              <w:t xml:space="preserve">"О добровольной пожарной охране в Орловской области"</w:t>
              <w:br/>
              <w:t xml:space="preserve">(принят ООСНД 29.07.2011)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августа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1245-ОЗ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ДОБРОВОЛЬНОЙ ПОЖАРНОЙ ОХРАНЕ В ОРЛОВСКОЙ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областным 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29 июля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Орловской области от 13.07.2022 N 2756-ОЗ)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 в сфере деятельности добровольной пожарной охраны в Орловской области (далее - добровольная пожарная охрана).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понятия, используемые в настоящем Законе, применяются в тех же значениях, что и в Федеральном </w:t>
      </w:r>
      <w:hyperlink w:history="0" r:id="rId10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6 мая 2011 года N 100-ФЗ "О добровольной пожарной охране" (далее - Федеральный закон "О добровольной пожарной охране"), если иное не установлено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членами семьи добровольного пожарного, работника добровольной пожарной охраны территориального подразделения добровольной пожарной охраны, которым предоставляется гарантия социальной защиты, предусмотренная </w:t>
      </w:r>
      <w:hyperlink w:history="0" w:anchor="P70" w:tooltip="Статья 9. Гарантия социальной защиты членов семей добровольных пожарных и работников добровольной пожарной охраны территориальных подразделений добровольной пожарной охраны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Закона, понимаются: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нетрудоспособные лица, состоящие на иждивении добровольного пожарного, работника добровольной пожарной охраны или имеющие право на получение от него содержания.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регулирования отдельных отношений в сфере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регулирования отдельных отношений в сфере деятельности добровольной пожарной охраны являются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международные договоры Российской Федерации, федеральные конституционные законы, Федеральный </w:t>
      </w:r>
      <w:hyperlink w:history="0" r:id="rId13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добровольной пожарной охране" и иные федеральные законы, иные нормативные правовые акты Российской Федерации, настоящий Закон, </w:t>
      </w:r>
      <w:hyperlink w:history="0" r:id="rId14" w:tooltip="Закон Орловской области от 10.03.2015 N 1757-ОЗ (ред. от 31.08.2022) &quot;О поддержке социально ориентированных некоммерческих организаций в Орловской области&quot; (принят ООСНД 27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10 марта 2015 года N 1757-ОЗ "О поддержке социально ориентированных некоммерческих организаций в Орловской области" и иные законы Орловской области, нормативные правовые акты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Орловской области по регулированию отдельных отношений в сфере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Орловского областного Совета народных депутатов по регулированию отдельных отношений в сфере деятельности добровольной пожарной охраны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Орловской области, регулирующих отдельные отношения в сфере деятельности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наряду с другими уполномоченными на то органами контроля за соблюдением и исполнением законов Орловской области, регулирующих отдельные отношения в сфере деятельности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Орловской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Российской Федерации в области пожарной безопасности в части обеспечения эффективного функционирования и развития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областного бюджета и обеспечение исполнения областного бюджета в части расходов на пожарную безопасность, в том числе на участие в обеспечении эффективного функционирования и развития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межрегионального сотрудничества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пропаганда деятельности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органов исполнительной власти специальной компетенции Орловской области, привлекающих работников добровольной пожарной охраны и добровольных пожарных территориальных подразделений добровольной пожарной охраны к участию в тушении пожаров, проведении аварийно-спасательных работ, спасению людей и имущества при пожарах и оказанию первой помощи пострадавшим, относится осуществление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Государственная поддержка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Орловской области осуществляют государственную поддержку добровольной пожарной охраны в порядке и формах, предусмотренных Федеральным </w:t>
      </w:r>
      <w:hyperlink w:history="0" r:id="rId17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охране", </w:t>
      </w:r>
      <w:hyperlink w:history="0" r:id="rId18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9" w:tooltip="Закон Орловской области от 10.03.2015 N 1757-ОЗ (ред. от 31.08.2022) &quot;О поддержке социально ориентированных некоммерческих организаций в Орловской области&quot; (принят ООСНД 27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10 марта 2015 года N 1757-ОЗ "О поддержке социально ориентированных некоммерческих организаций в Орловской области", настоящим Законом и иными законами Орловской области, а также принятыми в соответствии с ними иными нормативными правовыми актами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Дополнительные формы государственной поддержки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Территориальным подразделениям добровольной пожарной охраны компенсируются расходы, связанные с оказанием добровольным пожарным и работникам добровольной пожарной охраны территориальных подразделений добровольной пожарной охраны медицинской помощи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Территориальным подразделениям добровольной пожарной охраны предоставляются субсидии из областного бюджета на финансовое обеспечение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Меры социальной защиты добровольных пожарных и работников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Добровольным пожарным и работникам добровольной пожарной охраны территориальных подразделений добровольной пожарной охраны возмещаются расходы за проезд к месту несения службы (дежурства) и обратно на автомобильном транспорте общего пользования (кроме такси)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Работникам добровольной пожарной охраны и добровольным пожарным территориальных подразделений добровольной пожарной охраны возмещаются расходы за использование средств подвижной радиотелефонной связи во время несения службы (дежурства) в служебных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Добровольным пожарным и работникам добровольной пожарной охраны территориальных подразделений добровольной пожарной охраны, проживающим в домах, не имеющих центрального отопления, предоставляется компенсация расходов на оплату коммунальных услуг в размере 50 процентов оплаты стоимости твердого топлива при наличии печного отопления, приобретаемого в пределах норм, установленных для продажи населению, и транспортных услуг по доставке этого топлива.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добровольных пожарных и работников добровольной пожарной охраны территориальных подразделений добровольной пожарной охраны проводятся предварительные и периодические медицинские осмотры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предоставления мер социальной защиты добровольных пожарных и работников добровольной пожарной охраны, предусмотренных настоящим Законом, устанавливается Правительством Орловской области с учетом положений </w:t>
      </w:r>
      <w:hyperlink w:history="0" w:anchor="P53" w:tooltip="Статья 5. Дополнительные формы государственной поддержки добровольной пожарной охраны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7 - 8. Утратили силу. - </w:t>
      </w:r>
      <w:hyperlink w:history="0" r:id="rId22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13.07.2022 N 2756-ОЗ.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Гарантия социальной защиты членов семей добровольных пожарных и работников добровольной пожарной охраны территориальных подразделений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гибели работника добровольной пожарной охраны или добровольного пожарного территориального подразделения добровольной пожарной охраны, состоявшего на учете в качестве нуждающегося в жилом помещении по договорам социального найма, в период исполнения им своих обязанностей либо его смерти, наступившей вследствие увечья (ранения, травмы, контузии), заболевания, полученного в период исполнения им своих обязанностей, члены семьи работника добровольной пожарной охраны или добровольного пожарного сохраняют право на получение жилого помещения по договорам социального найма.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Страхование добровольных пожарных и работников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специальной компетенции Орловской области, привлекающие работников добровольной пожарной охраны и добровольных пожарных территориальных подразделений добровольной пожарной охраны к участию в тушении пожаров, проведении аварийно-спасательных работ, спасению людей и имущества при пожарах и оказанию первой помощи пострадавшим, осуществляют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 в порядке, установленном Правительством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Финансовое обеспечение исполнения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13.07.2022 N 2756-ОЗ)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органами государственной власти Орловской области полномочий, установленных настоящим Законом,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26" w:tooltip="Закон Орловской области от 13.07.2022 N 2756-ОЗ &quot;О внесении изменений в Закон Орловской области &quot;О добровольной пожарной охране в Орловской области&quot; (принят ООСНД 06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13.07.2022 N 2756-ОЗ.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опубликования, за исключением </w:t>
      </w:r>
      <w:hyperlink w:history="0" w:anchor="P33" w:tooltip="Статья 3. Полномочия органов государственной власти Орловской области по регулированию отдельных отношений в сфере деятельности добровольной пожарной охраны">
        <w:r>
          <w:rPr>
            <w:sz w:val="20"/>
            <w:color w:val="0000ff"/>
          </w:rPr>
          <w:t xml:space="preserve">статей 3</w:t>
        </w:r>
      </w:hyperlink>
      <w:r>
        <w:rPr>
          <w:sz w:val="20"/>
        </w:rPr>
        <w:t xml:space="preserve">, </w:t>
      </w:r>
      <w:hyperlink w:history="0" w:anchor="P53" w:tooltip="Статья 5. Дополнительные формы государственной поддержки добровольной пожарной охраны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59" w:tooltip="Статья 6. Меры социальной защиты добровольных пожарных и работников добровольной пожарной охраны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68" w:tooltip="Статьи 7 - 8. Утратили силу. - Закон Орловской области от 13.07.2022 N 2756-ОЗ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0" w:tooltip="Статья 9. Гарантия социальной защиты членов семей добровольных пожарных и работников добровольной пожарной охраны территориальных подразделений добровольной пожарной охраны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75" w:tooltip="Статья 10. Страхование добровольных пожарных и работников добровольной пожарной охраны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которые вступают в силу с 1 января 2012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jc w:val="both"/>
      </w:pPr>
      <w:r>
        <w:rPr>
          <w:sz w:val="20"/>
        </w:rPr>
        <w:t xml:space="preserve">г.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 августа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1245-ОЗ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05.08.2011 N 1245-ОЗ</w:t>
            <w:br/>
            <w:t>(ред. от 13.07.2022)</w:t>
            <w:br/>
            <w:t>"О добровольной пожарной охране в Орловской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A5B9C0588C94E0A983FB7AF9DE1D12EBF451CD5B58CCB922B6594E4D0A41FB02F88EE0EB377F961890F693A358E04B853152556DCF97DF07A0F5YEx4L" TargetMode = "External"/>
	<Relationship Id="rId8" Type="http://schemas.openxmlformats.org/officeDocument/2006/relationships/hyperlink" Target="consultantplus://offline/ref=8CA5B9C0588C94E0A983FB7AF9DE1D12EBF451CD5B58CCB922B6594E4D0A41FB02F88EE0EB377F961890F692A358E04B853152556DCF97DF07A0F5YEx4L" TargetMode = "External"/>
	<Relationship Id="rId9" Type="http://schemas.openxmlformats.org/officeDocument/2006/relationships/hyperlink" Target="consultantplus://offline/ref=8CA5B9C0588C94E0A983FB7AF9DE1D12EBF451CD5B58CCB922B6594E4D0A41FB02F88EE0EB377F961890F799A358E04B853152556DCF97DF07A0F5YEx4L" TargetMode = "External"/>
	<Relationship Id="rId10" Type="http://schemas.openxmlformats.org/officeDocument/2006/relationships/hyperlink" Target="consultantplus://offline/ref=8CA5B9C0588C94E0A983E577EFB2421DEFF70CC45451CFEA76E902131A034BAC57B78FAEAE3D60971A8EF49BAAY0xEL" TargetMode = "External"/>
	<Relationship Id="rId11" Type="http://schemas.openxmlformats.org/officeDocument/2006/relationships/hyperlink" Target="consultantplus://offline/ref=81FC9AA15273F8FA79058A7375AEF2E97CEF6A1A67787AEEA8839199375A8068A64A148D6C3EC443D34246A3EBFF8F9DF6DB1BF46333AA11FF9E3DZEx5L" TargetMode = "External"/>
	<Relationship Id="rId12" Type="http://schemas.openxmlformats.org/officeDocument/2006/relationships/hyperlink" Target="consultantplus://offline/ref=81FC9AA15273F8FA7905947E63C2ADE679EC3312642F2EBFAD89C4C16803D02FF74C41C93632C75DD14245ZAx9L" TargetMode = "External"/>
	<Relationship Id="rId13" Type="http://schemas.openxmlformats.org/officeDocument/2006/relationships/hyperlink" Target="consultantplus://offline/ref=81FC9AA15273F8FA7905947E63C2ADE678EC3713687179BDFCDCCAC460538A3FF30515C32934DB42D15C45ABE2ZAx9L" TargetMode = "External"/>
	<Relationship Id="rId14" Type="http://schemas.openxmlformats.org/officeDocument/2006/relationships/hyperlink" Target="consultantplus://offline/ref=81FC9AA15273F8FA79058A7375AEF2E97CEF6A1A677B7AEDA8839199375A8068A64A149F6C66C842D45C46A9FEA9DEDBZAx1L" TargetMode = "External"/>
	<Relationship Id="rId15" Type="http://schemas.openxmlformats.org/officeDocument/2006/relationships/hyperlink" Target="consultantplus://offline/ref=81FC9AA15273F8FA79058A7375AEF2E97CEF6A1A67787AEEA8839199375A8068A64A148D6C3EC443D34245AAEBFF8F9DF6DB1BF46333AA11FF9E3DZEx5L" TargetMode = "External"/>
	<Relationship Id="rId16" Type="http://schemas.openxmlformats.org/officeDocument/2006/relationships/hyperlink" Target="consultantplus://offline/ref=81FC9AA15273F8FA79058A7375AEF2E97CEF6A1A67787AEEA8839199375A8068A64A148D6C3EC443D34244AFEBFF8F9DF6DB1BF46333AA11FF9E3DZEx5L" TargetMode = "External"/>
	<Relationship Id="rId17" Type="http://schemas.openxmlformats.org/officeDocument/2006/relationships/hyperlink" Target="consultantplus://offline/ref=81FC9AA15273F8FA7905947E63C2ADE678EC3713687179BDFCDCCAC460538A3FF30515C32934DB42D15C45ABE2ZAx9L" TargetMode = "External"/>
	<Relationship Id="rId18" Type="http://schemas.openxmlformats.org/officeDocument/2006/relationships/hyperlink" Target="consultantplus://offline/ref=81FC9AA15273F8FA7905947E63C2ADE67FE737136A7E79BDFCDCCAC460538A3FE1054DCF2C35CE17820612A6E1ACC0D8A1C818F37FZ3x0L" TargetMode = "External"/>
	<Relationship Id="rId19" Type="http://schemas.openxmlformats.org/officeDocument/2006/relationships/hyperlink" Target="consultantplus://offline/ref=81FC9AA15273F8FA79058A7375AEF2E97CEF6A1A677B7AEDA8839199375A8068A64A149F6C66C842D45C46A9FEA9DEDBZAx1L" TargetMode = "External"/>
	<Relationship Id="rId20" Type="http://schemas.openxmlformats.org/officeDocument/2006/relationships/hyperlink" Target="consultantplus://offline/ref=81FC9AA15273F8FA79058A7375AEF2E97CEF6A1A67787AEEA8839199375A8068A64A148D6C3EC443D34244ACEBFF8F9DF6DB1BF46333AA11FF9E3DZEx5L" TargetMode = "External"/>
	<Relationship Id="rId21" Type="http://schemas.openxmlformats.org/officeDocument/2006/relationships/hyperlink" Target="consultantplus://offline/ref=81FC9AA15273F8FA79058A7375AEF2E97CEF6A1A67787AEEA8839199375A8068A64A148D6C3EC443D34243AAEBFF8F9DF6DB1BF46333AA11FF9E3DZEx5L" TargetMode = "External"/>
	<Relationship Id="rId22" Type="http://schemas.openxmlformats.org/officeDocument/2006/relationships/hyperlink" Target="consultantplus://offline/ref=81FC9AA15273F8FA79058A7375AEF2E97CEF6A1A67787AEEA8839199375A8068A64A148D6C3EC443D34243A3EBFF8F9DF6DB1BF46333AA11FF9E3DZEx5L" TargetMode = "External"/>
	<Relationship Id="rId23" Type="http://schemas.openxmlformats.org/officeDocument/2006/relationships/hyperlink" Target="consultantplus://offline/ref=81FC9AA15273F8FA79058A7375AEF2E97CEF6A1A67787AEEA8839199375A8068A64A148D6C3EC443D34243A2EBFF8F9DF6DB1BF46333AA11FF9E3DZEx5L" TargetMode = "External"/>
	<Relationship Id="rId24" Type="http://schemas.openxmlformats.org/officeDocument/2006/relationships/hyperlink" Target="consultantplus://offline/ref=81FC9AA15273F8FA79058A7375AEF2E97CEF6A1A67787AEEA8839199375A8068A64A148D6C3EC443D34242A9EBFF8F9DF6DB1BF46333AA11FF9E3DZEx5L" TargetMode = "External"/>
	<Relationship Id="rId25" Type="http://schemas.openxmlformats.org/officeDocument/2006/relationships/hyperlink" Target="consultantplus://offline/ref=81FC9AA15273F8FA79058A7375AEF2E97CEF6A1A67787AEEA8839199375A8068A64A148D6C3EC443D34242AEEBFF8F9DF6DB1BF46333AA11FF9E3DZEx5L" TargetMode = "External"/>
	<Relationship Id="rId26" Type="http://schemas.openxmlformats.org/officeDocument/2006/relationships/hyperlink" Target="consultantplus://offline/ref=81FC9AA15273F8FA79058A7375AEF2E97CEF6A1A67787AEEA8839199375A8068A64A148D6C3EC443D34242A3EBFF8F9DF6DB1BF46333AA11FF9E3DZEx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05.08.2011 N 1245-ОЗ
(ред. от 13.07.2022)
"О добровольной пожарной охране в Орловской области"
(принят ООСНД 29.07.2011)</dc:title>
  <dcterms:created xsi:type="dcterms:W3CDTF">2022-12-17T11:49:24Z</dcterms:created>
</cp:coreProperties>
</file>