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финансов Пензенской обл. от 31.08.2017 N 50</w:t>
              <w:br/>
              <w:t xml:space="preserve">(ред. от 15.02.2023)</w:t>
              <w:br/>
              <w:t xml:space="preserve">"Об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ПЕНЗЕНСКОЙ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2017 г. N 50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(ДОГОВОРА)</w:t>
      </w:r>
    </w:p>
    <w:p>
      <w:pPr>
        <w:pStyle w:val="2"/>
        <w:jc w:val="center"/>
      </w:pPr>
      <w:r>
        <w:rPr>
          <w:sz w:val="20"/>
        </w:rPr>
        <w:t xml:space="preserve">С НЕКОММЕРЧЕСКИМИ ОРГАНИЗАЦИЯМИ, НЕ ЯВЛЯЮЩИМИСЯ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В СООТВЕТСТВИИ С ПУНКТОМ 2 СТАТЬИ 78.1 БЮДЖЕТНОГО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финансов Пензенской обл. от 02.10.2017 </w:t>
            </w:r>
            <w:hyperlink w:history="0" r:id="rId7" w:tooltip="Приказ Министерства финансов Пензенской обл. от 02.10.2017 N 59 &quot;О внесении изменений в отдельные приказы Министерства финансов Пензенской области&quot; (вместе с &quot;Информацией об общественно полезной услуге&quot;)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8" w:tooltip="Приказ Министерства финансов Пензенской обл. от 08.12.2017 N 68 &quot;О внесении изменения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31.08.2017 N 50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10.07.2018 </w:t>
            </w:r>
            <w:hyperlink w:history="0" r:id="rId9" w:tooltip="Приказ Министерства финансов Пензенской обл. от 10.07.2018 N 23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 расторжении соглашения (договора) с некоммерческими организа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10" w:tooltip="Приказ Министерства финансов Пензенской обл. от 21.03.2019 N 15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б изменении соглашения (договора) с некоммерческими организац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08.08.2019 </w:t>
            </w:r>
            <w:hyperlink w:history="0" r:id="rId11" w:tooltip="Приказ Министерства финансов Пензенской обл. от 08.08.2019 N 50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2" w:tooltip="Приказ Министерства финансов Пензенской обл. от 23.12.2019 N 93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17.09.2020 </w:t>
            </w:r>
            <w:hyperlink w:history="0" r:id="rId13" w:tooltip="Приказ Министерства финансов Пензенской обл. от 17.09.2020 N 85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14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5" w:tooltip="Приказ Министерства финансов Пензенской обл. от 11.04.2022 N 37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16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N 22-12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положений </w:t>
      </w:r>
      <w:hyperlink w:history="0" r:id="rId1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w:history="0" r:id="rId18" w:tooltip="Постановление Правительства Пензенской обл. от 27.10.2008 N 714-пП (ред. от 29.05.2023) &quot;Об утверждении Положения о Министерстве финансов Пензен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финансов Пензенской области, утвержденным постановлением Правительства Пензенской области от 27.10.2008 N 714-пП (с последующими изменениями),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Пензенской обл. от 28.12.2020 N 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форму </w:t>
      </w:r>
      <w:hyperlink w:history="0" w:anchor="P52" w:tooltip="Типовая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с некоммерческими организациями, не являющимися государственными (муниципальными) учреждениями, в соответствии с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(далее - типовая форма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1" w:tooltip="Приказ Министерства финансов Пензенской обл. от 11.04.2022 N 37 &quot;О внесении изменений в отдельные приказы Министерства финансов Пензен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Пензенской обл. от 11.04.2022 N 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разместить (опубликовать) на официальном сайте Министерства финансов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финансов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Пензенской обл. от 28.12.2020 N 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Л.М.ФИНОГЕЕВА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3.2.1 п. 3.2 Типовой формы (в редакции </w:t>
            </w:r>
            <w:hyperlink w:history="0" r:id="rId23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15.02.2023 N 22-12) </w:t>
            </w:r>
            <w:hyperlink w:history="0" r:id="rId24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к правоотношениям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сносок формы дана в соответствии с изменениями, внесенными </w:t>
            </w:r>
            <w:hyperlink w:history="0" r:id="rId25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15.02.2023 N 22-12.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формы дана в соответствии с изменениями, внесенными </w:t>
            </w:r>
            <w:hyperlink w:history="0" r:id="rId26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28.12.2020 N 124.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сносок формы дана в соответствии с изменениями, внесенными </w:t>
            </w:r>
            <w:hyperlink w:history="0" r:id="rId27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28.12.2020 N 124.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сносок формы дана в соответствии с изменениями, внесенными </w:t>
            </w:r>
            <w:hyperlink w:history="0" r:id="rId28" w:tooltip="Приказ Министерства финансов Пензенской обл. от 23.12.2019 N 93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23.12.2019 N 93.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31 августа 2017 г. N 50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финансов Пензенской обл. от 02.10.2017 </w:t>
            </w:r>
            <w:hyperlink w:history="0" r:id="rId29" w:tooltip="Приказ Министерства финансов Пензенской обл. от 02.10.2017 N 59 &quot;О внесении изменений в отдельные приказы Министерства финансов Пензенской области&quot; (вместе с &quot;Информацией об общественно полезной услуге&quot;)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30" w:tooltip="Приказ Министерства финансов Пензенской обл. от 08.12.2017 N 68 &quot;О внесении изменения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31.08.2017 N 50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10.07.2018 </w:t>
            </w:r>
            <w:hyperlink w:history="0" r:id="rId31" w:tooltip="Приказ Министерства финансов Пензенской обл. от 10.07.2018 N 23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 расторжении соглашения (договора) с некоммерческими организа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32" w:tooltip="Приказ Министерства финансов Пензенской обл. от 21.03.2019 N 15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б изменении соглашения (договора) с некоммерческими организац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08.08.2019 </w:t>
            </w:r>
            <w:hyperlink w:history="0" r:id="rId33" w:tooltip="Приказ Министерства финансов Пензенской обл. от 08.08.2019 N 50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34" w:tooltip="Приказ Министерства финансов Пензенской обл. от 23.12.2019 N 93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17.09.2020 </w:t>
            </w:r>
            <w:hyperlink w:history="0" r:id="rId35" w:tooltip="Приказ Министерства финансов Пензенской обл. от 17.09.2020 N 85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36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37" w:tooltip="Приказ Министерства финансов Пензенской обл. от 11.04.2022 N 37 &quot;О внесении изменений в отдельные приказы Министерства финансов Пензенской области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38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N 22-12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соглашения (договора) с некоммерческими организациями, не</w:t>
      </w:r>
    </w:p>
    <w:p>
      <w:pPr>
        <w:pStyle w:val="0"/>
        <w:jc w:val="center"/>
      </w:pPr>
      <w:r>
        <w:rPr>
          <w:sz w:val="20"/>
        </w:rPr>
        <w:t xml:space="preserve">являющимися государственными (муниципальными) учреждениями</w:t>
      </w:r>
    </w:p>
    <w:p>
      <w:pPr>
        <w:pStyle w:val="0"/>
        <w:jc w:val="center"/>
      </w:pPr>
      <w:hyperlink w:history="0" w:anchor="P298" w:tooltip="&lt;1&gt; Под некоммерческой организацией в настоящей Типовой форме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пунктом 2 статьи 78.1 Бюджетного кодекса Российской Федер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в соответствии с пунктом 2 статьи 78.1 Бюджетного</w:t>
      </w:r>
    </w:p>
    <w:p>
      <w:pPr>
        <w:pStyle w:val="0"/>
        <w:jc w:val="center"/>
      </w:pPr>
      <w:r>
        <w:rPr>
          <w:sz w:val="20"/>
        </w:rPr>
        <w:t xml:space="preserve">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___________________                        "____" _____________ 20__ г.</w:t>
      </w:r>
    </w:p>
    <w:p>
      <w:pPr>
        <w:pStyle w:val="1"/>
        <w:jc w:val="both"/>
      </w:pPr>
      <w:r>
        <w:rPr>
          <w:sz w:val="20"/>
        </w:rPr>
        <w:t xml:space="preserve">место заключения                                дата заключения соглашения</w:t>
      </w:r>
    </w:p>
    <w:p>
      <w:pPr>
        <w:pStyle w:val="1"/>
        <w:jc w:val="both"/>
      </w:pPr>
      <w:r>
        <w:rPr>
          <w:sz w:val="20"/>
        </w:rPr>
        <w:t xml:space="preserve">соглашения (договора)                           (договора)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органа государственной власти (государственного органа),</w:t>
      </w:r>
    </w:p>
    <w:p>
      <w:pPr>
        <w:pStyle w:val="1"/>
        <w:jc w:val="both"/>
      </w:pPr>
      <w:r>
        <w:rPr>
          <w:sz w:val="20"/>
        </w:rPr>
        <w:t xml:space="preserve">которому в соответствии с бюджетным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 как получателю бюджетных средств доведены в установленном порядке лимиты</w:t>
      </w:r>
    </w:p>
    <w:p>
      <w:pPr>
        <w:pStyle w:val="1"/>
        <w:jc w:val="both"/>
      </w:pPr>
      <w:r>
        <w:rPr>
          <w:sz w:val="20"/>
        </w:rPr>
        <w:t xml:space="preserve">   бюджетных обязательств на предоставление субсидий на соответствующий</w:t>
      </w:r>
    </w:p>
    <w:p>
      <w:pPr>
        <w:pStyle w:val="1"/>
        <w:jc w:val="both"/>
      </w:pPr>
      <w:r>
        <w:rPr>
          <w:sz w:val="20"/>
        </w:rPr>
        <w:t xml:space="preserve">                     финансовый год и плановый период)</w:t>
      </w:r>
    </w:p>
    <w:p>
      <w:pPr>
        <w:pStyle w:val="1"/>
        <w:jc w:val="both"/>
      </w:pPr>
      <w:r>
        <w:rPr>
          <w:sz w:val="20"/>
        </w:rPr>
        <w:t xml:space="preserve">именуемый(ое) в дальнейшем "Главный распорядитель", в лице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 руководителя Главного распорядителя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учредительного документа (положение об органе власти,</w:t>
      </w:r>
    </w:p>
    <w:p>
      <w:pPr>
        <w:pStyle w:val="1"/>
        <w:jc w:val="both"/>
      </w:pPr>
      <w:r>
        <w:rPr>
          <w:sz w:val="20"/>
        </w:rPr>
        <w:t xml:space="preserve">     (государственном органе),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 (за исключением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государственного и муниципального учреждения)</w:t>
      </w:r>
    </w:p>
    <w:p>
      <w:pPr>
        <w:pStyle w:val="1"/>
        <w:jc w:val="both"/>
      </w:pPr>
      <w:r>
        <w:rPr>
          <w:sz w:val="20"/>
        </w:rPr>
        <w:t xml:space="preserve">именуемый(ая, ое)    в      дальнейшем       "Получатель",       в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(устав некоммерческой организации (за исключением государственного и</w:t>
      </w:r>
    </w:p>
    <w:p>
      <w:pPr>
        <w:pStyle w:val="1"/>
        <w:jc w:val="both"/>
      </w:pPr>
      <w:r>
        <w:rPr>
          <w:sz w:val="20"/>
        </w:rPr>
        <w:t xml:space="preserve">                 муниципального учреждения), доверенность)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3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 Федерации,  Законом  Пензенской  области  "О  бюджете</w:t>
      </w:r>
    </w:p>
    <w:p>
      <w:pPr>
        <w:pStyle w:val="1"/>
        <w:jc w:val="both"/>
      </w:pPr>
      <w:r>
        <w:rPr>
          <w:sz w:val="20"/>
        </w:rPr>
        <w:t xml:space="preserve">Пензенской   области   на 20_____ год   и   на   плановый период 20______ и</w:t>
      </w:r>
    </w:p>
    <w:p>
      <w:pPr>
        <w:pStyle w:val="1"/>
        <w:jc w:val="both"/>
      </w:pPr>
      <w:r>
        <w:rPr>
          <w:sz w:val="20"/>
        </w:rPr>
        <w:t xml:space="preserve">20____ годов",____________________________________________________________,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нормативного правового акта, регулирующего предоставление</w:t>
      </w:r>
    </w:p>
    <w:p>
      <w:pPr>
        <w:pStyle w:val="1"/>
        <w:jc w:val="both"/>
      </w:pPr>
      <w:r>
        <w:rPr>
          <w:sz w:val="20"/>
        </w:rPr>
        <w:t xml:space="preserve">     из бюджета Пензенской области субсидий в соответствии с </w:t>
      </w:r>
      <w:hyperlink w:history="0" r:id="rId4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</w:t>
        </w:r>
      </w:hyperlink>
    </w:p>
    <w:p>
      <w:pPr>
        <w:pStyle w:val="1"/>
        <w:jc w:val="both"/>
      </w:pPr>
      <w:r>
        <w:rPr>
          <w:sz w:val="20"/>
        </w:rPr>
        <w:t xml:space="preserve">           </w:t>
      </w:r>
      <w:hyperlink w:history="0" r:id="rId4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от "___" ________ 20__ г. N ____ (далее - Порядок предоставления субсидии),</w:t>
      </w:r>
    </w:p>
    <w:p>
      <w:pPr>
        <w:pStyle w:val="1"/>
        <w:jc w:val="both"/>
      </w:pPr>
      <w:r>
        <w:rPr>
          <w:sz w:val="20"/>
        </w:rPr>
        <w:t xml:space="preserve">приказом  Министерства  финансов Пензенской области "Об утверждении типовой</w:t>
      </w:r>
    </w:p>
    <w:p>
      <w:pPr>
        <w:pStyle w:val="1"/>
        <w:jc w:val="both"/>
      </w:pPr>
      <w:r>
        <w:rPr>
          <w:sz w:val="20"/>
        </w:rPr>
        <w:t xml:space="preserve">формы соглашения (договора) с некоммерческими организациями, не являющимися</w:t>
      </w:r>
    </w:p>
    <w:p>
      <w:pPr>
        <w:pStyle w:val="1"/>
        <w:jc w:val="both"/>
      </w:pPr>
      <w:r>
        <w:rPr>
          <w:sz w:val="20"/>
        </w:rPr>
        <w:t xml:space="preserve">государственными  (муниципальными) учреждениями, в соответствии с </w:t>
      </w:r>
      <w:hyperlink w:history="0" r:id="rId4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</w:t>
        </w:r>
      </w:hyperlink>
    </w:p>
    <w:p>
      <w:pPr>
        <w:pStyle w:val="1"/>
        <w:jc w:val="both"/>
      </w:pPr>
      <w:hyperlink w:history="0" r:id="rId4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статьи  78.1</w:t>
        </w:r>
      </w:hyperlink>
      <w:r>
        <w:rPr>
          <w:sz w:val="20"/>
        </w:rPr>
        <w:t xml:space="preserve">  Бюджетного  кодекса Российской Федерации" заключили настоящее</w:t>
      </w:r>
    </w:p>
    <w:p>
      <w:pPr>
        <w:pStyle w:val="1"/>
        <w:jc w:val="both"/>
      </w:pPr>
      <w:r>
        <w:rPr>
          <w:sz w:val="20"/>
        </w:rPr>
        <w:t xml:space="preserve">соглашение (договор) (далее - Соглашение) о нижеследующем.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outlineLvl w:val="1"/>
        <w:jc w:val="center"/>
      </w:pPr>
      <w:r>
        <w:rPr>
          <w:sz w:val="20"/>
        </w:rPr>
        <w:t xml:space="preserve">I.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Предметом настоящего Соглашения является предоставление из бюджета</w:t>
      </w:r>
    </w:p>
    <w:p>
      <w:pPr>
        <w:pStyle w:val="1"/>
        <w:jc w:val="both"/>
      </w:pPr>
      <w:r>
        <w:rPr>
          <w:sz w:val="20"/>
        </w:rPr>
        <w:t xml:space="preserve">Пензенской области в 20__ году/20 __ - 20__ годах </w:t>
      </w:r>
      <w:hyperlink w:history="0" w:anchor="P299" w:tooltip="&lt;2&gt; Указывается срок, на который предоставляется Субсид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субсидии 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(указание цели(ей) предоставления Субсидии) </w:t>
      </w:r>
      <w:hyperlink w:history="0" w:anchor="P300" w:tooltip="&lt;3&gt; Указывается цель предоставления Субсидии в соответствии с Порядком предоставления субсидии.">
        <w:r>
          <w:rPr>
            <w:sz w:val="20"/>
            <w:color w:val="0000ff"/>
          </w:rPr>
          <w:t xml:space="preserve">&lt;3&gt;</w:t>
        </w:r>
      </w:hyperlink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0"/>
        <w:ind w:firstLine="540"/>
        <w:jc w:val="both"/>
      </w:pPr>
      <w:r>
        <w:rPr>
          <w:sz w:val="20"/>
        </w:rPr>
        <w:t xml:space="preserve">1.1.2. в целях реализации Получателем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 </w:t>
      </w:r>
      <w:hyperlink w:history="0" w:anchor="P301" w:tooltip="&lt;4&gt;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 (далее - проекты, программ), в случае если Субсидия предоставляется в целях реализации соответствующих проектов, программ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Размер Субсидии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1"/>
        <w:jc w:val="both"/>
      </w:pPr>
      <w:r>
        <w:rPr>
          <w:sz w:val="20"/>
        </w:rPr>
        <w:t xml:space="preserve">   2.1.  Субсидия предоставляется Получателю на цели, указанные в разделе</w:t>
      </w:r>
    </w:p>
    <w:p>
      <w:pPr>
        <w:pStyle w:val="1"/>
        <w:jc w:val="both"/>
      </w:pPr>
      <w:r>
        <w:rPr>
          <w:sz w:val="20"/>
        </w:rPr>
        <w:t xml:space="preserve">1 настоящего Соглашения в общем размере ___________________________________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    рублей __ копеек, в том числе: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в пределах лимитов бюджетных обязательств, доведенных Главному распорядителю средств бюджета Пензенской области как получателю средств бюджета Пензенской области по кодам классификации расходов бюджетов Российской Федерации (далее - коды БК), в следующем размере </w:t>
      </w:r>
      <w:hyperlink w:history="0" w:anchor="P302" w:tooltip="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является неотъемлемой частью соглашения (за исключением случаев, когда размер Субсидии и порядок расчета определены Порядком предоставления субсидии)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20__ году _________ (_______) рублей __ 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(сумма (сумма цифрами) прописью)  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_________ (_______) рублей __ 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(сумма (сумма цифрами) прописью)  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_________ (_______) рублей __ 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(сумма (сумма цифрами) прописью)                            (код БК)</w:t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2.1.2. за пределами планового периода в соответствии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 &lt;5.1&gt;:</w:t>
      </w:r>
    </w:p>
    <w:p>
      <w:pPr>
        <w:pStyle w:val="1"/>
        <w:jc w:val="both"/>
      </w:pPr>
      <w:r>
        <w:rPr>
          <w:sz w:val="20"/>
        </w:rPr>
        <w:t xml:space="preserve">(реквизиты   принятого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   Федерации    акта    Правительства    Пензенской    области,</w:t>
      </w:r>
    </w:p>
    <w:p>
      <w:pPr>
        <w:pStyle w:val="1"/>
        <w:jc w:val="both"/>
      </w:pPr>
      <w:r>
        <w:rPr>
          <w:sz w:val="20"/>
        </w:rPr>
        <w:t xml:space="preserve">предусматривающего  заключение  договора  (соглашения) на срок, превышающий</w:t>
      </w:r>
    </w:p>
    <w:p>
      <w:pPr>
        <w:pStyle w:val="1"/>
        <w:jc w:val="both"/>
      </w:pPr>
      <w:r>
        <w:rPr>
          <w:sz w:val="20"/>
        </w:rPr>
        <w:t xml:space="preserve">срок действия лимитов бюджетных обязательств)</w:t>
      </w:r>
    </w:p>
    <w:p>
      <w:pPr>
        <w:pStyle w:val="1"/>
        <w:jc w:val="both"/>
      </w:pPr>
      <w:r>
        <w:rPr>
          <w:sz w:val="20"/>
        </w:rPr>
        <w:t xml:space="preserve">    в 20___ году _____________ (__________________) рублей __ копеек &lt;5.2&gt;;</w:t>
      </w:r>
    </w:p>
    <w:p>
      <w:pPr>
        <w:pStyle w:val="1"/>
        <w:jc w:val="both"/>
      </w:pPr>
      <w:r>
        <w:rPr>
          <w:sz w:val="20"/>
        </w:rPr>
        <w:t xml:space="preserve">         (сумма (сумма цифрой) прописью)</w:t>
      </w:r>
    </w:p>
    <w:p>
      <w:pPr>
        <w:pStyle w:val="1"/>
        <w:jc w:val="both"/>
      </w:pPr>
      <w:r>
        <w:rPr>
          <w:sz w:val="20"/>
        </w:rPr>
        <w:t xml:space="preserve">    в 20___ году ____________ (___________________) рублей __ копеек &lt;5.2&gt;;</w:t>
      </w:r>
    </w:p>
    <w:p>
      <w:pPr>
        <w:pStyle w:val="1"/>
        <w:jc w:val="both"/>
      </w:pPr>
      <w:r>
        <w:rPr>
          <w:sz w:val="20"/>
        </w:rPr>
        <w:t xml:space="preserve">         (сумма (сумма цифрой) прописью)</w:t>
      </w:r>
    </w:p>
    <w:p>
      <w:pPr>
        <w:pStyle w:val="1"/>
        <w:jc w:val="both"/>
      </w:pPr>
      <w:r>
        <w:rPr>
          <w:sz w:val="20"/>
        </w:rPr>
        <w:t xml:space="preserve">    в 20___ году ____________ (_________________) рублей __ копеек &lt;5.2&gt;.".</w:t>
      </w:r>
    </w:p>
    <w:p>
      <w:pPr>
        <w:pStyle w:val="1"/>
        <w:jc w:val="both"/>
      </w:pPr>
      <w:r>
        <w:rPr>
          <w:sz w:val="20"/>
        </w:rPr>
        <w:t xml:space="preserve">         (сумма (сумма цифрой) прописью).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Порядок расчета размера предоставляемой Субсидии на достижение цели(ей), указанной(ых)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установлен в соответствии с приложением N ___ </w:t>
      </w:r>
      <w:hyperlink w:history="0" w:anchor="P305" w:tooltip="&lt;6&gt; Приложение к Соглашению является неотъемлемой частью Соглашения.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 В данном случае и по тексту &quot;приложения&quot; к Соглашению разрабатываются Главным распорядителем средств бюджета Пензенской области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к настоящему Соглашению.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0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42" w:name="P142"/>
    <w:bookmarkEnd w:id="142"/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в соответствии с Порядком предоставления субсидии и при выполнении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Получатель соответствует категориям и (или) критериям отбора, установленным Порядком представления субсидии </w:t>
      </w:r>
      <w:hyperlink w:history="0" w:anchor="P306" w:tooltip="&lt;7&gt; Предусматривается в случае, если Порядком предоставления субсидий установлены положения о проведении такого отбора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 соблюдении иных условий,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3.1.2.1. включение Получателем в соглашение с иными лицами условий, аналогичным положениям, указанным в </w:t>
      </w:r>
      <w:hyperlink w:history="0" w:anchor="P142" w:tooltip="3.1. Субсидия предоставляется в соответствии с Порядком предоставления субсидии и при выполнении следующих условий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типовой формы (если определение указанных лиц планируется в результате отбора),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подпункте 4.1.4 пункта 4.1</w:t>
        </w:r>
      </w:hyperlink>
      <w:r>
        <w:rPr>
          <w:sz w:val="20"/>
        </w:rPr>
        <w:t xml:space="preserve"> и </w:t>
      </w:r>
      <w:hyperlink w:history="0" w:anchor="P199" w:tooltip="4.3.4. не приобретать за счет Субсидии иностранную валюту, за исключением случаев, установленных в пункте 3 статьи 78.1 Бюджетного кодекса Российской Федерации;">
        <w:r>
          <w:rPr>
            <w:sz w:val="20"/>
            <w:color w:val="0000ff"/>
          </w:rPr>
          <w:t xml:space="preserve">подпунктах 4.3.4</w:t>
        </w:r>
      </w:hyperlink>
      <w:r>
        <w:rPr>
          <w:sz w:val="20"/>
        </w:rPr>
        <w:t xml:space="preserve"> </w:t>
      </w:r>
      <w:hyperlink w:history="0" w:anchor="P308" w:tooltip="&lt;8.1&gt; Предусматривается в случае если Соглашение заключается на предоставление субсидий на финансовое обеспечение затрат в связи с производством (реализацией) товаров, выполнением работ, оказанных услуг.">
        <w:r>
          <w:rPr>
            <w:sz w:val="20"/>
            <w:color w:val="0000ff"/>
          </w:rPr>
          <w:t xml:space="preserve">&lt;8.1&gt;</w:t>
        </w:r>
      </w:hyperlink>
      <w:r>
        <w:rPr>
          <w:sz w:val="20"/>
        </w:rPr>
        <w:t xml:space="preserve"> и </w:t>
      </w:r>
      <w:hyperlink w:history="0" w:anchor="P202" w:tooltip="4.3.7. представлять Главному распорядителю:">
        <w:r>
          <w:rPr>
            <w:sz w:val="20"/>
            <w:color w:val="0000ff"/>
          </w:rPr>
          <w:t xml:space="preserve">4.3.7 пункта 4.3</w:t>
        </w:r>
      </w:hyperlink>
      <w:r>
        <w:rPr>
          <w:sz w:val="20"/>
        </w:rPr>
        <w:t xml:space="preserve"> типовой формы </w:t>
      </w:r>
      <w:hyperlink w:history="0" w:anchor="P309" w:tooltip="&lt;8.2&gt; Данное условие включается в соглашение 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">
        <w:r>
          <w:rPr>
            <w:sz w:val="20"/>
            <w:color w:val="0000ff"/>
          </w:rPr>
          <w:t xml:space="preserve">&lt;8.2&gt;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3.1.2.2. В случае если Субсидия, предоставляемая Получателю, в соответствии с законодательством подлежит казначейскому сопровождению, то условиями ее предоставления также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в орган, где Получателю открыты лицевые счета для осуществления и отражения операций с денежными средствами участников казначейского сопровождения, документов, установленных порядком санкционирования;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указание в распоряжениях, а также в документах, установленных порядком санкционирования, идентификатора договора (соглашения)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раздельного учета результатов финансово-хозяйственной деятельности по каждому договору (соглашению) в соответствии с порядком, определенным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запретов, установленных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3 статьи 242.23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Перечисление Субсидии осуществляется в соответствии с законодательством: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на лицевой счет, открытый Получателю в Управлении Федерального казначейства по Пензенской области или в Министерстве финансов Пензенской области на казначейском счете _______________________________________, открытом Министерству финансов Пензенской области в Управлении Федерального казначейства по Пензенской области, для осуществления и отражения операций с денежными средствами участников казначейского сопровождения </w:t>
      </w:r>
      <w:hyperlink w:history="0" w:anchor="P311" w:tooltip="&lt;11&gt; Предусматривается в случае, если в соответствии с Порядком предоставления субсидии средства Субсидии подлежат казначейскому сопровождению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на лицевой счет, открытый Получателю в Министерстве финансов Пензенской области на казначейском счете ___________________________________, открытом Министерству финансов Пензенской области в Управлении Федерального казначейства по Пензенской области для осуществления и отражения операций с денежными средствами получателей средств из бюджета </w:t>
      </w:r>
      <w:hyperlink w:history="0" w:anchor="P312" w:tooltip="&lt;11.1&gt; Предусматривается в случае, когда согласно Порядку предоставления субсидии Получателю открывается лицевой счет в Министерстве финансов Пензенской области или Управлении Федерального казначейства по Пензенской области, за исключением субсидий, подлежащих казначейскому сопровождению.">
        <w:r>
          <w:rPr>
            <w:sz w:val="20"/>
            <w:color w:val="0000ff"/>
          </w:rPr>
          <w:t xml:space="preserve">&lt;11.1&gt;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3.2.3.  на  счет  Получателя  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открытый __________________________________________________________ </w:t>
      </w:r>
      <w:hyperlink w:history="0" w:anchor="P313" w:tooltip="&lt;11.2&gt; Предусматривается кроме случаев открытия лицевых счетов в Министерстве финансов Пензенской области или Управлении Федерального казначейства по Пензенской области.">
        <w:r>
          <w:rPr>
            <w:sz w:val="20"/>
            <w:color w:val="0000ff"/>
          </w:rPr>
          <w:t xml:space="preserve">&lt;11.2&gt;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(наименование учреждения Центрального банка Российской</w:t>
      </w:r>
    </w:p>
    <w:p>
      <w:pPr>
        <w:pStyle w:val="1"/>
        <w:jc w:val="both"/>
      </w:pPr>
      <w:r>
        <w:rPr>
          <w:sz w:val="20"/>
        </w:rPr>
        <w:t xml:space="preserve">                    Федерации или кредитной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3.2.3.1. в соответствии с планом-графиком перечисления Субсидии, установленном в приложении N _____ к настоящему Соглашению, являющимся неотъемлемой частью настоящего Соглашения </w:t>
      </w:r>
      <w:hyperlink w:history="0" w:anchor="P314" w:tooltip="&lt;12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 не позднее _____ рабочего дня, следующего за днем представления Получателем Главному распорядителю следующих документов, соответствующих требованиям, установленным Порядком предоставления субсидий </w:t>
      </w:r>
      <w:hyperlink w:history="0" w:anchor="P315" w:tooltip="&lt;13&gt; Предусматривается в случае, если это установлено Порядком предоставления субсидии и (или) в случае, если требования к документам установлены Порядком предоставления субсидии. Указываются конкретные документы, установленные Порядком предоставления субсидии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3.2.3.2.1. 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3.2.3.2.2. 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Главный распорядитель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обеспечить предоставление Субсидии в соответствии с </w:t>
      </w:r>
      <w:hyperlink w:history="0" w:anchor="P140" w:tooltip="III. Условия и порядок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history="0" w:anchor="P316" w:tooltip="&lt;14&gt; Предусматривается при наличии в Соглашении подпункта 3.2.2 пункта 3.2 и подпункта 4.2.2 пункта 4.2 и (или) иных пунктов, предусматривающих представление Получателем Главному распорядителю конкретных документов, с указанием таких пунктов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обеспечивать перечисление Субсидии на счет Получателя, указанный в </w:t>
      </w:r>
      <w:hyperlink w:history="0" w:anchor="P265" w:tooltip="VIII. Платежные реквизиты Сторон">
        <w:r>
          <w:rPr>
            <w:sz w:val="20"/>
            <w:color w:val="0000ff"/>
          </w:rPr>
          <w:t xml:space="preserve">разделе VIII</w:t>
        </w:r>
      </w:hyperlink>
      <w:r>
        <w:rPr>
          <w:sz w:val="20"/>
        </w:rPr>
        <w:t xml:space="preserve"> настоящего Соглашения, в соответствии с </w:t>
      </w:r>
      <w:hyperlink w:history="0" w:anchor="P151" w:tooltip="3.2. Перечисление Субсидии осуществляется в соответствии с законодательством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Соглашения;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Установить значения характеристик (показателей, необходимых для достижения результатов предоставления Субсидии) (далее - характеристика) </w:t>
      </w:r>
      <w:hyperlink w:history="0" w:anchor="P317" w:tooltip="&lt;14.1&gt; В случае если это установлено Порядком предоставления субсидии.">
        <w:r>
          <w:rPr>
            <w:sz w:val="20"/>
            <w:color w:val="0000ff"/>
          </w:rPr>
          <w:t xml:space="preserve">&lt;14.1&gt;</w:t>
        </w:r>
      </w:hyperlink>
      <w:r>
        <w:rPr>
          <w:sz w:val="20"/>
        </w:rPr>
        <w:t xml:space="preserve">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</w:t>
      </w:r>
      <w:hyperlink w:history="0" w:anchor="P318" w:tooltip="&lt;14.2&gt; В случае, если Субсидия предоставляется в целях достижения результатов федерального или регионального проектов, указываются значения характеристик проектов, даты их достижения, которые оформляются в соответствии с Приложением к настоящей типовой форме.">
        <w:r>
          <w:rPr>
            <w:sz w:val="20"/>
            <w:color w:val="0000ff"/>
          </w:rPr>
          <w:t xml:space="preserve">&lt;14.2&gt;</w:t>
        </w:r>
      </w:hyperlink>
      <w:r>
        <w:rPr>
          <w:sz w:val="20"/>
        </w:rPr>
        <w:t xml:space="preserve">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</w:t>
      </w:r>
      <w:hyperlink w:history="0" w:anchor="P319" w:tooltip="&lt;14.3&gt; В случае, если Субсидия предоставляется в целях достижения результатов федерального или регионального проекта, указываются значения результатов предоставления Субсидии, которые должны соответствовать результатам федерального или регионального проекта, которые оформляются в соответствии с Приложением N 1 к настоящей типовой форме.">
        <w:r>
          <w:rPr>
            <w:sz w:val="20"/>
            <w:color w:val="0000ff"/>
          </w:rPr>
          <w:t xml:space="preserve">&lt;14.3&gt;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осуществлять оценку достижения Получателем значений результатов и значений характеристик в соответствии с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подпунктами 4.1.4</w:t>
        </w:r>
      </w:hyperlink>
      <w:r>
        <w:rPr>
          <w:sz w:val="20"/>
        </w:rPr>
        <w:t xml:space="preserve">, </w:t>
      </w:r>
      <w:hyperlink w:history="0" w:anchor="P172" w:tooltip="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&lt;14.3&gt;.">
        <w:r>
          <w:rPr>
            <w:sz w:val="20"/>
            <w:color w:val="0000ff"/>
          </w:rPr>
          <w:t xml:space="preserve">4.1.4.1 пункта 4.1</w:t>
        </w:r>
      </w:hyperlink>
      <w:r>
        <w:rPr>
          <w:sz w:val="20"/>
        </w:rPr>
        <w:t xml:space="preserve"> настоящего Соглашения на основании отчета, предусмотренного </w:t>
      </w:r>
      <w:hyperlink w:history="0" w:anchor="P204" w:tooltip="    4.3.7.1.  отчет  о  расходах  Получателя  не  позднее ___ рабочего дня,">
        <w:r>
          <w:rPr>
            <w:sz w:val="20"/>
            <w:color w:val="0000ff"/>
          </w:rPr>
          <w:t xml:space="preserve">абзацем вторым подпункта 4.3.7 пункта 4.3</w:t>
        </w:r>
      </w:hyperlink>
      <w:r>
        <w:rPr>
          <w:sz w:val="20"/>
        </w:rPr>
        <w:t xml:space="preserve"> настоящего Соглашения;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осуществлять контроль за соблюдением Получателем порядка и условий предоставления Субсидии, в том числе в части достижения результатов их предоставления, установленных Порядком предоставления субсидии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Проводить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в случае установления Главным распорядителем средств бюджета Пензенской области или получения от органа государственного финансового контроля информации о факте(ах) нарушения Получателем условий предоставления Субсидии, а также в случае не достижения результатов предоставления Субсидии, предусмотренных Порядком предоставления субсидии и настоящим Соглашением, направлять Получателю требование об обеспечении возврата Субсидии в бюджет Пензенской области в размере и в сроки, определенные в указанном требовании;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в случае, если Получателем не достигнуты значения результатов и значения характеристик в соответствии с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подпунктами 4.1.4</w:t>
        </w:r>
      </w:hyperlink>
      <w:r>
        <w:rPr>
          <w:sz w:val="20"/>
        </w:rPr>
        <w:t xml:space="preserve">, </w:t>
      </w:r>
      <w:hyperlink w:history="0" w:anchor="P172" w:tooltip="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&lt;14.3&gt;.">
        <w:r>
          <w:rPr>
            <w:sz w:val="20"/>
            <w:color w:val="0000ff"/>
          </w:rPr>
          <w:t xml:space="preserve">4.1.4.1 пункта 4.1</w:t>
        </w:r>
      </w:hyperlink>
      <w:r>
        <w:rPr>
          <w:sz w:val="20"/>
        </w:rPr>
        <w:t xml:space="preserve"> настоящего Соглашения, применять штрафные санкции, рассчитываемые по форме, установленной в приложении N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history="0" w:anchor="P320" w:tooltip="&lt;20&gt; Предусматривается в случае, если это установлено Порядком предоставления субсидии, а также при наличии в соглашении пункта 4.1.4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history="0" w:anchor="P225" w:tooltip="4.6.1. направлять Главному распорядителю предложения о внесении изменений в настоящее Соглашение &lt;42&gt;;">
        <w:r>
          <w:rPr>
            <w:sz w:val="20"/>
            <w:color w:val="0000ff"/>
          </w:rPr>
          <w:t xml:space="preserve">пунктом 4.4.1</w:t>
        </w:r>
      </w:hyperlink>
      <w:r>
        <w:rPr>
          <w:sz w:val="20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направлять разъяснения Получателю по вопросам, связанным с исполнением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согласовывать новые условия Соглашения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history="0" w:anchor="P321" w:tooltip="&lt;21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4.1.14.1. 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4.1.14.2. 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Главный распорядитель вправе: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принимать решение об изменении условий настоящего Соглашения в соответствии с </w:t>
      </w:r>
      <w:hyperlink w:history="0" w:anchor="P249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&lt;48.1&gt; к настоящему Соглашению, являющегося неотъемлемой частью настоящего Соглашения &lt;49&gt;.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history="0" w:anchor="P225" w:tooltip="4.6.1. направлять Главному распорядителю предложения о внесении изменений в настоящее Соглашение &lt;42&gt;;">
        <w:r>
          <w:rPr>
            <w:sz w:val="20"/>
            <w:color w:val="0000ff"/>
          </w:rPr>
          <w:t xml:space="preserve">пунктом 4.4.1</w:t>
        </w:r>
      </w:hyperlink>
      <w:r>
        <w:rPr>
          <w:sz w:val="20"/>
        </w:rPr>
        <w:t xml:space="preserve"> настоящего Соглашения, включая изменение размера Субсидии </w:t>
      </w:r>
      <w:hyperlink w:history="0" w:anchor="P322" w:tooltip="&lt;22&gt; Указывается при необходимости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history="0" w:anchor="P323" w:tooltip="&lt;23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 остатка Субсидии, не использованного в 20__ году </w:t>
      </w:r>
      <w:hyperlink w:history="0" w:anchor="P324" w:tooltip="&lt;24&gt; Указывается год предоставления Субсидии.">
        <w:r>
          <w:rPr>
            <w:sz w:val="20"/>
            <w:color w:val="0000ff"/>
          </w:rPr>
          <w:t xml:space="preserve">&lt;24&gt;</w:t>
        </w:r>
      </w:hyperlink>
      <w:r>
        <w:rPr>
          <w:sz w:val="20"/>
        </w:rPr>
        <w:t xml:space="preserve">, на цели, указанные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не позднее ___ рабочих дней </w:t>
      </w:r>
      <w:hyperlink w:history="0" w:anchor="P325" w:tooltip="&lt;25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&lt;25&gt;</w:t>
        </w:r>
      </w:hyperlink>
      <w:r>
        <w:rPr>
          <w:sz w:val="20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history="0" w:anchor="P326" w:tooltip="&lt;26&gt; Предусматривается в случае, если Соглашение заключается на предоставление Субсидии в целях финансового обеспечения затрат, а также в случае, если это установлено Порядком предоставления субсид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">
        <w:r>
          <w:rPr>
            <w:sz w:val="20"/>
            <w:color w:val="0000ff"/>
          </w:rPr>
          <w:t xml:space="preserve">&lt;26&gt;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4.2.2.1._______________________________________________________;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4.2.2.2. 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приостанавливать предоставление Субсидии в случае установления Главным распорядителем средств бюджета Пензенской области или получения от органа государственного финансового контроля информации о факте(ах) нарушения Получателем порядка и условий предоставления Субсидии, в том числе в части достижения результатов предоставления Субсидии, предусмотренных Порядком предоставления субсидии и настоящим Соглашением, до устранения указанных нарушений с обязательным уведомлением Получателя не позднее ___________ рабочего дня с даты принятия решения о приостановлении </w:t>
      </w:r>
      <w:hyperlink w:history="0" w:anchor="P327" w:tooltip="&lt;27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&lt;27&gt;</w:t>
        </w:r>
      </w:hyperlink>
      <w:r>
        <w:rPr>
          <w:sz w:val="20"/>
        </w:rPr>
        <w:t xml:space="preserve">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в том числе в части достижения результатов предоставления Субсидии, установленных Порядком предоставления субсидии и настоящим Соглашением, в соответствии с </w:t>
      </w:r>
      <w:hyperlink w:history="0" w:anchor="P174" w:tooltip="4.1.7. осуществлять контроль за соблюдением Получателем порядка и условий предоставления Субсидии, в том числе в части достижения результатов их предоставления, установленных Порядком предоставления субсидии и настоящим Соглашением.">
        <w:r>
          <w:rPr>
            <w:sz w:val="20"/>
            <w:color w:val="0000ff"/>
          </w:rPr>
          <w:t xml:space="preserve">пунктом 4.1.7</w:t>
        </w:r>
      </w:hyperlink>
      <w:r>
        <w:rPr>
          <w:sz w:val="20"/>
        </w:rPr>
        <w:t xml:space="preserve">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устанавливать в соглашении сроки и формы представления Получателем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history="0" w:anchor="P328" w:tooltip="&lt;28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">
        <w:r>
          <w:rPr>
            <w:sz w:val="20"/>
            <w:color w:val="0000ff"/>
          </w:rPr>
          <w:t xml:space="preserve">&lt;28&gt;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4.2.6.1. 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4.2.6.2. 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представлять Главному распорядителю документы в соответствии с </w:t>
      </w:r>
      <w:hyperlink w:history="0" w:anchor="P142" w:tooltip="3.1. Субсидия предоставляется в соответствии с Порядком предоставления субсидии и при выполнении следующих условий:">
        <w:r>
          <w:rPr>
            <w:sz w:val="20"/>
            <w:color w:val="0000ff"/>
          </w:rPr>
          <w:t xml:space="preserve">подпунктом 3.1.1 пункта 3.1</w:t>
        </w:r>
      </w:hyperlink>
      <w:r>
        <w:rPr>
          <w:sz w:val="20"/>
        </w:rPr>
        <w:t xml:space="preserve"> и </w:t>
      </w:r>
      <w:hyperlink w:history="0" w:anchor="P151" w:tooltip="3.2. Перечисление Субсидии осуществляется в соответствии с законодательством:">
        <w:r>
          <w:rPr>
            <w:sz w:val="20"/>
            <w:color w:val="0000ff"/>
          </w:rPr>
          <w:t xml:space="preserve">подпунктом 3.2.2 пункта 3.2</w:t>
        </w:r>
      </w:hyperlink>
      <w:r>
        <w:rPr>
          <w:sz w:val="20"/>
        </w:rPr>
        <w:t xml:space="preserve"> настоящего Соглашения </w:t>
      </w:r>
      <w:hyperlink w:history="0" w:anchor="P329" w:tooltip="&lt;29&gt; Предусматривается при наличии в Соглашении соответственно подпункта 3.1.1 пункта 3.1 и подпункта 3.2.2 пункта 3.2 и иных пунктов, предусмотренных Соглашением.">
        <w:r>
          <w:rPr>
            <w:sz w:val="20"/>
            <w:color w:val="0000ff"/>
          </w:rPr>
          <w:t xml:space="preserve">&lt;29&gt;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представить Главному распорядителю в срок до "___ "_________ 20__ г. документы, установленные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</w:t>
      </w:r>
      <w:hyperlink w:history="0" w:anchor="P330" w:tooltip="&lt;30&gt; Предусматривается при наличии в соглашении пункта 4.2.2.">
        <w:r>
          <w:rPr>
            <w:sz w:val="20"/>
            <w:color w:val="0000ff"/>
          </w:rPr>
          <w:t xml:space="preserve">&lt;30&gt;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направлять Субсидию на цели, установленные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разделом I</w:t>
        </w:r>
      </w:hyperlink>
      <w:r>
        <w:rPr>
          <w:sz w:val="20"/>
        </w:rPr>
        <w:t xml:space="preserve"> настоящего Соглашения;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не приобретать за счет Субсидии иностранную валюту, за исключением случаев, установленных в </w:t>
      </w:r>
      <w:hyperlink w:history="0" r:id="rId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вести обособленный аналитический учет операций, осуществляемых за счет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обеспечивать достижение значений результатов и значений характеристик в соответствии с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подпунктами 4.1.4</w:t>
        </w:r>
      </w:hyperlink>
      <w:r>
        <w:rPr>
          <w:sz w:val="20"/>
        </w:rPr>
        <w:t xml:space="preserve">, </w:t>
      </w:r>
      <w:hyperlink w:history="0" w:anchor="P172" w:tooltip="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&lt;14.3&gt;.">
        <w:r>
          <w:rPr>
            <w:sz w:val="20"/>
            <w:color w:val="0000ff"/>
          </w:rPr>
          <w:t xml:space="preserve">4.1.4.1 пункта 4.1</w:t>
        </w:r>
      </w:hyperlink>
      <w:r>
        <w:rPr>
          <w:sz w:val="20"/>
        </w:rPr>
        <w:t xml:space="preserve"> настоящего Соглашения;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представлять Главному распорядителю:</w:t>
      </w:r>
    </w:p>
    <w:p>
      <w:pPr>
        <w:pStyle w:val="0"/>
        <w:jc w:val="both"/>
      </w:pPr>
      <w:r>
        <w:rPr>
          <w:sz w:val="20"/>
        </w:rPr>
      </w:r>
    </w:p>
    <w:bookmarkStart w:id="204" w:name="P204"/>
    <w:bookmarkEnd w:id="204"/>
    <w:p>
      <w:pPr>
        <w:pStyle w:val="1"/>
        <w:jc w:val="both"/>
      </w:pPr>
      <w:r>
        <w:rPr>
          <w:sz w:val="20"/>
        </w:rPr>
        <w:t xml:space="preserve">    4.3.7.1.  </w:t>
      </w:r>
      <w:hyperlink w:history="0" w:anchor="P78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 о  расходах  Получателя  не  позднее ___ рабочего дня,</w:t>
      </w:r>
    </w:p>
    <w:p>
      <w:pPr>
        <w:pStyle w:val="1"/>
        <w:jc w:val="both"/>
      </w:pPr>
      <w:r>
        <w:rPr>
          <w:sz w:val="20"/>
        </w:rPr>
        <w:t xml:space="preserve">следующего за отчетным __________________________ по форме, установленной</w:t>
      </w:r>
    </w:p>
    <w:p>
      <w:pPr>
        <w:pStyle w:val="1"/>
        <w:jc w:val="both"/>
      </w:pPr>
      <w:r>
        <w:rPr>
          <w:sz w:val="20"/>
        </w:rPr>
        <w:t xml:space="preserve">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в соответствии с приложением N 3 к настоящему Соглашению </w:t>
      </w:r>
      <w:hyperlink w:history="0" w:anchor="P331" w:tooltip="&lt;33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&lt;33&gt;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4.3.7.2. </w:t>
      </w:r>
      <w:hyperlink w:history="0" w:anchor="P999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результатов и значений характеристик в соответствии с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подпунктами 4.1.4</w:t>
        </w:r>
      </w:hyperlink>
      <w:r>
        <w:rPr>
          <w:sz w:val="20"/>
        </w:rPr>
        <w:t xml:space="preserve">, </w:t>
      </w:r>
      <w:hyperlink w:history="0" w:anchor="P172" w:tooltip="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&lt;14.3&gt;.">
        <w:r>
          <w:rPr>
            <w:sz w:val="20"/>
            <w:color w:val="0000ff"/>
          </w:rPr>
          <w:t xml:space="preserve">4.1.4.1 пункта 4.1</w:t>
        </w:r>
      </w:hyperlink>
      <w:r>
        <w:rPr>
          <w:sz w:val="20"/>
        </w:rPr>
        <w:t xml:space="preserve"> настоящего Соглашения, в срок _________ </w:t>
      </w:r>
      <w:hyperlink w:history="0" w:anchor="P332" w:tooltip="&lt;34&gt; Сроки и период предоставления отчетности указываются в соответствии с Порядком предоставления субсидии.">
        <w:r>
          <w:rPr>
            <w:sz w:val="20"/>
            <w:color w:val="0000ff"/>
          </w:rPr>
          <w:t xml:space="preserve">&lt;34&gt;</w:t>
        </w:r>
      </w:hyperlink>
      <w:r>
        <w:rPr>
          <w:sz w:val="20"/>
        </w:rPr>
        <w:t xml:space="preserve"> по форме согласно приложению N 4 к настоящему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4.3.7.3. дополнительную отчетность в срок _____________ </w:t>
      </w:r>
      <w:hyperlink w:history="0" w:anchor="P333" w:tooltip="&lt;35&gt; Указывается, если Порядком предоставления субсидии главному распорядителю предоставлено право устанавливать в соглашении сроки и формы представления Получателем дополнительной отчетности.">
        <w:r>
          <w:rPr>
            <w:sz w:val="20"/>
            <w:color w:val="0000ff"/>
          </w:rPr>
          <w:t xml:space="preserve">&lt;35&gt;</w:t>
        </w:r>
      </w:hyperlink>
      <w:r>
        <w:rPr>
          <w:sz w:val="20"/>
        </w:rPr>
        <w:t xml:space="preserve"> по форме согласно приложению N ___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4.3.8. направлять по запросу Главного распорядителя средств бюджета Пензенской области документы и информацию, необходимые для осуществления контроля за соблюдением порядка и условий предоставления Субсидии, в том числе в части достижения результатов предоставления Субсидии в соответствии с </w:t>
      </w:r>
      <w:hyperlink w:history="0" w:anchor="P190" w:tooltip="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в том числе в части достижения результатов предоставления Субсидии, установленных Порядком предоставления субсидии и настоящим Соглашением, в соответствии с пунктом 4.1.7 настоящего Соглашения;">
        <w:r>
          <w:rPr>
            <w:sz w:val="20"/>
            <w:color w:val="0000ff"/>
          </w:rPr>
          <w:t xml:space="preserve">пунктом 4.2.4</w:t>
        </w:r>
      </w:hyperlink>
      <w:r>
        <w:rPr>
          <w:sz w:val="20"/>
        </w:rPr>
        <w:t xml:space="preserve"> настоящего Соглашения, в течение ______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в случае получения от Главного распорядителя требования в соответствии с </w:t>
      </w:r>
      <w:hyperlink w:history="0" w:anchor="P176" w:tooltip="4.1.9. в случае установления Главным распорядителем средств бюджета Пензенской области или получения от органа государственного финансового контроля информации о факте(ах) нарушения Получателем условий предоставления Субсидии, а также в случае не достижения результатов предоставления Субсидии, предусмотренных Порядком предоставления субсидии и настоящим Соглашением, направлять Получателю требование об обеспечении возврата Субсидии в бюджет Пензенской области в размере и в сроки, определенные в указанном ...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настоящего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4.3.9.1. устранять факт(ы) нарушения порядка, целей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4.3.9.2. возвращать в бюджет Пензенской области Субсидию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 возвращать в бюджет Пензенской области средства в случае принятия Главным распорядителем решения о применении к Получателю штрафных санкций в соответствии с </w:t>
      </w:r>
      <w:hyperlink w:history="0" w:anchor="P177" w:tooltip="4.1.10. в случае, если Получателем не достигнуты значения результатов и значения характеристик в соответствии с подпунктами 4.1.4, 4.1.4.1 пункта 4.1 настоящего Соглашения, применять штрафные санкции, рассчитываемые по форме, установленной в приложении N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&lt;20&gt;;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Соглашения, в срок, установленный Главным распорядителем в уведомлении о применении штрафных санкций </w:t>
      </w:r>
      <w:hyperlink w:history="0" w:anchor="P334" w:tooltip="&lt;36&gt; Предусматривается при наличии в соглашении пункта 4.1.9.">
        <w:r>
          <w:rPr>
            <w:sz w:val="20"/>
            <w:color w:val="0000ff"/>
          </w:rPr>
          <w:t xml:space="preserve">&lt;36&gt;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4.3.11. возвращать неиспользованный остаток Субсидии в доход бюджета Пензенской области в случае отсутствия решения Главного распорядителя о наличии потребности в направлении не использованного в 20__ году </w:t>
      </w:r>
      <w:hyperlink w:history="0" w:anchor="P335" w:tooltip="&lt;37&gt; Указывается год предоставления Субсидии.">
        <w:r>
          <w:rPr>
            <w:sz w:val="20"/>
            <w:color w:val="0000ff"/>
          </w:rPr>
          <w:t xml:space="preserve">&lt;37&gt;</w:t>
        </w:r>
      </w:hyperlink>
      <w:r>
        <w:rPr>
          <w:sz w:val="20"/>
        </w:rPr>
        <w:t xml:space="preserve"> остатка Субсидии на цели, указанные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 срок до "___"_________ 20__ г. </w:t>
      </w:r>
      <w:hyperlink w:history="0" w:anchor="P336" w:tooltip="&lt;38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&lt;38&gt;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4.3.12. обеспечивать полноту и достоверность сведений, представляемых Главному распорядителю в соответствии с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4.3.15.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history="0" w:anchor="P337" w:tooltip="&lt;41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">
        <w:r>
          <w:rPr>
            <w:sz w:val="20"/>
            <w:color w:val="0000ff"/>
          </w:rPr>
          <w:t xml:space="preserve">&lt;41&gt;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4.3.15.1. 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4.3.15.2. 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Настоящим Соглашением подтверждается согласие Получателя на осуществление в отношении него и лиц, указанных в </w:t>
      </w:r>
      <w:hyperlink w:history="0" w:anchor="P222" w:tooltip="При заключении Получателем субсидии договора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одним из условий его заключения должно быть согласие поставщиков (подрядчиков, исполнителей) на осуществление в отношении них проверок Главным распорядителем соблюдения порядка и условий предоставления Субсидии, в том ч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проверок Главным распорядителем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w:history="0" r:id="rId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Получателем субсидии договора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одним из условий его заключения должно быть согласие поставщиков (подрядчиков, исполнителей) на осуществление в отношении них проверок Главным распорядителем соблюдения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w:history="0" r:id="rId4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Настоящим Соглашением подтверждается согласие Получателя на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Получатель вправе: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направлять Главному распорядителю предложения о внесении изменений в настоящее Соглашение </w:t>
      </w:r>
      <w:hyperlink w:history="0" w:anchor="P339" w:tooltip="&lt;42&gt; Предусматривается при необходимости.">
        <w:r>
          <w:rPr>
            <w:sz w:val="20"/>
            <w:color w:val="0000ff"/>
          </w:rPr>
          <w:t xml:space="preserve">&lt;42&gt;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направлять в 20__ году </w:t>
      </w:r>
      <w:hyperlink w:history="0" w:anchor="P340" w:tooltip="&lt;43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&lt;43&gt;</w:t>
        </w:r>
      </w:hyperlink>
      <w:r>
        <w:rPr>
          <w:sz w:val="20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</w:t>
      </w:r>
      <w:hyperlink w:history="0" w:anchor="P341" w:tooltip="&lt;44&gt; Предусматривается при наличии в соглашении пункта 4.2.2.">
        <w:r>
          <w:rPr>
            <w:sz w:val="20"/>
            <w:color w:val="0000ff"/>
          </w:rPr>
          <w:t xml:space="preserve">&lt;44&gt;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обращаться к Главному распорядителю в целях получения разъяснений в связи с исполнением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history="0" w:anchor="P342" w:tooltip="&lt;4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">
        <w:r>
          <w:rPr>
            <w:sz w:val="20"/>
            <w:color w:val="0000ff"/>
          </w:rPr>
          <w:t xml:space="preserve">&lt;45&gt;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4.6.4.1. 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4.6.4.2. 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history="0" w:anchor="P343" w:tooltip="&lt;46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">
        <w:r>
          <w:rPr>
            <w:sz w:val="20"/>
            <w:color w:val="0000ff"/>
          </w:rPr>
          <w:t xml:space="preserve">&lt;46&gt;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5.2.1.________________________________________________________;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Соглашению </w:t>
      </w:r>
      <w:hyperlink w:history="0" w:anchor="P344" w:tooltip="&lt;47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">
        <w:r>
          <w:rPr>
            <w:sz w:val="20"/>
            <w:color w:val="0000ff"/>
          </w:rPr>
          <w:t xml:space="preserve">&lt;47&gt;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Арбитражном суде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111" w:tooltip="   2.1.  Субсидия предоставляется Получателю на цели, указанные в разделе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Соглашения, и действует до "___" _____ 20__ г./(полного исполнения Сторонами своих обязательств по настоящему Соглашению </w:t>
      </w:r>
      <w:hyperlink w:history="0" w:anchor="P344" w:tooltip="&lt;47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">
        <w:r>
          <w:rPr>
            <w:sz w:val="20"/>
            <w:color w:val="0000ff"/>
          </w:rPr>
          <w:t xml:space="preserve">&lt;48&gt;</w:t>
        </w:r>
      </w:hyperlink>
      <w:r>
        <w:rPr>
          <w:sz w:val="20"/>
        </w:rPr>
        <w:t xml:space="preserve">).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Изменение настоящего Соглашения, в том числе в соответствии с положениями </w:t>
      </w:r>
      <w:hyperlink w:history="0" w:anchor="P185" w:tooltip="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&lt;22&gt;;">
        <w:r>
          <w:rPr>
            <w:sz w:val="20"/>
            <w:color w:val="0000ff"/>
          </w:rPr>
          <w:t xml:space="preserve">пункта 4.2.1</w:t>
        </w:r>
      </w:hyperlink>
      <w:r>
        <w:rPr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hyperlink w:history="0" w:anchor="P345" w:tooltip="&lt;48.1&gt; 54 Соглашение об изменении Соглашения оформляется согласно приложению N 1.1 к типовой форме.">
        <w:r>
          <w:rPr>
            <w:sz w:val="20"/>
            <w:color w:val="0000ff"/>
          </w:rPr>
          <w:t xml:space="preserve">&lt;48.1&gt;</w:t>
        </w:r>
      </w:hyperlink>
      <w:r>
        <w:rPr>
          <w:sz w:val="20"/>
        </w:rPr>
        <w:t xml:space="preserve"> к настоящему Соглашению, являющегося неотъемлемой частью настоящего Соглашения </w:t>
      </w:r>
      <w:hyperlink w:history="0" w:anchor="P345" w:tooltip="&lt;48.1&gt; 54 Соглашение об изменении Соглашения оформляется согласно приложению N 1.1 к типовой форме.">
        <w:r>
          <w:rPr>
            <w:sz w:val="20"/>
            <w:color w:val="0000ff"/>
          </w:rPr>
          <w:t xml:space="preserve">&lt;49&gt;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 Изменение настоящего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7.3.1.1. уменьшения Главным распорядителем ранее доведенных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7.3.1.2. 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Расторжение настоящего Соглашения в одностороннем порядке возможно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7.4.1.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7.4.2. нарушения Получателем порядка и условий предоставления Субсидии, в том числе в части достижения результатов предоставления Субсидии, установленных Порядком предоставления субсидии и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7.4.3. недостижения Получателем установленных настоящим Соглашением значений показателей и значений характеристик предоставления Субсидии, установленных в соответствии с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подпунктами 4.1.4</w:t>
        </w:r>
      </w:hyperlink>
      <w:r>
        <w:rPr>
          <w:sz w:val="20"/>
        </w:rPr>
        <w:t xml:space="preserve">, </w:t>
      </w:r>
      <w:hyperlink w:history="0" w:anchor="P172" w:tooltip="4.1.4.1. Значения результатов предоставления Субсидии с указанием точной даты завершения и конечного значения результата согласно приложению N ___ к настоящей типовой форме, являющемуся неотъемлемой частью Соглашения &lt;14.3&gt;.">
        <w:r>
          <w:rPr>
            <w:sz w:val="20"/>
            <w:color w:val="0000ff"/>
          </w:rPr>
          <w:t xml:space="preserve">4.1.4.1 пункта 4.1</w:t>
        </w:r>
      </w:hyperlink>
      <w:r>
        <w:rPr>
          <w:sz w:val="20"/>
        </w:rPr>
        <w:t xml:space="preserve"> настоящего Соглашения </w:t>
      </w:r>
      <w:hyperlink w:history="0" w:anchor="P346" w:tooltip="&lt;50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&lt;50&gt;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 </w:t>
      </w:r>
      <w:hyperlink w:history="0" w:anchor="P347" w:tooltip="&lt;51&gt; Указываются иные конкретные случаи, если это установлено Порядком предоставления субсидии.">
        <w:r>
          <w:rPr>
            <w:sz w:val="20"/>
            <w:color w:val="0000ff"/>
          </w:rPr>
          <w:t xml:space="preserve">&lt;51&gt;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Расторжение настоящего соглашения возможно при взаимном согласии Сторон </w:t>
      </w:r>
      <w:hyperlink w:history="0" w:anchor="P350" w:tooltip="&lt;54&gt; Соглашение о расторжении Соглашения оформляется согласно приложению N 2 к типовой форме.">
        <w:r>
          <w:rPr>
            <w:sz w:val="20"/>
            <w:color w:val="0000ff"/>
          </w:rPr>
          <w:t xml:space="preserve">&lt;54&gt;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Документы и иная информация, предусмотренные настоящим Соглашением, могут направляться Сторонами следующим(ми) способом(ами) </w:t>
      </w:r>
      <w:hyperlink w:history="0" w:anchor="P348" w:tooltip="&lt;52&gt; Указывается способ(ы) направления документов по выбору Сторон.">
        <w:r>
          <w:rPr>
            <w:sz w:val="20"/>
            <w:color w:val="0000ff"/>
          </w:rPr>
          <w:t xml:space="preserve">&lt;52&gt;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по адресам, указанным в </w:t>
      </w:r>
      <w:hyperlink w:history="0" w:anchor="P265" w:tooltip="VIII. Платежные реквизиты Сторон">
        <w:r>
          <w:rPr>
            <w:sz w:val="20"/>
            <w:color w:val="0000ff"/>
          </w:rPr>
          <w:t xml:space="preserve">разделе VIII</w:t>
        </w:r>
      </w:hyperlink>
      <w:r>
        <w:rPr>
          <w:sz w:val="20"/>
        </w:rPr>
        <w:t xml:space="preserve">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7.7.2. ______________________________________________________. </w:t>
      </w:r>
      <w:hyperlink w:history="0" w:anchor="P349" w:tooltip="&lt;53&gt; Указывается иной способ направления документов (при необходимости).">
        <w:r>
          <w:rPr>
            <w:sz w:val="20"/>
            <w:color w:val="0000ff"/>
          </w:rPr>
          <w:t xml:space="preserve">&lt;53&gt;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outlineLvl w:val="1"/>
        <w:jc w:val="center"/>
      </w:pPr>
      <w:r>
        <w:rPr>
          <w:sz w:val="20"/>
        </w:rPr>
        <w:t xml:space="preserve">VIII.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422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Главного распорядителя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(корреспондентский)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 или финансового органа, в котором после заключения соглашения (договора) будет открыт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┌──────────────────────────────┬────────────────────────────┐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Сокращенное наименование   │  Сокращенное наименование  │</w:t>
      </w:r>
    </w:p>
    <w:p>
      <w:pPr>
        <w:pStyle w:val="3"/>
        <w:jc w:val="both"/>
      </w:pPr>
      <w:r>
        <w:rPr>
          <w:sz w:val="20"/>
        </w:rPr>
        <w:t xml:space="preserve">│    Главного распорядителя    │         Получателя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│_____________ /_______________│___________ /_______________│</w:t>
      </w:r>
    </w:p>
    <w:p>
      <w:pPr>
        <w:pStyle w:val="3"/>
        <w:jc w:val="both"/>
      </w:pPr>
      <w:r>
        <w:rPr>
          <w:sz w:val="20"/>
        </w:rPr>
        <w:t xml:space="preserve">│ (подпись)          (ФИО)     │ (подпись)          (ФИО)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└──────────────────────────────┴────────────────────────────┘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Под некоммерческой организацией в настоящей Типовой форме понимается некоммерческая организация (за исключением государственного и муниципального учреждения), которой предоставляется субсидия в соответствии с </w:t>
      </w:r>
      <w:hyperlink w:history="0" r:id="rId5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срок, на который предоставляется Субсидия.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цель предоставления Субсидии в соответствии с Порядком предоставления субсидии.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 (далее - проекты, программ), в случае если Субсидия предоставляется в целях реализации соответствующих проектов, программ.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является неотъемлемой частью соглашения (за исключением случаев, когда размер Субсидии и порядок расчета определены Порядком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&lt;5.1&gt; Предусматривается при наличии такого акта Правительства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&lt;5.2&gt; Указывается ежегодный размер Субсидии за пределами планового периода в пределах средств и сроков, установленных актом Правительства Пензенской области, предусмотренным </w:t>
      </w:r>
      <w:hyperlink w:history="0" w:anchor="P125" w:tooltip="    2.1.2. за пределами планового периода в соответствии с">
        <w:r>
          <w:rPr>
            <w:sz w:val="20"/>
            <w:color w:val="0000ff"/>
          </w:rPr>
          <w:t xml:space="preserve">подпунктом 2.1.2 пункта 2.1</w:t>
        </w:r>
      </w:hyperlink>
      <w:r>
        <w:rPr>
          <w:sz w:val="20"/>
        </w:rPr>
        <w:t xml:space="preserve"> настоящей типовой формы.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Приложение к Соглашению является неотъемлемой частью Соглашения.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 В данном случае и по тексту "приложения" к Соглашению разрабатываются Главным распорядителем средств бюджета Пензенской области.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Предусматривается в случае, если Порядком предоставления субсидий установлены положения о проведении такого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&lt;8.1&gt; Предусматривается в случае если Соглашение заключается на предоставление субсидий на финансовое обеспечение затрат в связи с производством (реализацией) товаров, выполнением работ, оказанных услуг.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&lt;8.2&gt; Данное условие включается в соглашение 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Предусматривается в случае, если в соответствии с Порядком предоставления субсидии средства Субсидии подлежат казначейскому сопровождению.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&lt;11.1&gt; Предусматривается в случае, когда согласно Порядку предоставления субсидии Получателю открывается лицевой счет в Министерстве финансов Пензенской области или Управлении Федерального казначейства по Пензенской области, за исключением субсидий, подлежащих казначейскому сопровождению.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&lt;11.2&gt; Предусматривается кроме случаев открытия лицевых счетов в Министерстве финансов Пензенской области или Управлении Федерального казначейства по Пензенской области.</w:t>
      </w:r>
    </w:p>
    <w:bookmarkStart w:id="314" w:name="P314"/>
    <w:bookmarkEnd w:id="3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Предусматривается в случае, если это установлено Порядком предоставления субсидии.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Предусматривается в случае, если это установлено Порядком предоставления субсидии и (или) в случае, если требования к документам установлены Порядком предоставления субсидии. Указываются конкретные документы, установленные Порядком предоставления субсидии.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Предусматривается при наличии в Соглашении </w:t>
      </w:r>
      <w:hyperlink w:history="0" w:anchor="P151" w:tooltip="3.2. Перечисление Субсидии осуществляется в соответствии с законодательством:">
        <w:r>
          <w:rPr>
            <w:sz w:val="20"/>
            <w:color w:val="0000ff"/>
          </w:rPr>
          <w:t xml:space="preserve">подпункта 3.2.2 пункта 3.2</w:t>
        </w:r>
      </w:hyperlink>
      <w:r>
        <w:rPr>
          <w:sz w:val="20"/>
        </w:rPr>
        <w:t xml:space="preserve"> и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подпункта 4.2.2 пункта 4.2</w:t>
        </w:r>
      </w:hyperlink>
      <w:r>
        <w:rPr>
          <w:sz w:val="20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&lt;14.1&gt; В случае если это установлено Порядком предоставления субсидии.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&lt;14.2&gt; В случае, если Субсидия предоставляется в целях достижения результатов федерального или регионального проектов, указываются значения характеристик проектов, даты их достижения, которые оформляются в соответствии с Приложением к настоящей типовой форме.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&lt;14.3&gt; В случае, если Субсидия предоставляется в целях достижения результатов федерального или регионального проекта, указываются значения результатов предоставления Субсидии, которые должны соответствовать результатам федерального или регионального проекта, которые оформляются в соответствии с </w:t>
      </w:r>
      <w:hyperlink w:history="0" w:anchor="P376" w:tooltip="Значен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настоящей типовой форме.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Предусматривается в случае, если это установлено Порядком предоставления субсидии, а также при наличии в соглашении </w:t>
      </w:r>
      <w:hyperlink w:history="0" w:anchor="P171" w:tooltip="4.1.4. Установить значения характеристик (показателей, необходимых для достижения результатов предоставления Субсидии) (далее - характеристика) &lt;14.1&gt; согласно приложению N __ к настоящей типовой форме, являющемуся неотъемлемой частью Соглашения, необходимых для достижения результатов предоставления Субсидии &lt;14.2&gt;.">
        <w:r>
          <w:rPr>
            <w:sz w:val="20"/>
            <w:color w:val="0000ff"/>
          </w:rPr>
          <w:t xml:space="preserve">пункта 4.1.4</w:t>
        </w:r>
      </w:hyperlink>
      <w:r>
        <w:rPr>
          <w:sz w:val="20"/>
        </w:rPr>
        <w:t xml:space="preserve">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Указывается при необходимости.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год, следующий за годом предоставления Субсидии.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год предоставления Субсидии.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Предусматривается в случае, если Соглашение заключается на предоставление Субсидии в целях финансового обеспечения затрат, а также в случае, если это установлено Порядком предоставления субсидии.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Предусматривается в случае, если это установлено Порядком предоставления субсидии.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Предусматривается при наличии в Соглашении соответственно </w:t>
      </w:r>
      <w:hyperlink w:history="0" w:anchor="P142" w:tooltip="3.1. Субсидия предоставляется в соответствии с Порядком предоставления субсидии и при выполнении следующих условий:">
        <w:r>
          <w:rPr>
            <w:sz w:val="20"/>
            <w:color w:val="0000ff"/>
          </w:rPr>
          <w:t xml:space="preserve">подпункта 3.1.1 пункта 3.1</w:t>
        </w:r>
      </w:hyperlink>
      <w:r>
        <w:rPr>
          <w:sz w:val="20"/>
        </w:rPr>
        <w:t xml:space="preserve"> и </w:t>
      </w:r>
      <w:hyperlink w:history="0" w:anchor="P151" w:tooltip="3.2. Перечисление Субсидии осуществляется в соответствии с законодательством:">
        <w:r>
          <w:rPr>
            <w:sz w:val="20"/>
            <w:color w:val="0000ff"/>
          </w:rPr>
          <w:t xml:space="preserve">подпункта 3.2.2 пункта 3.2</w:t>
        </w:r>
      </w:hyperlink>
      <w:r>
        <w:rPr>
          <w:sz w:val="20"/>
        </w:rPr>
        <w:t xml:space="preserve"> и иных пунктов, предусмотренных Соглашением.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Предусматривается при наличии в соглашении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Предусматривается в случае, если это установлено Порядком предоставления субсидии.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Сроки и период предоставления отчетности указываются в соответствии с Порядком предоставления субсидии.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Указывается, если Порядком предоставления субсидии главному распорядителю предоставлено право устанавливать в соглашении сроки и формы представления Получателем дополнительной отчетности.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Предусматривается при наличии в соглашении </w:t>
      </w:r>
      <w:hyperlink w:history="0" w:anchor="P177" w:tooltip="4.1.10. в случае, если Получателем не достигнуты значения результатов и значения характеристик в соответствии с подпунктами 4.1.4, 4.1.4.1 пункта 4.1 настоящего Соглашения, применять штрафные санкции, рассчитываемые по форме, установленной в приложении N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&lt;20&gt;;">
        <w:r>
          <w:rPr>
            <w:sz w:val="20"/>
            <w:color w:val="0000ff"/>
          </w:rPr>
          <w:t xml:space="preserve">пункта 4.1.9</w:t>
        </w:r>
      </w:hyperlink>
      <w:r>
        <w:rPr>
          <w:sz w:val="20"/>
        </w:rPr>
        <w:t xml:space="preserve">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Указывается год предоставления Субсидии.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Предусматривается при наличии в соглашении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history="0" w:anchor="P100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&lt;41.1&gt; Предусматривается в случае если Соглашение заключается на предоставление субсидий на финансовое обеспечение затрат в связи с производством (реализацией) товаров, выполнением работ, оказанных услуг.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Предусматривается при необходимости.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Указывается год, следующий за годом предоставления Субсидии.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Предусматривается при наличии в соглашении </w:t>
      </w:r>
      <w:hyperlink w:history="0" w:anchor="P186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, не позднее ___ рабочих дней &lt;25&gt; со дня получения от Получателя следующих документов, обосновывающих потребность в направлении остатка Субсидии на указанные цели &lt;26&gt;: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&lt;48.1&gt; 54 </w:t>
      </w:r>
      <w:hyperlink w:history="0" w:anchor="P568" w:tooltip="Дополнительное 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об изменении Соглашения оформляется согласно приложению N 1.1 к типовой форме.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Предусматривается в случае, если это установлено Порядком предоставления субсидии.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Указываются иные конкретные случаи, если это установлено Порядком предоставления субсидии.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Указывается способ(ы) направления документов по выбору Сторон.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&lt;53&gt; Указывается иной способ направления документов (при необходимости).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&lt;54&gt; </w:t>
      </w:r>
      <w:hyperlink w:history="0" w:anchor="P654" w:tooltip="Дополнительное соглашение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 расторжении Соглашения оформляется согласно приложению N 2 к типовой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 являющимися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 в соответствии</w:t>
      </w:r>
    </w:p>
    <w:p>
      <w:pPr>
        <w:pStyle w:val="0"/>
        <w:jc w:val="right"/>
      </w:pPr>
      <w:r>
        <w:rPr>
          <w:sz w:val="20"/>
        </w:rPr>
        <w:t xml:space="preserve">с пунктом 2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15.02.2023 N 22-12)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(Приложение N 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____)</w:t>
      </w:r>
    </w:p>
    <w:p>
      <w:pPr>
        <w:pStyle w:val="0"/>
        <w:jc w:val="both"/>
      </w:pPr>
      <w:r>
        <w:rPr>
          <w:sz w:val="20"/>
        </w:rPr>
      </w:r>
    </w:p>
    <w:bookmarkStart w:id="376" w:name="P376"/>
    <w:bookmarkEnd w:id="376"/>
    <w:p>
      <w:pPr>
        <w:pStyle w:val="0"/>
        <w:jc w:val="center"/>
      </w:pPr>
      <w:r>
        <w:rPr>
          <w:sz w:val="20"/>
        </w:rPr>
        <w:t xml:space="preserve">Значения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3628"/>
        <w:gridCol w:w="1587"/>
        <w:gridCol w:w="1077"/>
      </w:tblGrid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541" w:tooltip="&lt;1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362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</w:t>
            </w:r>
            <w:hyperlink w:history="0" w:anchor="P542" w:tooltip="&lt;2&gt; Указывается в случае, если Субсидия предоставляется в целях достижения результатов (федерального/регионального проекта. В кодовой зоне указываются 4 и 5 разряды целевой статьи расходов бюджета Пензен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542" w:tooltip="&lt;2&gt; Указывается в случае, если Субсидия предоставляется в целях достижения результатов (федерального/регионального проекта. В кодовой зоне указываются 4 и 5 разряды целевой статьи расходов бюджета Пензен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2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 </w:t>
            </w:r>
            <w:hyperlink w:history="0" w:anchor="P543" w:tooltip="&lt;3&gt; При представлении уточненных значений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907"/>
        <w:gridCol w:w="850"/>
        <w:gridCol w:w="1757"/>
        <w:gridCol w:w="1361"/>
        <w:gridCol w:w="1701"/>
        <w:gridCol w:w="964"/>
        <w:gridCol w:w="964"/>
        <w:gridCol w:w="993"/>
        <w:gridCol w:w="1247"/>
        <w:gridCol w:w="992"/>
        <w:gridCol w:w="1134"/>
        <w:gridCol w:w="992"/>
        <w:gridCol w:w="1077"/>
        <w:gridCol w:w="850"/>
        <w:gridCol w:w="1276"/>
      </w:tblGrid>
      <w:tr>
        <w:tc>
          <w:tcPr>
            <w:gridSpan w:val="2"/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544" w:tooltip="&lt;4&gt; Указывается наименование направления расходов целевой статьи расходов бюджета Пензенской области и соответствующий ему код (13 - 17 разряды кода классификации расходов бюджета Пензенской области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39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gridSpan w:val="2"/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history="0" w:anchor="P548" w:tooltip="&lt;8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 20__</w:t>
            </w:r>
          </w:p>
        </w:tc>
        <w:tc>
          <w:tcPr>
            <w:gridSpan w:val="2"/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 20__</w:t>
            </w:r>
          </w:p>
        </w:tc>
        <w:tc>
          <w:tcPr>
            <w:gridSpan w:val="2"/>
            <w:tcW w:w="2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 20__</w:t>
            </w:r>
          </w:p>
        </w:tc>
        <w:tc>
          <w:tcPr>
            <w:gridSpan w:val="2"/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 20__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</w:t>
            </w:r>
            <w:hyperlink w:history="0" w:anchor="P545" w:tooltip="&lt;5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N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..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546" w:tooltip="&lt;6&gt; Указывается наименование результата предоставления Субсидии в соответствии с Порядком предоставления Субсидии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конечное значение результата на __ __ 20___ </w:t>
            </w:r>
            <w:hyperlink w:history="0" w:anchor="P547" w:tooltip="&lt;7&gt; Указываются точная дата завершения и конкретное количественное значение результата предоставления Субсидии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1701" w:type="dxa"/>
          </w:tcPr>
          <w:bookmarkStart w:id="435" w:name="P435"/>
          <w:bookmarkEnd w:id="435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bookmarkStart w:id="438" w:name="P438"/>
          <w:bookmarkEnd w:id="438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bookmarkStart w:id="441" w:name="P441"/>
          <w:bookmarkEnd w:id="441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549" w:tooltip="&lt;9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549" w:tooltip="&lt;9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1" w:name="P541"/>
    <w:bookmarkEnd w:id="5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в случае, если Получателем является физическое лицо.</w:t>
      </w:r>
    </w:p>
    <w:bookmarkStart w:id="542" w:name="P542"/>
    <w:bookmarkEnd w:id="5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(федерального/регионального проекта. В кодовой зоне указываются 4 и 5 разряды целевой статьи расходов бюджета Пензенской области.</w:t>
      </w:r>
    </w:p>
    <w:bookmarkStart w:id="543" w:name="P543"/>
    <w:bookmarkEnd w:id="5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уточненных значений указывается номер очередного внесения изменения в приложение (например, "1", "2", "3", "...").</w:t>
      </w:r>
    </w:p>
    <w:bookmarkStart w:id="544" w:name="P544"/>
    <w:bookmarkEnd w:id="5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направления расходов целевой статьи расходов бюджета Пензенской области и соответствующий ему код (13 - 17 разряды кода классификации расходов бюджета Пензенской области).</w:t>
      </w:r>
    </w:p>
    <w:bookmarkStart w:id="545" w:name="P545"/>
    <w:bookmarkEnd w:id="5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history="0" w:anchor="P438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w:history="0" r:id="rId5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bookmarkStart w:id="546" w:name="P546"/>
    <w:bookmarkEnd w:id="5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наименование результата предоставления Субсидии в соответствии с Порядком предоставления Субсидии.</w:t>
      </w:r>
    </w:p>
    <w:bookmarkStart w:id="547" w:name="P547"/>
    <w:bookmarkEnd w:id="5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Указываются точная дата завершения и конкретное количественное значение результата предоставления Субсидии.</w:t>
      </w:r>
    </w:p>
    <w:bookmarkStart w:id="548" w:name="P548"/>
    <w:bookmarkEnd w:id="5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плановые значения результатов предоставления Субсидии, отраженных в </w:t>
      </w:r>
      <w:hyperlink w:history="0" w:anchor="P438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Start w:id="549" w:name="P549"/>
    <w:bookmarkEnd w:id="5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 являющимися</w:t>
      </w:r>
    </w:p>
    <w:p>
      <w:pPr>
        <w:pStyle w:val="0"/>
        <w:jc w:val="right"/>
      </w:pPr>
      <w:r>
        <w:rPr>
          <w:sz w:val="20"/>
        </w:rPr>
        <w:t xml:space="preserve">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в соответствии с пунктом 2</w:t>
      </w:r>
    </w:p>
    <w:p>
      <w:pPr>
        <w:pStyle w:val="0"/>
        <w:jc w:val="right"/>
      </w:pPr>
      <w:r>
        <w:rPr>
          <w:sz w:val="20"/>
        </w:rPr>
        <w:t xml:space="preserve">статьи 78.1 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56" w:tooltip="Приказ Министерства финансов Пензенской обл. от 21.03.2019 N 15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б изменении соглашения (договора) с некоммерческими организац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21.03.2019 N 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68" w:name="P568"/>
    <w:bookmarkEnd w:id="568"/>
    <w:p>
      <w:pPr>
        <w:pStyle w:val="0"/>
        <w:jc w:val="center"/>
      </w:pPr>
      <w:r>
        <w:rPr>
          <w:sz w:val="20"/>
        </w:rPr>
        <w:t xml:space="preserve">Дополнительное соглашение</w:t>
      </w:r>
    </w:p>
    <w:p>
      <w:pPr>
        <w:pStyle w:val="0"/>
        <w:jc w:val="center"/>
      </w:pPr>
      <w:r>
        <w:rPr>
          <w:sz w:val="20"/>
        </w:rPr>
        <w:t xml:space="preserve">об изменении соглашения (договора) с некоммерческими</w:t>
      </w:r>
    </w:p>
    <w:p>
      <w:pPr>
        <w:pStyle w:val="0"/>
        <w:jc w:val="center"/>
      </w:pPr>
      <w:r>
        <w:rPr>
          <w:sz w:val="20"/>
        </w:rPr>
        <w:t xml:space="preserve">организациями, не являющимися государственными</w:t>
      </w:r>
    </w:p>
    <w:p>
      <w:pPr>
        <w:pStyle w:val="0"/>
        <w:jc w:val="center"/>
      </w:pPr>
      <w:r>
        <w:rPr>
          <w:sz w:val="20"/>
        </w:rPr>
        <w:t xml:space="preserve">(муниципальными) учреждениями, в соответствии с пунктом 2</w:t>
      </w:r>
    </w:p>
    <w:p>
      <w:pPr>
        <w:pStyle w:val="0"/>
        <w:jc w:val="center"/>
      </w:pPr>
      <w:r>
        <w:rPr>
          <w:sz w:val="20"/>
        </w:rPr>
        <w:t xml:space="preserve">статьи 78.1 Бюджетного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государственной власти (государственного органа),</w:t>
      </w:r>
    </w:p>
    <w:p>
      <w:pPr>
        <w:pStyle w:val="1"/>
        <w:jc w:val="both"/>
      </w:pPr>
      <w:r>
        <w:rPr>
          <w:sz w:val="20"/>
        </w:rPr>
        <w:t xml:space="preserve">которому  как получателю бюджетных средств доведены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лимиты бюджетных обязательств на предоставление субсидии на соответствующий</w:t>
      </w:r>
    </w:p>
    <w:p>
      <w:pPr>
        <w:pStyle w:val="1"/>
        <w:jc w:val="both"/>
      </w:pPr>
      <w:r>
        <w:rPr>
          <w:sz w:val="20"/>
        </w:rPr>
        <w:t xml:space="preserve">финансовый год и плановый период)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именуемый(ое) дальнейшем "Главный распорядитель", в лице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  должности    руководителя   Главного   распорядителя   или</w:t>
      </w:r>
    </w:p>
    <w:p>
      <w:pPr>
        <w:pStyle w:val="1"/>
        <w:jc w:val="both"/>
      </w:pPr>
      <w:r>
        <w:rPr>
          <w:sz w:val="20"/>
        </w:rPr>
        <w:t xml:space="preserve">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учредительного документа (положения об органе власти,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 с одной стороны</w:t>
      </w:r>
    </w:p>
    <w:p>
      <w:pPr>
        <w:pStyle w:val="1"/>
        <w:jc w:val="both"/>
      </w:pPr>
      <w:r>
        <w:rPr>
          <w:sz w:val="20"/>
        </w:rPr>
        <w:t xml:space="preserve">(государственном органе),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некоммерческой организации, (за исключением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(муниципального) учреждения)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именуемый(ая, ое)      в      дальнейшем     "Получатель",     в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              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или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(устав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(за исключением государственного (муниципального) учреждения, доверенность)</w:t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"Стороны",  заключили 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   соглашение   об   изменении   Соглашения   (договора)   с</w:t>
      </w:r>
    </w:p>
    <w:p>
      <w:pPr>
        <w:pStyle w:val="1"/>
        <w:jc w:val="both"/>
      </w:pPr>
      <w:r>
        <w:rPr>
          <w:sz w:val="20"/>
        </w:rPr>
        <w:t xml:space="preserve">некоммерческими     организациями,    не    являющимися    государственными</w:t>
      </w:r>
    </w:p>
    <w:p>
      <w:pPr>
        <w:pStyle w:val="1"/>
        <w:jc w:val="both"/>
      </w:pPr>
      <w:r>
        <w:rPr>
          <w:sz w:val="20"/>
        </w:rPr>
        <w:t xml:space="preserve">(муниципальными) учреждениями, в соответствии с </w:t>
      </w:r>
      <w:hyperlink w:history="0" r:id="rId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 от "__"___________ 20 __ г.</w:t>
      </w:r>
    </w:p>
    <w:p>
      <w:pPr>
        <w:pStyle w:val="1"/>
        <w:jc w:val="both"/>
      </w:pPr>
      <w:r>
        <w:rPr>
          <w:sz w:val="20"/>
        </w:rPr>
        <w:t xml:space="preserve">N _______ (далее - Соглашение)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(указываются   пункты  и  (или)  разделы  Соглашения,  в  которые  вносятся</w:t>
      </w:r>
    </w:p>
    <w:p>
      <w:pPr>
        <w:pStyle w:val="1"/>
        <w:jc w:val="both"/>
      </w:pPr>
      <w:r>
        <w:rPr>
          <w:sz w:val="20"/>
        </w:rPr>
        <w:t xml:space="preserve">изменения)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Настоящее   дополнительное   соглашение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3. Настоящее   дополнительное   соглашение  вступает в силу с  даты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5.1. настоящее дополнительное соглашение составлено в  форме  бумажного</w:t>
      </w:r>
    </w:p>
    <w:p>
      <w:pPr>
        <w:pStyle w:val="1"/>
        <w:jc w:val="both"/>
      </w:pPr>
      <w:r>
        <w:rPr>
          <w:sz w:val="20"/>
        </w:rPr>
        <w:t xml:space="preserve">документа в двух экземплярах, по одному экземпляру для каждой из Сторон;</w:t>
      </w:r>
    </w:p>
    <w:p>
      <w:pPr>
        <w:pStyle w:val="1"/>
        <w:jc w:val="both"/>
      </w:pPr>
      <w:r>
        <w:rPr>
          <w:sz w:val="20"/>
        </w:rPr>
        <w:t xml:space="preserve">    5.2.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5669"/>
      </w:tblGrid>
      <w:tr>
        <w:tc>
          <w:tcPr>
            <w:tcW w:w="56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</w:t>
            </w:r>
          </w:p>
        </w:tc>
        <w:tc>
          <w:tcPr>
            <w:tcW w:w="566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 являющимися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в соответствии</w:t>
      </w:r>
    </w:p>
    <w:p>
      <w:pPr>
        <w:pStyle w:val="0"/>
        <w:jc w:val="right"/>
      </w:pPr>
      <w:r>
        <w:rPr>
          <w:sz w:val="20"/>
        </w:rPr>
        <w:t xml:space="preserve">с пунктом 2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8" w:tooltip="Приказ Министерства финансов Пензенской обл. от 10.07.2018 N 23 &quot;О внесении изменений в типовую форму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, утвержденную приказом Министерства финансов Пензенской области от 31.08.2017 N 50 (с последующими изменениями)&quot; (вместе с &quot;Дополнительным соглашением о расторжении соглашения (договора) с некоммерческими организ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10.07.2018 N 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54" w:name="P654"/>
    <w:bookmarkEnd w:id="654"/>
    <w:p>
      <w:pPr>
        <w:pStyle w:val="0"/>
        <w:jc w:val="center"/>
      </w:pPr>
      <w:r>
        <w:rPr>
          <w:sz w:val="20"/>
        </w:rPr>
        <w:t xml:space="preserve">Дополнительное соглашение</w:t>
      </w:r>
    </w:p>
    <w:p>
      <w:pPr>
        <w:pStyle w:val="0"/>
        <w:jc w:val="center"/>
      </w:pPr>
      <w:r>
        <w:rPr>
          <w:sz w:val="20"/>
        </w:rPr>
        <w:t xml:space="preserve">о расторжении соглашения (договора) с некоммерческими</w:t>
      </w:r>
    </w:p>
    <w:p>
      <w:pPr>
        <w:pStyle w:val="0"/>
        <w:jc w:val="center"/>
      </w:pPr>
      <w:r>
        <w:rPr>
          <w:sz w:val="20"/>
        </w:rPr>
        <w:t xml:space="preserve">организациями, не являющимися государственными</w:t>
      </w:r>
    </w:p>
    <w:p>
      <w:pPr>
        <w:pStyle w:val="0"/>
        <w:jc w:val="center"/>
      </w:pPr>
      <w:r>
        <w:rPr>
          <w:sz w:val="20"/>
        </w:rPr>
        <w:t xml:space="preserve">(муниципальными) учреждениями, в соответствии с пунктом 2</w:t>
      </w:r>
    </w:p>
    <w:p>
      <w:pPr>
        <w:pStyle w:val="0"/>
        <w:jc w:val="center"/>
      </w:pPr>
      <w:r>
        <w:rPr>
          <w:sz w:val="20"/>
        </w:rPr>
        <w:t xml:space="preserve">статьи 78.1 Бюджетного кодекса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государственной власти (государственного  органа),</w:t>
      </w:r>
    </w:p>
    <w:p>
      <w:pPr>
        <w:pStyle w:val="1"/>
        <w:jc w:val="both"/>
      </w:pPr>
      <w:r>
        <w:rPr>
          <w:sz w:val="20"/>
        </w:rPr>
        <w:t xml:space="preserve">которому  как получателю бюджетных средств доведены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лимиты бюджетных обязательств на предоставление субсидии на соответствующий</w:t>
      </w:r>
    </w:p>
    <w:p>
      <w:pPr>
        <w:pStyle w:val="1"/>
        <w:jc w:val="both"/>
      </w:pPr>
      <w:r>
        <w:rPr>
          <w:sz w:val="20"/>
        </w:rPr>
        <w:t xml:space="preserve">финансовый год и плановый период)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именуемый(ое) дальнейшем "Главный распорядитель", в лице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Главного распорядителя или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учредительного документа (положения об органе власти,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 с одной стороны</w:t>
      </w:r>
    </w:p>
    <w:p>
      <w:pPr>
        <w:pStyle w:val="1"/>
        <w:jc w:val="both"/>
      </w:pPr>
      <w:r>
        <w:rPr>
          <w:sz w:val="20"/>
        </w:rPr>
        <w:t xml:space="preserve">(государственном органе),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и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(за исключением государственного (муниципального) учреждения)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именуемый(ая, ое) в дальнейшем "Получатель", в лице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должности, а также 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имя, отчество (при наличии) лица, представляющего Получателя,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(устав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(за исключением государственного (муниципального) учреждения, доверенность)</w:t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"Стороны",  заключили 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  соглашение   о   расторжении   Соглашения   (договора)   с</w:t>
      </w:r>
    </w:p>
    <w:p>
      <w:pPr>
        <w:pStyle w:val="1"/>
        <w:jc w:val="both"/>
      </w:pPr>
      <w:r>
        <w:rPr>
          <w:sz w:val="20"/>
        </w:rPr>
        <w:t xml:space="preserve">некоммерческими     организациями,    не    являющимися    государственными</w:t>
      </w:r>
    </w:p>
    <w:p>
      <w:pPr>
        <w:pStyle w:val="1"/>
        <w:jc w:val="both"/>
      </w:pPr>
      <w:r>
        <w:rPr>
          <w:sz w:val="20"/>
        </w:rPr>
        <w:t xml:space="preserve">(муниципальными)  учреждениями,  в  соответствии  с  </w:t>
      </w:r>
      <w:hyperlink w:history="0" r:id="rId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 2 статьи 78.1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 от "____" _____________ 20 _____ г.</w:t>
      </w:r>
    </w:p>
    <w:p>
      <w:pPr>
        <w:pStyle w:val="1"/>
        <w:jc w:val="both"/>
      </w:pPr>
      <w:r>
        <w:rPr>
          <w:sz w:val="20"/>
        </w:rPr>
        <w:t xml:space="preserve">N _______ (далее - Соглашение) о нижеследующем.</w:t>
      </w:r>
    </w:p>
    <w:p>
      <w:pPr>
        <w:pStyle w:val="1"/>
        <w:jc w:val="both"/>
      </w:pPr>
      <w:r>
        <w:rPr>
          <w:sz w:val="20"/>
        </w:rPr>
        <w:t xml:space="preserve">    1. Расторгнуть Соглашение на основании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(указывается основание для расторжения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p>
      <w:pPr>
        <w:pStyle w:val="1"/>
        <w:jc w:val="both"/>
      </w:pPr>
      <w:r>
        <w:rPr>
          <w:sz w:val="20"/>
        </w:rPr>
      </w:r>
    </w:p>
    <w:bookmarkStart w:id="701" w:name="P701"/>
    <w:bookmarkEnd w:id="701"/>
    <w:p>
      <w:pPr>
        <w:pStyle w:val="1"/>
        <w:jc w:val="both"/>
      </w:pPr>
      <w:r>
        <w:rPr>
          <w:sz w:val="20"/>
        </w:rPr>
        <w:t xml:space="preserve">    2.1. бюджетное обязательство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(Главный распорядитель)</w:t>
      </w:r>
    </w:p>
    <w:p>
      <w:pPr>
        <w:pStyle w:val="1"/>
        <w:jc w:val="both"/>
      </w:pPr>
      <w:r>
        <w:rPr>
          <w:sz w:val="20"/>
        </w:rPr>
        <w:t xml:space="preserve">исполнено в размере __________________(_______________) рублей _____ копеек</w:t>
      </w:r>
    </w:p>
    <w:p>
      <w:pPr>
        <w:pStyle w:val="1"/>
        <w:jc w:val="both"/>
      </w:pPr>
      <w:r>
        <w:rPr>
          <w:sz w:val="20"/>
        </w:rPr>
        <w:t xml:space="preserve">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КБК ______________________________________________________________ </w:t>
      </w:r>
      <w:hyperlink w:history="0" w:anchor="P757" w:tooltip="&lt;*1&gt;.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>
        <w:r>
          <w:rPr>
            <w:sz w:val="20"/>
            <w:color w:val="0000ff"/>
          </w:rPr>
          <w:t xml:space="preserve">&lt;*1&gt;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                 (код КБК)</w:t>
      </w:r>
    </w:p>
    <w:bookmarkStart w:id="707" w:name="P707"/>
    <w:bookmarkEnd w:id="707"/>
    <w:p>
      <w:pPr>
        <w:pStyle w:val="1"/>
        <w:jc w:val="both"/>
      </w:pPr>
      <w:r>
        <w:rPr>
          <w:sz w:val="20"/>
        </w:rPr>
        <w:t xml:space="preserve">    2.2. обязательство Получателя исполнено в размере _____________________</w:t>
      </w:r>
    </w:p>
    <w:p>
      <w:pPr>
        <w:pStyle w:val="1"/>
        <w:jc w:val="both"/>
      </w:pPr>
      <w:r>
        <w:rPr>
          <w:sz w:val="20"/>
        </w:rPr>
        <w:t xml:space="preserve">(______________) рублей ___ копеек субсидии, предоставленной в соответствии</w:t>
      </w:r>
    </w:p>
    <w:p>
      <w:pPr>
        <w:pStyle w:val="1"/>
        <w:jc w:val="both"/>
      </w:pPr>
      <w:r>
        <w:rPr>
          <w:sz w:val="20"/>
        </w:rPr>
        <w:t xml:space="preserve">(сумма прописью)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r:id="rId6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2.3. __________________________ в течение "___"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          (Главный распорядитель)</w:t>
      </w:r>
    </w:p>
    <w:p>
      <w:pPr>
        <w:pStyle w:val="1"/>
        <w:jc w:val="both"/>
      </w:pPr>
      <w:r>
        <w:rPr>
          <w:sz w:val="20"/>
        </w:rPr>
        <w:t xml:space="preserve">Соглашения  обязуется  перечислить  Получателю  сумму  Субсидии  в размере:</w:t>
      </w:r>
    </w:p>
    <w:p>
      <w:pPr>
        <w:pStyle w:val="1"/>
        <w:jc w:val="both"/>
      </w:pPr>
      <w:r>
        <w:rPr>
          <w:sz w:val="20"/>
        </w:rPr>
        <w:t xml:space="preserve">______________ (__________________________) рублей ___ копеек </w:t>
      </w:r>
      <w:hyperlink w:history="0" w:anchor="P758" w:tooltip="&lt;*2&gt;. У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&lt;*2&gt;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2.4. Получатель в течение "_________" дней со дня расторжения обязуется</w:t>
      </w:r>
    </w:p>
    <w:p>
      <w:pPr>
        <w:pStyle w:val="1"/>
        <w:jc w:val="both"/>
      </w:pPr>
      <w:r>
        <w:rPr>
          <w:sz w:val="20"/>
        </w:rPr>
        <w:t xml:space="preserve">возвратить _____________________ в бюджет Пензенской области сумму Субсидии</w:t>
      </w:r>
    </w:p>
    <w:p>
      <w:pPr>
        <w:pStyle w:val="1"/>
        <w:jc w:val="both"/>
      </w:pPr>
      <w:r>
        <w:rPr>
          <w:sz w:val="20"/>
        </w:rPr>
        <w:t xml:space="preserve">          (Главный распорядитель)</w:t>
      </w:r>
    </w:p>
    <w:p>
      <w:pPr>
        <w:pStyle w:val="1"/>
        <w:jc w:val="both"/>
      </w:pPr>
      <w:r>
        <w:rPr>
          <w:sz w:val="20"/>
        </w:rPr>
        <w:t xml:space="preserve">в размере ____________ (__________________________) рублей ___ копеек </w:t>
      </w:r>
      <w:hyperlink w:history="0" w:anchor="P757" w:tooltip="&lt;*1&gt;.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>
        <w:r>
          <w:rPr>
            <w:sz w:val="20"/>
            <w:color w:val="0000ff"/>
          </w:rPr>
          <w:t xml:space="preserve">&lt;*1&gt;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2.5. _____________________________________________________________ </w:t>
      </w:r>
      <w:hyperlink w:history="0" w:anchor="P759" w:tooltip="&lt;*3&gt;. Указываются иные конкретные условия (при наличии).">
        <w:r>
          <w:rPr>
            <w:sz w:val="20"/>
            <w:color w:val="0000ff"/>
          </w:rPr>
          <w:t xml:space="preserve">&lt;*3&gt;</w:t>
        </w:r>
      </w:hyperlink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Настоящее дополнительное  соглашение  вступает в силу 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силу настоящего дополнительного соглашения, за исключением 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 Соглашения </w:t>
      </w:r>
      <w:hyperlink w:history="0" w:anchor="P760" w:tooltip="&lt;*4&gt;.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>
        <w:r>
          <w:rPr>
            <w:sz w:val="20"/>
            <w:color w:val="0000ff"/>
          </w:rPr>
          <w:t xml:space="preserve">&lt;*4&gt;</w:t>
        </w:r>
      </w:hyperlink>
      <w:r>
        <w:rPr>
          <w:sz w:val="20"/>
        </w:rPr>
        <w:t xml:space="preserve">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6.1. настоящее дополнительное соглашение составлено  в форме  бумажного</w:t>
      </w:r>
    </w:p>
    <w:p>
      <w:pPr>
        <w:pStyle w:val="1"/>
        <w:jc w:val="both"/>
      </w:pPr>
      <w:r>
        <w:rPr>
          <w:sz w:val="20"/>
        </w:rPr>
        <w:t xml:space="preserve">документа в двух экземплярах, по одному экземпляру для каждой из Сторон;</w:t>
      </w:r>
    </w:p>
    <w:p>
      <w:pPr>
        <w:pStyle w:val="1"/>
        <w:jc w:val="both"/>
      </w:pPr>
      <w:r>
        <w:rPr>
          <w:sz w:val="20"/>
        </w:rPr>
        <w:t xml:space="preserve">    6.2. __________________________________________________________ </w:t>
      </w:r>
      <w:hyperlink w:history="0" w:anchor="P761" w:tooltip="&lt;*5&gt;. Указываются иные конкретные положения (при наличии).">
        <w:r>
          <w:rPr>
            <w:sz w:val="20"/>
            <w:color w:val="0000ff"/>
          </w:rPr>
          <w:t xml:space="preserve">&lt;*5&gt;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309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распорядитель)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&lt;*12&gt;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органа, в котором открыт лицевой счет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БИК, расчетный, (корреспондентский)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 или финансового органа, в котором открыт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7" w:name="P757"/>
    <w:bookmarkEnd w:id="7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&lt;*1&gt;.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bookmarkStart w:id="758" w:name="P758"/>
    <w:bookmarkEnd w:id="7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&lt;*2&gt;. Указывается в зависимости от исполнения обязательств, указанных в </w:t>
      </w:r>
      <w:hyperlink w:history="0" w:anchor="P701" w:tooltip="    2.1. бюджетное обязательство __________________________________________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707" w:tooltip="    2.2. обязательство Получателя исполнено в размере _____________________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bookmarkStart w:id="759" w:name="P759"/>
    <w:bookmarkEnd w:id="7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&lt;*3&gt;. Указываются иные конкретные условия (при наличии).</w:t>
      </w:r>
    </w:p>
    <w:bookmarkStart w:id="760" w:name="P760"/>
    <w:bookmarkEnd w:id="7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&lt;*4&gt;.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bookmarkStart w:id="761" w:name="P761"/>
    <w:bookmarkEnd w:id="7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&lt;*5&gt;. Указываются иные конкретные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</w:t>
      </w:r>
    </w:p>
    <w:p>
      <w:pPr>
        <w:pStyle w:val="0"/>
        <w:jc w:val="right"/>
      </w:pPr>
      <w:r>
        <w:rPr>
          <w:sz w:val="20"/>
        </w:rPr>
        <w:t xml:space="preserve">являющимися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 в соответствии</w:t>
      </w:r>
    </w:p>
    <w:p>
      <w:pPr>
        <w:pStyle w:val="0"/>
        <w:jc w:val="right"/>
      </w:pPr>
      <w:r>
        <w:rPr>
          <w:sz w:val="20"/>
        </w:rPr>
        <w:t xml:space="preserve">с пунктом 2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1" w:tooltip="Приказ Министерства финансов Пензенской обл. от 28.12.2020 N 124 &quot;О внесении изменений в приказ Министерства финансов Пензенской области от 31.08.2017 N 50 (с последующими изменениями)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28.12.2020 N 124;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62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15.02.2023 N 22-12)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81" w:name="P781"/>
    <w:bookmarkEnd w:id="78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осуществлении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субсидия, предоставляемая</w:t>
      </w:r>
    </w:p>
    <w:p>
      <w:pPr>
        <w:pStyle w:val="0"/>
        <w:jc w:val="center"/>
      </w:pPr>
      <w:r>
        <w:rPr>
          <w:sz w:val="20"/>
        </w:rPr>
        <w:t xml:space="preserve">в соответствии с пунктом 2 статьи 78.1 Бюджетного кодекса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┌──────┐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КОДЫ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на "__" ___________ 20 __ г.             Дата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        ИНН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Наименование                                              Глава по │      │</w:t>
      </w:r>
    </w:p>
    <w:p>
      <w:pPr>
        <w:pStyle w:val="1"/>
        <w:jc w:val="both"/>
      </w:pPr>
      <w:r>
        <w:rPr>
          <w:sz w:val="20"/>
        </w:rPr>
        <w:t xml:space="preserve">главного распорядителя                                          БК │      │</w:t>
      </w:r>
    </w:p>
    <w:p>
      <w:pPr>
        <w:pStyle w:val="1"/>
        <w:jc w:val="both"/>
      </w:pPr>
      <w:r>
        <w:rPr>
          <w:sz w:val="20"/>
        </w:rPr>
        <w:t xml:space="preserve">средств бюджета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Пензенской области _________________________________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Результат федерального/регионального                         по БК │      │</w:t>
      </w:r>
    </w:p>
    <w:p>
      <w:pPr>
        <w:pStyle w:val="1"/>
        <w:jc w:val="both"/>
      </w:pPr>
      <w:r>
        <w:rPr>
          <w:sz w:val="20"/>
        </w:rPr>
        <w:t xml:space="preserve">проекта </w:t>
      </w:r>
      <w:hyperlink w:history="0" w:anchor="P970" w:tooltip="&lt;1&gt; Отчет составляется нарастающим итогом с начала текущего финансового год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___________________________________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│      │</w:t>
      </w:r>
    </w:p>
    <w:p>
      <w:pPr>
        <w:pStyle w:val="1"/>
        <w:jc w:val="both"/>
      </w:pPr>
      <w:r>
        <w:rPr>
          <w:sz w:val="20"/>
        </w:rPr>
        <w:t xml:space="preserve">Периодичность                                                      ├──────┤</w:t>
      </w:r>
    </w:p>
    <w:p>
      <w:pPr>
        <w:pStyle w:val="1"/>
        <w:jc w:val="both"/>
      </w:pPr>
      <w:r>
        <w:rPr>
          <w:sz w:val="20"/>
        </w:rPr>
        <w:t xml:space="preserve">(годовая, квартальная) ________________________________            │      │</w:t>
      </w:r>
    </w:p>
    <w:p>
      <w:pPr>
        <w:pStyle w:val="1"/>
        <w:jc w:val="both"/>
      </w:pPr>
      <w:r>
        <w:rPr>
          <w:sz w:val="20"/>
        </w:rPr>
        <w:t xml:space="preserve">Единица измерения: руб.                                    по </w:t>
      </w:r>
      <w:hyperlink w:history="0"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 │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└──────┘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1"/>
        <w:gridCol w:w="964"/>
        <w:gridCol w:w="1701"/>
        <w:gridCol w:w="1247"/>
        <w:gridCol w:w="1757"/>
      </w:tblGrid>
      <w:tr>
        <w:tc>
          <w:tcPr>
            <w:tcW w:w="32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характеристики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 </w:t>
            </w:r>
            <w:hyperlink w:history="0" w:anchor="P971" w:tooltip="&lt;2&gt; Указывается в случае, если субсидия предоставляется в целях реализации федерального/регионального проек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</w:t>
            </w:r>
          </w:p>
        </w:tc>
        <w:tc>
          <w:tcPr>
            <w:gridSpan w:val="2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bookmarkStart w:id="817" w:name="P817"/>
          <w:bookmarkEnd w:id="817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бюджета Пензенской области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 </w:t>
            </w:r>
            <w:hyperlink w:history="0" w:anchor="P972" w:tooltip="&lt;3&gt; Коды направлений расходования субсидии в графе 3 отчета должны соответствовать кодам, указанным в Сведениях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 и основных средств,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0330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0340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0350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краевой бюджет, всего: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61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_____________  ___________  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(должность)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  ___________________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(должность)  (фамилия, инициалы)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 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0" w:name="P970"/>
    <w:bookmarkEnd w:id="9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Отчет составляется нарастающим итогом с начала текущего финансового года.</w:t>
      </w:r>
    </w:p>
    <w:bookmarkStart w:id="971" w:name="P971"/>
    <w:bookmarkEnd w:id="9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реализации федерального/регионального проекта.</w:t>
      </w:r>
    </w:p>
    <w:bookmarkStart w:id="972" w:name="P972"/>
    <w:bookmarkEnd w:id="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Коды направлений расходования субсидии в </w:t>
      </w:r>
      <w:hyperlink w:history="0" w:anchor="P817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 отчета должны соответствовать кодам, указанным в Сведениях.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</w:t>
      </w:r>
    </w:p>
    <w:p>
      <w:pPr>
        <w:pStyle w:val="0"/>
        <w:jc w:val="right"/>
      </w:pPr>
      <w:r>
        <w:rPr>
          <w:sz w:val="20"/>
        </w:rPr>
        <w:t xml:space="preserve">являющимися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 в соответствии</w:t>
      </w:r>
    </w:p>
    <w:p>
      <w:pPr>
        <w:pStyle w:val="0"/>
        <w:jc w:val="right"/>
      </w:pPr>
      <w:r>
        <w:rPr>
          <w:sz w:val="20"/>
        </w:rPr>
        <w:t xml:space="preserve">с пунктом 2 статьи 78.1</w:t>
      </w:r>
    </w:p>
    <w:p>
      <w:pPr>
        <w:pStyle w:val="0"/>
        <w:jc w:val="right"/>
      </w:pPr>
      <w:r>
        <w:rPr>
          <w:sz w:val="20"/>
        </w:rPr>
        <w:t xml:space="preserve">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4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 от 15.02.2023 N 22-12)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(Приложение N 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____)</w:t>
      </w:r>
    </w:p>
    <w:p>
      <w:pPr>
        <w:pStyle w:val="0"/>
        <w:jc w:val="both"/>
      </w:pPr>
      <w:r>
        <w:rPr>
          <w:sz w:val="20"/>
        </w:rPr>
      </w:r>
    </w:p>
    <w:bookmarkStart w:id="999" w:name="P999"/>
    <w:bookmarkEnd w:id="99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и характеристик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0"/>
        <w:gridCol w:w="340"/>
        <w:gridCol w:w="3345"/>
        <w:gridCol w:w="340"/>
        <w:gridCol w:w="1587"/>
        <w:gridCol w:w="1077"/>
      </w:tblGrid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1350" w:tooltip="&lt;1&gt; Заполняется в случае, если Получателем является физическое лицо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</w:t>
            </w:r>
            <w:hyperlink w:history="0" w:anchor="P1351" w:tooltip="&lt;2&gt; Указывается в случае, если Субсидия предоставляется в целях достижения результата федерального/регионального проекта. В кодовой зоне указываются 4 и 5 разряды целевой статьи расходов федерального/региональн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351" w:tooltip="&lt;2&gt; Указывается в случае, если Субсидия предоставляется в целях достижения результата федерального/регионального проекта. В кодовой зоне указываются 4 и 5 разряды целевой статьи расходов федерального/регионального бюдже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 </w:t>
            </w:r>
            <w:hyperlink w:history="0" w:anchor="P1352" w:tooltip="&lt;3&gt; При представлении уточненного отчета указывается номер корректировки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gridSpan w:val="3"/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6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07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071" w:name="P1071"/>
    <w:bookmarkEnd w:id="1071"/>
    <w:p>
      <w:pPr>
        <w:pStyle w:val="0"/>
        <w:ind w:firstLine="540"/>
        <w:jc w:val="both"/>
      </w:pPr>
      <w:r>
        <w:rPr>
          <w:sz w:val="20"/>
        </w:rPr>
        <w:t xml:space="preserve">1. Информация о достижении значений результатов и характеристик предоставления Субсидии и обязательствах, принятых 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134"/>
        <w:gridCol w:w="964"/>
        <w:gridCol w:w="1814"/>
        <w:gridCol w:w="1531"/>
        <w:gridCol w:w="1757"/>
        <w:gridCol w:w="964"/>
        <w:gridCol w:w="907"/>
        <w:gridCol w:w="1077"/>
        <w:gridCol w:w="1191"/>
        <w:gridCol w:w="1134"/>
        <w:gridCol w:w="1020"/>
        <w:gridCol w:w="1361"/>
        <w:gridCol w:w="1134"/>
        <w:gridCol w:w="1191"/>
        <w:gridCol w:w="680"/>
        <w:gridCol w:w="1020"/>
        <w:gridCol w:w="859"/>
        <w:gridCol w:w="946"/>
        <w:gridCol w:w="992"/>
      </w:tblGrid>
      <w:tr>
        <w:tc>
          <w:tcPr>
            <w:gridSpan w:val="2"/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1353" w:tooltip="&lt;4&gt; Значения 1 - 7 формируются на основании значений граф 1 - 7, указанных в приложении к Соглашению, оформленному в соответствии с приложением N 1 к типовой форме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353" w:tooltip="&lt;4&gt; Значения 1 - 7 формируются на основании значений граф 1 - 7, указанных в приложении к Соглашению, оформленному в соответствии с приложением N 1 к типовой форме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353" w:tooltip="&lt;4&gt; Значения 1 - 7 формируются на основании значений граф 1 - 7, указанных в приложении к Соглашению, оформленному в соответствии с приложением N 1 к типовой форме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</w:t>
            </w:r>
            <w:hyperlink w:history="0" w:anchor="P1354" w:tooltip="&lt;5&gt; Указываются в соответствии с плановыми значениями, установленными в приложении к Соглашению, оформленному в соответствии с приложением N 1 к типовой форме, на соответствующую дату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предусмотренный Соглашением </w:t>
            </w:r>
            <w:hyperlink w:history="0" w:anchor="P1355" w:tooltip="&lt;6&gt; Заполняется в соответствии с пунктом 2.1 Соглашения на отчетный финансовый год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6"/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18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11 - гр. 18) </w:t>
            </w:r>
            <w:hyperlink w:history="0" w:anchor="P1360" w:tooltip="&lt;11&gt; Значения формируются на 1 января года, следующего за отчетным (по окончании срока действия соглашения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</w:t>
            </w:r>
            <w:hyperlink w:history="0" w:anchor="P1356" w:tooltip="&lt;7&gt; Указываются значения, отраженные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1357" w:tooltip="&lt;8&gt; Указывается причина отклонения от планового значения и соответствующий ей код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результата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конечное значение результата на __ __ 20____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9 - гр. 12)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(гр. 14 / гр. 9) x 100%)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</w:t>
            </w:r>
            <w:hyperlink w:history="0" w:anchor="P1358" w:tooltip="&lt;9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3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</w:t>
            </w:r>
            <w:hyperlink w:history="0" w:anchor="P1359" w:tooltip="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х в графе 13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bookmarkStart w:id="1102" w:name="P1102"/>
          <w:bookmarkEnd w:id="110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bookmarkStart w:id="1105" w:name="P1105"/>
          <w:bookmarkEnd w:id="1105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bookmarkStart w:id="1108" w:name="P1108"/>
          <w:bookmarkEnd w:id="1108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bookmarkStart w:id="1114" w:name="P1114"/>
          <w:bookmarkEnd w:id="1114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46" w:type="dxa"/>
          </w:tcPr>
          <w:bookmarkStart w:id="1120" w:name="P1120"/>
          <w:bookmarkEnd w:id="1120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92" w:type="dxa"/>
          </w:tcPr>
          <w:bookmarkStart w:id="1121" w:name="P1121"/>
          <w:bookmarkEnd w:id="1121"/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1366" w:tooltip="&lt;17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 </w:t>
            </w:r>
            <w:hyperlink w:history="0" w:anchor="P1366" w:tooltip="&lt;17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nil"/>
          </w:tblBorders>
        </w:tblPrEx>
        <w:tc>
          <w:tcPr>
            <w:gridSpan w:val="10"/>
            <w:tcW w:w="13210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025" w:type="dxa"/>
            <w:tcBorders>
              <w:lef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0"/>
        <w:gridCol w:w="340"/>
        <w:gridCol w:w="1536"/>
        <w:gridCol w:w="340"/>
        <w:gridCol w:w="2089"/>
        <w:gridCol w:w="340"/>
        <w:gridCol w:w="2891"/>
      </w:tblGrid>
      <w:tr>
        <w:tblPrEx>
          <w:tblBorders>
            <w:insideH w:val="single" w:sz="4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262" w:name="P1262"/>
    <w:bookmarkEnd w:id="1262"/>
    <w:p>
      <w:pPr>
        <w:pStyle w:val="0"/>
        <w:ind w:firstLine="540"/>
        <w:jc w:val="both"/>
      </w:pPr>
      <w:r>
        <w:rPr>
          <w:sz w:val="20"/>
        </w:rPr>
        <w:t xml:space="preserve">2. Сведения о принятии отчета о достижении результатов и характеристик предоставления Субсидии </w:t>
      </w:r>
      <w:hyperlink w:history="0" w:anchor="P1361" w:tooltip="&lt;12&gt; Раздел 2 формируется Главным распорядителем средств бюджета Пензенской области по состоянию на 1 января года, следующего за отчетным (по окончании срока действия Соглашения).">
        <w:r>
          <w:rPr>
            <w:sz w:val="20"/>
            <w:color w:val="0000ff"/>
          </w:rPr>
          <w:t xml:space="preserve">&lt;12&gt;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80"/>
        <w:gridCol w:w="1238"/>
        <w:gridCol w:w="1095"/>
        <w:gridCol w:w="1155"/>
        <w:gridCol w:w="1200"/>
      </w:tblGrid>
      <w:tr>
        <w:tblPrEx>
          <w:tblBorders>
            <w:right w:val="nil"/>
          </w:tblBorders>
        </w:tblPrEx>
        <w:tc>
          <w:tcPr>
            <w:tcW w:w="438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бюджета Пензенской области</w:t>
            </w:r>
          </w:p>
        </w:tc>
        <w:tc>
          <w:tcPr>
            <w:tcW w:w="1095" w:type="dxa"/>
            <w:vMerge w:val="restart"/>
          </w:tcPr>
          <w:p>
            <w:pPr>
              <w:pStyle w:val="0"/>
              <w:jc w:val="center"/>
            </w:pPr>
            <w:hyperlink w:history="0" r:id="rId67" w:tooltip="Приказ Минфина России от 29.11.2017 N 209н (ред. от 08.09.2022) &quot;Об утверждении Порядка применения классификации операций сектора государственного управления&quot; (Зарегистрировано в Минюсте России 12.02.2018 N 50003) {КонсультантПлюс}">
              <w:r>
                <w:rPr>
                  <w:sz w:val="20"/>
                  <w:color w:val="0000ff"/>
                </w:rPr>
                <w:t xml:space="preserve">КОСГУ</w:t>
              </w:r>
            </w:hyperlink>
          </w:p>
        </w:tc>
        <w:tc>
          <w:tcPr>
            <w:gridSpan w:val="2"/>
            <w:tcW w:w="235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blPrEx>
          <w:tblBorders>
            <w:right w:val="nil"/>
          </w:tblBorders>
        </w:tblPrEx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120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blPrEx>
          <w:tblBorders>
            <w:right w:val="nil"/>
          </w:tblBorders>
        </w:tblPrEx>
        <w:tc>
          <w:tcPr>
            <w:tcW w:w="438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380" w:type="dxa"/>
            <w:vAlign w:val="center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направленный на достижение результатов </w:t>
            </w:r>
            <w:hyperlink w:history="0" w:anchor="P1362" w:tooltip="&lt;13&gt; Значение формируется в соответствии с объемом денежных обязательств, отраженных в разделе 1, и не может превышать значение характеристики графы 19 раздела 1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  <w:vAlign w:val="center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потребность в котором не подтверждена </w:t>
            </w:r>
            <w:hyperlink w:history="0" w:anchor="P1363" w:tooltip="&lt;14&gt; Указывается сумма, на которую подлежит уменьшению объем Субсидии (графы 20 раздела 1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  <w:vAlign w:val="bottom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подлежащий возврату в бюджет </w:t>
            </w:r>
            <w:hyperlink w:history="0" w:anchor="P1364" w:tooltip="&lt;15&gt; Указывается объем перечисленной Получателю Субсидии, подлежащей возврату в бюджет Пензенской област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80" w:type="dxa"/>
            <w:vAlign w:val="center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</w:t>
            </w:r>
            <w:hyperlink w:history="0" w:anchor="P1365" w:tooltip="&lt;16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Значения формируются по окончании срока действия Соглашения, если иное не установлено Порядком предоставления субсид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2835"/>
      </w:tblGrid>
      <w:tr>
        <w:tc>
          <w:tcPr>
            <w:tcW w:w="20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3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0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2"/>
          <w:headerReference w:type="first" r:id="rId52"/>
          <w:footerReference w:type="default" r:id="rId53"/>
          <w:footerReference w:type="first" r:id="rId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50" w:name="P1350"/>
    <w:bookmarkEnd w:id="1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в случае, если Получателем является физическое лицо.</w:t>
      </w:r>
    </w:p>
    <w:bookmarkStart w:id="1351" w:name="P1351"/>
    <w:bookmarkEnd w:id="1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результата федерального/регионального проекта. В кодовой зоне указываются 4 и 5 разряды целевой статьи расходов федерального/регионального бюджета.</w:t>
      </w:r>
    </w:p>
    <w:bookmarkStart w:id="1352" w:name="P1352"/>
    <w:bookmarkEnd w:id="1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отчета указывается номер корректировки (например, "1", "2", "3", "...").</w:t>
      </w:r>
    </w:p>
    <w:bookmarkStart w:id="1353" w:name="P1353"/>
    <w:bookmarkEnd w:id="1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Значения </w:t>
      </w:r>
      <w:hyperlink w:history="0" w:anchor="P1102" w:tooltip="1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 - </w:t>
      </w:r>
      <w:hyperlink w:history="0" w:anchor="P1108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формируются на основании значений </w:t>
      </w:r>
      <w:hyperlink w:history="0" w:anchor="P435" w:tooltip="1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 </w:t>
      </w:r>
      <w:hyperlink w:history="0" w:anchor="P441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указанных в приложении к Соглашению, оформленному в соответствии с приложением N 1 к типовой форме.</w:t>
      </w:r>
    </w:p>
    <w:bookmarkStart w:id="1354" w:name="P1354"/>
    <w:bookmarkEnd w:id="1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в соответствии с плановыми </w:t>
      </w:r>
      <w:hyperlink w:history="0" w:anchor="P376" w:tooltip="Значения">
        <w:r>
          <w:rPr>
            <w:sz w:val="20"/>
            <w:color w:val="0000ff"/>
          </w:rPr>
          <w:t xml:space="preserve">значениями</w:t>
        </w:r>
      </w:hyperlink>
      <w:r>
        <w:rPr>
          <w:sz w:val="20"/>
        </w:rPr>
        <w:t xml:space="preserve">, установленными в приложении к Соглашению, оформленному в соответствии с приложением N 1 к типовой форме, на соответствующую дату.</w:t>
      </w:r>
    </w:p>
    <w:bookmarkStart w:id="1355" w:name="P1355"/>
    <w:bookmarkEnd w:id="1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Заполняется в соответствии с </w:t>
      </w:r>
      <w:hyperlink w:history="0" w:anchor="P111" w:tooltip="   2.1.  Субсидия предоставляется Получателю на цели, указанные в разделе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Соглашения на отчетный финансовый год.</w:t>
      </w:r>
    </w:p>
    <w:bookmarkStart w:id="1356" w:name="P1356"/>
    <w:bookmarkEnd w:id="1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Указываются значения, отраженные в </w:t>
      </w:r>
      <w:hyperlink w:history="0" w:anchor="P1105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1357" w:name="P1357"/>
    <w:bookmarkEnd w:id="1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причина отклонения от планового значения и соответствующий ей код.</w:t>
      </w:r>
    </w:p>
    <w:bookmarkStart w:id="1358" w:name="P1358"/>
    <w:bookmarkEnd w:id="1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history="0" w:anchor="P1114" w:tooltip="13">
        <w:r>
          <w:rPr>
            <w:sz w:val="20"/>
            <w:color w:val="0000ff"/>
          </w:rPr>
          <w:t xml:space="preserve">графе 13</w:t>
        </w:r>
      </w:hyperlink>
      <w:r>
        <w:rPr>
          <w:sz w:val="20"/>
        </w:rPr>
        <w:t xml:space="preserve">.</w:t>
      </w:r>
    </w:p>
    <w:bookmarkStart w:id="1359" w:name="P1359"/>
    <w:bookmarkEnd w:id="1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отраженных в </w:t>
      </w:r>
      <w:hyperlink w:history="0" w:anchor="P1114" w:tooltip="13">
        <w:r>
          <w:rPr>
            <w:sz w:val="20"/>
            <w:color w:val="0000ff"/>
          </w:rPr>
          <w:t xml:space="preserve">графе 13</w:t>
        </w:r>
      </w:hyperlink>
      <w:r>
        <w:rPr>
          <w:sz w:val="20"/>
        </w:rPr>
        <w:t xml:space="preserve">.</w:t>
      </w:r>
    </w:p>
    <w:bookmarkStart w:id="1360" w:name="P1360"/>
    <w:bookmarkEnd w:id="1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Значения формируются на 1 января года, следующего за отчетным (по окончании срока действия соглашения).</w:t>
      </w:r>
    </w:p>
    <w:bookmarkStart w:id="1361" w:name="P1361"/>
    <w:bookmarkEnd w:id="1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w:anchor="P1262" w:tooltip="2. Сведения о принятии отчета о достижении результатов и характеристик предоставления Субсидии &lt;12&gt;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формируется Главным распорядителем средств бюджета Пензенской области по состоянию на 1 января года, следующего за отчетным (по окончании срока действия Соглашения).</w:t>
      </w:r>
    </w:p>
    <w:bookmarkStart w:id="1362" w:name="P1362"/>
    <w:bookmarkEnd w:id="1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Значение формируется в соответствии с объемом денежных обязательств, отраженных в </w:t>
      </w:r>
      <w:hyperlink w:history="0" w:anchor="P1071" w:tooltip="1. Информация о достижении значений результатов и характеристик предоставления Субсидии и обязательствах, принятых в целях их дости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, и не может превышать значение характеристики </w:t>
      </w:r>
      <w:hyperlink w:history="0" w:anchor="P1120" w:tooltip="19">
        <w:r>
          <w:rPr>
            <w:sz w:val="20"/>
            <w:color w:val="0000ff"/>
          </w:rPr>
          <w:t xml:space="preserve">графы 19 раздела 1</w:t>
        </w:r>
      </w:hyperlink>
      <w:r>
        <w:rPr>
          <w:sz w:val="20"/>
        </w:rPr>
        <w:t xml:space="preserve">.</w:t>
      </w:r>
    </w:p>
    <w:bookmarkStart w:id="1363" w:name="P1363"/>
    <w:bookmarkEnd w:id="1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сумма, на которую подлежит уменьшению объем Субсидии (</w:t>
      </w:r>
      <w:hyperlink w:history="0" w:anchor="P1121" w:tooltip="20">
        <w:r>
          <w:rPr>
            <w:sz w:val="20"/>
            <w:color w:val="0000ff"/>
          </w:rPr>
          <w:t xml:space="preserve">графы 20 раздела 1</w:t>
        </w:r>
      </w:hyperlink>
      <w:r>
        <w:rPr>
          <w:sz w:val="20"/>
        </w:rPr>
        <w:t xml:space="preserve">).</w:t>
      </w:r>
    </w:p>
    <w:bookmarkStart w:id="1364" w:name="P1364"/>
    <w:bookmarkEnd w:id="1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объем перечисленной Получателю Субсидии, подлежащей возврату в бюджет Пензенской области.</w:t>
      </w:r>
    </w:p>
    <w:bookmarkStart w:id="1365" w:name="P1365"/>
    <w:bookmarkEnd w:id="1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Значения формируются по окончании срока действия Соглашения, если иное не установлено Порядком предоставления субсидии.</w:t>
      </w:r>
    </w:p>
    <w:bookmarkStart w:id="1366" w:name="P1366"/>
    <w:bookmarkEnd w:id="13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Указываются наименования характеристик, необходимых для достижения результатов предоставления Субсидии (при наличии в Порядке предоставления Субсидии положений о таких характеристиках).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с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не являющимися</w:t>
      </w:r>
    </w:p>
    <w:p>
      <w:pPr>
        <w:pStyle w:val="0"/>
        <w:jc w:val="right"/>
      </w:pPr>
      <w:r>
        <w:rPr>
          <w:sz w:val="20"/>
        </w:rPr>
        <w:t xml:space="preserve">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jc w:val="right"/>
      </w:pPr>
      <w:r>
        <w:rPr>
          <w:sz w:val="20"/>
        </w:rPr>
        <w:t xml:space="preserve">в соответствии с пунктом 2</w:t>
      </w:r>
    </w:p>
    <w:p>
      <w:pPr>
        <w:pStyle w:val="0"/>
        <w:jc w:val="right"/>
      </w:pPr>
      <w:r>
        <w:rPr>
          <w:sz w:val="20"/>
        </w:rPr>
        <w:t xml:space="preserve">статьи 78.1 Бюджетного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8" w:tooltip="Приказ Министерства финансов Пензенской обл. от 15.02.2023 N 22-12 &quot;О внесении изменений в отдельные приказы Министерства финансов Пензенской области&quot; (вместе с &quot;Отчетами...&quot;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N 22-12)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(Приложение N 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_________________ N ____)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Значения характеристик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41"/>
        <w:gridCol w:w="1700"/>
        <w:gridCol w:w="1814"/>
        <w:gridCol w:w="1418"/>
        <w:gridCol w:w="1474"/>
        <w:gridCol w:w="164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характеристики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</w:t>
            </w:r>
            <w:hyperlink w:history="0" w:anchor="P1433" w:tooltip="&lt;1&gt; Заполняется по решению Главного распорядителя средств бюджета Пензенской области в случае указания в пункте 1.1.2 соглашения конкретных проектов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6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характеристики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запланировано достижение характеристики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33" w:name="P1433"/>
    <w:bookmarkEnd w:id="14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по решению Главного распорядителя средств бюджета Пензенской области в случае указания в </w:t>
      </w:r>
      <w:hyperlink w:history="0" w:anchor="P107" w:tooltip="1.1.2. в целях реализации Получателем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 &lt;4&gt;.">
        <w:r>
          <w:rPr>
            <w:sz w:val="20"/>
            <w:color w:val="0000ff"/>
          </w:rPr>
          <w:t xml:space="preserve">пункте 1.1.2</w:t>
        </w:r>
      </w:hyperlink>
      <w:r>
        <w:rPr>
          <w:sz w:val="20"/>
        </w:rPr>
        <w:t xml:space="preserve"> соглашения конкретных проектов.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2"/>
      <w:headerReference w:type="first" r:id="rId52"/>
      <w:footerReference w:type="default" r:id="rId53"/>
      <w:footerReference w:type="first" r:id="rId5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Пензенской обл. от 31.08.2017 N 50</w:t>
            <w:br/>
            <w:t>(ред. от 15.02.2023)</w:t>
            <w:br/>
            <w:t>"Об утверждении типовой формы согла...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Пензенской обл. от 31.08.2017 N 50</w:t>
            <w:br/>
            <w:t>(ред. от 15.02.2023)</w:t>
            <w:br/>
            <w:t>"Об утверждении типовой формы согла...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9FDE37B0DBA91F4EB6BD14AD4691AD02577D8789EF3982DC55CEF8E88099A38EF2890009BD107021BD19CF131F4C8BC28526BA89B20F7416A467C7VE52O" TargetMode = "External"/>
	<Relationship Id="rId8" Type="http://schemas.openxmlformats.org/officeDocument/2006/relationships/hyperlink" Target="consultantplus://offline/ref=DE9FDE37B0DBA91F4EB6BD14AD4691AD02577D8789EC3183DC55CEF8E88099A38EF2890009BD107021BD19CD141F4C8BC28526BA89B20F7416A467C7VE52O" TargetMode = "External"/>
	<Relationship Id="rId9" Type="http://schemas.openxmlformats.org/officeDocument/2006/relationships/hyperlink" Target="consultantplus://offline/ref=DE9FDE37B0DBA91F4EB6BD14AD4691AD02577D8789EC3883D05DCEF8E88099A38EF2890009BD107021BD19CD141F4C8BC28526BA89B20F7416A467C7VE52O" TargetMode = "External"/>
	<Relationship Id="rId10" Type="http://schemas.openxmlformats.org/officeDocument/2006/relationships/hyperlink" Target="consultantplus://offline/ref=DE9FDE37B0DBA91F4EB6BD14AD4691AD02577D8789ED378BD550CEF8E88099A38EF2890009BD107021BD19CD141F4C8BC28526BA89B20F7416A467C7VE52O" TargetMode = "External"/>
	<Relationship Id="rId11" Type="http://schemas.openxmlformats.org/officeDocument/2006/relationships/hyperlink" Target="consultantplus://offline/ref=DE9FDE37B0DBA91F4EB6BD14AD4691AD02577D8789EA3082DC57CEF8E88099A38EF2890009BD107021BD19CD161F4C8BC28526BA89B20F7416A467C7VE52O" TargetMode = "External"/>
	<Relationship Id="rId12" Type="http://schemas.openxmlformats.org/officeDocument/2006/relationships/hyperlink" Target="consultantplus://offline/ref=DE9FDE37B0DBA91F4EB6BD14AD4691AD02577D8789EA358ADD52CEF8E88099A38EF2890009BD107021BD19C9141F4C8BC28526BA89B20F7416A467C7VE52O" TargetMode = "External"/>
	<Relationship Id="rId13" Type="http://schemas.openxmlformats.org/officeDocument/2006/relationships/hyperlink" Target="consultantplus://offline/ref=DE9FDE37B0DBA91F4EB6BD14AD4691AD02577D8789EB328CD15DCEF8E88099A38EF2890009BD107021BD19CD141F4C8BC28526BA89B20F7416A467C7VE52O" TargetMode = "External"/>
	<Relationship Id="rId14" Type="http://schemas.openxmlformats.org/officeDocument/2006/relationships/hyperlink" Target="consultantplus://offline/ref=DE9FDE37B0DBA91F4EB6BD14AD4691AD02577D8789EB368BD552CEF8E88099A38EF2890009BD107021BD19CD141F4C8BC28526BA89B20F7416A467C7VE52O" TargetMode = "External"/>
	<Relationship Id="rId15" Type="http://schemas.openxmlformats.org/officeDocument/2006/relationships/hyperlink" Target="consultantplus://offline/ref=DE9FDE37B0DBA91F4EB6BD14AD4691AD02577D8789E8398DD656CEF8E88099A38EF2890009BD107021BD19C8111F4C8BC28526BA89B20F7416A467C7VE52O" TargetMode = "External"/>
	<Relationship Id="rId16" Type="http://schemas.openxmlformats.org/officeDocument/2006/relationships/hyperlink" Target="consultantplus://offline/ref=DE9FDE37B0DBA91F4EB6BD14AD4691AD02577D8789E93988D35DCEF8E88099A38EF2890009BD107021BD18CE181F4C8BC28526BA89B20F7416A467C7VE52O" TargetMode = "External"/>
	<Relationship Id="rId17" Type="http://schemas.openxmlformats.org/officeDocument/2006/relationships/hyperlink" Target="consultantplus://offline/ref=DE9FDE37B0DBA91F4EB6A319BB2ACFA2075F268980EF3BDD8901C8AFB7D09FF6CEB28F554AF91D7825B64D9C554115D883CE2BBE92AE0F70V05BO" TargetMode = "External"/>
	<Relationship Id="rId18" Type="http://schemas.openxmlformats.org/officeDocument/2006/relationships/hyperlink" Target="consultantplus://offline/ref=DE9FDE37B0DBA91F4EB6BD14AD4691AD02577D8789E63289D053CEF8E88099A38EF2890009BD107021BD19CC121F4C8BC28526BA89B20F7416A467C7VE52O" TargetMode = "External"/>
	<Relationship Id="rId19" Type="http://schemas.openxmlformats.org/officeDocument/2006/relationships/hyperlink" Target="consultantplus://offline/ref=C6DC5D810DF253B03EEDDCE74CF2DE3545636203B2FD0866BE54F92511A5713E6923D12D7859C649543E0CAADE28528BECFF18D89DC553F39F1C0BFFWC5BO" TargetMode = "External"/>
	<Relationship Id="rId20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21" Type="http://schemas.openxmlformats.org/officeDocument/2006/relationships/hyperlink" Target="consultantplus://offline/ref=C6DC5D810DF253B03EEDDCE74CF2DE3545636203B2FE0760BD50F92511A5713E6923D12D7859C649543E0CAFD928528BECFF18D89DC553F39F1C0BFFWC5BO" TargetMode = "External"/>
	<Relationship Id="rId22" Type="http://schemas.openxmlformats.org/officeDocument/2006/relationships/hyperlink" Target="consultantplus://offline/ref=C6DC5D810DF253B03EEDDCE74CF2DE3545636203B2FD0866BE54F92511A5713E6923D12D7859C649543E0CAADF28528BECFF18D89DC553F39F1C0BFFWC5BO" TargetMode = "External"/>
	<Relationship Id="rId23" Type="http://schemas.openxmlformats.org/officeDocument/2006/relationships/hyperlink" Target="consultantplus://offline/ref=C6DC5D810DF253B03EEDDCE74CF2DE3545636203B2FF0765B85BF92511A5713E6923D12D7859C649543E0DAED928528BECFF18D89DC553F39F1C0BFFWC5BO" TargetMode = "External"/>
	<Relationship Id="rId24" Type="http://schemas.openxmlformats.org/officeDocument/2006/relationships/hyperlink" Target="consultantplus://offline/ref=C6DC5D810DF253B03EEDDCE74CF2DE3545636203B2FF0765B85BF92511A5713E6923D12D7859C649543E0EA8D028528BECFF18D89DC553F39F1C0BFFWC5BO" TargetMode = "External"/>
	<Relationship Id="rId25" Type="http://schemas.openxmlformats.org/officeDocument/2006/relationships/hyperlink" Target="consultantplus://offline/ref=C6DC5D810DF253B03EEDDCE74CF2DE3545636203B2FF0765B85BF92511A5713E6923D12D7859C649543E0DACDB28528BECFF18D89DC553F39F1C0BFFWC5BO" TargetMode = "External"/>
	<Relationship Id="rId26" Type="http://schemas.openxmlformats.org/officeDocument/2006/relationships/hyperlink" Target="consultantplus://offline/ref=C6DC5D810DF253B03EEDDCE74CF2DE3545636203B2FD0866BE54F92511A5713E6923D12D7859C649543E0CABD128528BECFF18D89DC553F39F1C0BFFWC5BO" TargetMode = "External"/>
	<Relationship Id="rId27" Type="http://schemas.openxmlformats.org/officeDocument/2006/relationships/hyperlink" Target="consultantplus://offline/ref=C6DC5D810DF253B03EEDDCE74CF2DE3545636203B2FD0866BE54F92511A5713E6923D12D7859C649543E0CAFDC28528BECFF18D89DC553F39F1C0BFFWC5BO" TargetMode = "External"/>
	<Relationship Id="rId28" Type="http://schemas.openxmlformats.org/officeDocument/2006/relationships/hyperlink" Target="consultantplus://offline/ref=C6DC5D810DF253B03EEDDCE74CF2DE3545636203B2FC0B67B654F92511A5713E6923D12D7859C649543E0CADDD28528BECFF18D89DC553F39F1C0BFFWC5BO" TargetMode = "External"/>
	<Relationship Id="rId29" Type="http://schemas.openxmlformats.org/officeDocument/2006/relationships/hyperlink" Target="consultantplus://offline/ref=C6DC5D810DF253B03EEDDCE74CF2DE3545636203B2F9076FB753F92511A5713E6923D12D7859C649543E0CA8DD28528BECFF18D89DC553F39F1C0BFFWC5BO" TargetMode = "External"/>
	<Relationship Id="rId30" Type="http://schemas.openxmlformats.org/officeDocument/2006/relationships/hyperlink" Target="consultantplus://offline/ref=C6DC5D810DF253B03EEDDCE74CF2DE3545636203B2FA0F6EB753F92511A5713E6923D12D7859C649543E0CAADD28528BECFF18D89DC553F39F1C0BFFWC5BO" TargetMode = "External"/>
	<Relationship Id="rId31" Type="http://schemas.openxmlformats.org/officeDocument/2006/relationships/hyperlink" Target="consultantplus://offline/ref=C6DC5D810DF253B03EEDDCE74CF2DE3545636203B2FA066EBB5BF92511A5713E6923D12D7859C649543E0CAADD28528BECFF18D89DC553F39F1C0BFFWC5BO" TargetMode = "External"/>
	<Relationship Id="rId32" Type="http://schemas.openxmlformats.org/officeDocument/2006/relationships/hyperlink" Target="consultantplus://offline/ref=C6DC5D810DF253B03EEDDCE74CF2DE3545636203B2FB0966BE56F92511A5713E6923D12D7859C649543E0CAADD28528BECFF18D89DC553F39F1C0BFFWC5BO" TargetMode = "External"/>
	<Relationship Id="rId33" Type="http://schemas.openxmlformats.org/officeDocument/2006/relationships/hyperlink" Target="consultantplus://offline/ref=C6DC5D810DF253B03EEDDCE74CF2DE3545636203B2FC0E6FB751F92511A5713E6923D12D7859C649543E0CAADF28528BECFF18D89DC553F39F1C0BFFWC5BO" TargetMode = "External"/>
	<Relationship Id="rId34" Type="http://schemas.openxmlformats.org/officeDocument/2006/relationships/hyperlink" Target="consultantplus://offline/ref=C6DC5D810DF253B03EEDDCE74CF2DE3545636203B2FC0B67B654F92511A5713E6923D12D7859C649543E0CAEDD28528BECFF18D89DC553F39F1C0BFFWC5BO" TargetMode = "External"/>
	<Relationship Id="rId35" Type="http://schemas.openxmlformats.org/officeDocument/2006/relationships/hyperlink" Target="consultantplus://offline/ref=C6DC5D810DF253B03EEDDCE74CF2DE3545636203B2FD0C61BA5BF92511A5713E6923D12D7859C649543E0CAADD28528BECFF18D89DC553F39F1C0BFFWC5BO" TargetMode = "External"/>
	<Relationship Id="rId36" Type="http://schemas.openxmlformats.org/officeDocument/2006/relationships/hyperlink" Target="consultantplus://offline/ref=C6DC5D810DF253B03EEDDCE74CF2DE3545636203B2FD0866BE54F92511A5713E6923D12D7859C649543E0CAAD028528BECFF18D89DC553F39F1C0BFFWC5BO" TargetMode = "External"/>
	<Relationship Id="rId37" Type="http://schemas.openxmlformats.org/officeDocument/2006/relationships/hyperlink" Target="consultantplus://offline/ref=C6DC5D810DF253B03EEDDCE74CF2DE3545636203B2FE0760BD50F92511A5713E6923D12D7859C649543E0CAFDA28528BECFF18D89DC553F39F1C0BFFWC5BO" TargetMode = "External"/>
	<Relationship Id="rId38" Type="http://schemas.openxmlformats.org/officeDocument/2006/relationships/hyperlink" Target="consultantplus://offline/ref=C6DC5D810DF253B03EEDDCE74CF2DE3545636203B2FF0765B85BF92511A5713E6923D12D7859C649543E0DA9D128528BECFF18D89DC553F39F1C0BFFWC5BO" TargetMode = "External"/>
	<Relationship Id="rId39" Type="http://schemas.openxmlformats.org/officeDocument/2006/relationships/hyperlink" Target="consultantplus://offline/ref=C6DC5D810DF253B03EEDC2EA5A9E803A406B3E0CB0F80530E207FF724EF5776B3B638F743918D54852200EAADAW250O" TargetMode = "External"/>
	<Relationship Id="rId40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41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42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43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44" Type="http://schemas.openxmlformats.org/officeDocument/2006/relationships/hyperlink" Target="consultantplus://offline/ref=C6DC5D810DF253B03EEDC2EA5A9E803A406B3E0CB0F80530E207FF724EF5776B2963D77F3C18CA43006F48FFD52103C4A8AC0BD898D9W550O" TargetMode = "External"/>
	<Relationship Id="rId45" Type="http://schemas.openxmlformats.org/officeDocument/2006/relationships/hyperlink" Target="consultantplus://offline/ref=C6DC5D810DF253B03EEDC2EA5A9E803A406B3E0CB0F80530E207FF724EF5776B2963D77F391BCE43006F48FFD52103C4A8AC0BD898D9W550O" TargetMode = "External"/>
	<Relationship Id="rId46" Type="http://schemas.openxmlformats.org/officeDocument/2006/relationships/hyperlink" Target="consultantplus://offline/ref=C6DC5D810DF253B03EEDC2EA5A9E803A406B3E0CB0F80530E207FF724EF5776B2963D77A3C1DCF43006F48FFD52103C4A8AC0BD898D9W550O" TargetMode = "External"/>
	<Relationship Id="rId47" Type="http://schemas.openxmlformats.org/officeDocument/2006/relationships/hyperlink" Target="consultantplus://offline/ref=C6DC5D810DF253B03EEDC2EA5A9E803A406B3E0CB0F80530E207FF724EF5776B2963D77A3C1FC943006F48FFD52103C4A8AC0BD898D9W550O" TargetMode = "External"/>
	<Relationship Id="rId48" Type="http://schemas.openxmlformats.org/officeDocument/2006/relationships/hyperlink" Target="consultantplus://offline/ref=C6DC5D810DF253B03EEDC2EA5A9E803A406B3E0CB0F80530E207FF724EF5776B2963D77A3C1DCF43006F48FFD52103C4A8AC0BD898D9W550O" TargetMode = "External"/>
	<Relationship Id="rId49" Type="http://schemas.openxmlformats.org/officeDocument/2006/relationships/hyperlink" Target="consultantplus://offline/ref=C6DC5D810DF253B03EEDC2EA5A9E803A406B3E0CB0F80530E207FF724EF5776B2963D77A3C1FC943006F48FFD52103C4A8AC0BD898D9W550O" TargetMode = "External"/>
	<Relationship Id="rId50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51" Type="http://schemas.openxmlformats.org/officeDocument/2006/relationships/hyperlink" Target="consultantplus://offline/ref=C6DC5D810DF253B03EEDDCE74CF2DE3545636203B2FF0765B85BF92511A5713E6923D12D7859C649543E0DADDC28528BECFF18D89DC553F39F1C0BFFWC5BO" TargetMode = "External"/>
	<Relationship Id="rId52" Type="http://schemas.openxmlformats.org/officeDocument/2006/relationships/header" Target="header2.xml"/>
	<Relationship Id="rId53" Type="http://schemas.openxmlformats.org/officeDocument/2006/relationships/footer" Target="footer2.xml"/>
	<Relationship Id="rId54" Type="http://schemas.openxmlformats.org/officeDocument/2006/relationships/hyperlink" Target="consultantplus://offline/ref=C6DC5D810DF253B03EEDC2EA5A9E803A406C3D0FB0FD0530E207FF724EF5776B3B638F743918D54852200EAADAW250O" TargetMode = "External"/>
	<Relationship Id="rId55" Type="http://schemas.openxmlformats.org/officeDocument/2006/relationships/hyperlink" Target="consultantplus://offline/ref=C6DC5D810DF253B03EEDC2EA5A9E803A40683C0AB4F00530E207FF724EF5776B2963D7783B1DCB4D573558FB9C760BD8ADB415DC86D953F7W852O" TargetMode = "External"/>
	<Relationship Id="rId56" Type="http://schemas.openxmlformats.org/officeDocument/2006/relationships/hyperlink" Target="consultantplus://offline/ref=C6DC5D810DF253B03EEDDCE74CF2DE3545636203B2FB0966BE56F92511A5713E6923D12D7859C649543E0CAAD128528BECFF18D89DC553F39F1C0BFFWC5BO" TargetMode = "External"/>
	<Relationship Id="rId57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58" Type="http://schemas.openxmlformats.org/officeDocument/2006/relationships/hyperlink" Target="consultantplus://offline/ref=C6DC5D810DF253B03EEDDCE74CF2DE3545636203B2FA066EBB5BF92511A5713E6923D12D7859C649543E0CA8D928528BECFF18D89DC553F39F1C0BFFWC5BO" TargetMode = "External"/>
	<Relationship Id="rId59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60" Type="http://schemas.openxmlformats.org/officeDocument/2006/relationships/hyperlink" Target="consultantplus://offline/ref=C6DC5D810DF253B03EEDC2EA5A9E803A406B3E0CB0F80530E207FF724EF5776B2963D7783B1ECE4F513558FB9C760BD8ADB415DC86D953F7W852O" TargetMode = "External"/>
	<Relationship Id="rId61" Type="http://schemas.openxmlformats.org/officeDocument/2006/relationships/hyperlink" Target="consultantplus://offline/ref=C6DC5D810DF253B03EEDDCE74CF2DE3545636203B2FD0866BE54F92511A5713E6923D12D7859C649543E0CAFDD28528BECFF18D89DC553F39F1C0BFFWC5BO" TargetMode = "External"/>
	<Relationship Id="rId62" Type="http://schemas.openxmlformats.org/officeDocument/2006/relationships/hyperlink" Target="consultantplus://offline/ref=C6DC5D810DF253B03EEDDCE74CF2DE3545636203B2FF0765B85BF92511A5713E6923D12D7859C649543E0DADDD28528BECFF18D89DC553F39F1C0BFFWC5BO" TargetMode = "External"/>
	<Relationship Id="rId63" Type="http://schemas.openxmlformats.org/officeDocument/2006/relationships/hyperlink" Target="consultantplus://offline/ref=C6DC5D810DF253B03EEDC2EA5A9E803A406C3D0FB0FD0530E207FF724EF5776B3B638F743918D54852200EAADAW250O" TargetMode = "External"/>
	<Relationship Id="rId64" Type="http://schemas.openxmlformats.org/officeDocument/2006/relationships/hyperlink" Target="consultantplus://offline/ref=C6DC5D810DF253B03EEDDCE74CF2DE3545636203B2FF0765B85BF92511A5713E6923D12D7859C649543E0DADD028528BECFF18D89DC553F39F1C0BFFWC5BO" TargetMode = "External"/>
	<Relationship Id="rId65" Type="http://schemas.openxmlformats.org/officeDocument/2006/relationships/hyperlink" Target="consultantplus://offline/ref=C6DC5D810DF253B03EEDC2EA5A9E803A406C3D0FB0FD0530E207FF724EF5776B3B638F743918D54852200EAADAW250O" TargetMode = "External"/>
	<Relationship Id="rId66" Type="http://schemas.openxmlformats.org/officeDocument/2006/relationships/hyperlink" Target="consultantplus://offline/ref=C6DC5D810DF253B03EEDC2EA5A9E803A406C3D0FB0FD0530E207FF724EF5776B3B638F743918D54852200EAADAW250O" TargetMode = "External"/>
	<Relationship Id="rId67" Type="http://schemas.openxmlformats.org/officeDocument/2006/relationships/hyperlink" Target="consultantplus://offline/ref=C6DC5D810DF253B03EEDC2EA5A9E803A406A350EB6FF0530E207FF724EF5776B2963D7783B1CCA4A553558FB9C760BD8ADB415DC86D953F7W852O" TargetMode = "External"/>
	<Relationship Id="rId68" Type="http://schemas.openxmlformats.org/officeDocument/2006/relationships/hyperlink" Target="consultantplus://offline/ref=C6DC5D810DF253B03EEDDCE74CF2DE3545636203B2FF0765B85BF92511A5713E6923D12D7859C649543E0DADDB28528BECFF18D89DC553F39F1C0BFFWC5BO" TargetMode = "External"/>
	<Relationship Id="rId69" Type="http://schemas.openxmlformats.org/officeDocument/2006/relationships/hyperlink" Target="consultantplus://offline/ref=C6DC5D810DF253B03EEDC2EA5A9E803A406C3D0FB0FD0530E207FF724EF5776B3B638F743918D54852200EAADAW25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Пензенской обл. от 31.08.2017 N 50
(ред. от 15.02.2023)
"Об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Федерации"</dc:title>
  <dcterms:created xsi:type="dcterms:W3CDTF">2023-06-25T14:57:21Z</dcterms:created>
</cp:coreProperties>
</file>