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Пензенской обл. от 06.12.2021 N 699-рП</w:t>
              <w:br/>
              <w:t xml:space="preserve">(ред. от 15.06.2022)</w:t>
              <w:br/>
              <w:t xml:space="preserve">"Об утверждении Плана мероприятий на 2021 - 2025 годы по реализации второго этапа Стратегии действий в интересах граждан старшего поколения в Пензенской области до 2025 года"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ПЕНЗЕНСКОЙ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6 декабря 2021 г. N 699-рП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НА 2021 - 2025 ГОДЫ</w:t>
      </w:r>
    </w:p>
    <w:p>
      <w:pPr>
        <w:pStyle w:val="2"/>
        <w:jc w:val="center"/>
      </w:pPr>
      <w:r>
        <w:rPr>
          <w:sz w:val="20"/>
        </w:rPr>
        <w:t xml:space="preserve">ПО РЕАЛИЗАЦИИ ВТОРОГО ЭТАПА СТРАТЕГИИ ДЕЙСТВИЙ В ИНТЕРЕСАХ</w:t>
      </w:r>
    </w:p>
    <w:p>
      <w:pPr>
        <w:pStyle w:val="2"/>
        <w:jc w:val="center"/>
      </w:pPr>
      <w:r>
        <w:rPr>
          <w:sz w:val="20"/>
        </w:rPr>
        <w:t xml:space="preserve">ГРАЖДАН СТАРШЕГО ПОКОЛЕНИЯ В ПЕНЗЕНСКОЙ ОБЛАСТИ ДО 2025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Пензенской обл. от 15.06.2022 N 375-рП &quot;О внесении изменений в распоряжение Правительства Пензенской области от 06.12.2021 N 699-рП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Пензенской обл. от 15.06.2022 N 375-рП)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повышения продолжительности, уровня и качества жизни граждан старшего поколения, а также руководствуясь </w:t>
      </w:r>
      <w:hyperlink w:history="0" r:id="rId8" w:tooltip="Распоряжение Правительства РФ от 23.06.2021 N 1692-р &lt;Об утверждении плана мероприятий на 2021 - 2025 годы по реализации второго этапа Стратегии действий в интересах граждан старшего поколения в Российской Федерации до 2025 года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23.06.2021 N 1692-р: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4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на 2021 - 2025 годы по реализации второго этапа Стратегии действий в интересах граждан старшего поколения в Пензенской области до 2025 года (далее -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Исполнительным органам Пензенской области, ответственным за реализацию Плана, обеспечить его реализацию.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9" w:tooltip="Распоряжение Правительства Пензенской обл. от 15.06.2022 N 375-рП &quot;О внесении изменений в распоряжение Правительства Пензенской области от 06.12.2021 N 699-рП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Пензенской обл. от 15.06.2022 N 375-рП)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муниципальных образований Пензенской области при осуществлении своей деятельности обеспечить реализацию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распоряжение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распоряжение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распоряжения возложить на заместителя Председателя Правительства Пензенской области, координирующего вопросы социальной политики.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Пензенской области</w:t>
      </w:r>
    </w:p>
    <w:p>
      <w:pPr>
        <w:pStyle w:val="0"/>
        <w:jc w:val="right"/>
      </w:pPr>
      <w:r>
        <w:rPr>
          <w:sz w:val="20"/>
        </w:rPr>
        <w:t xml:space="preserve">Н.П.СИМОНОВ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Пензенской области</w:t>
      </w:r>
    </w:p>
    <w:p>
      <w:pPr>
        <w:pStyle w:val="0"/>
        <w:jc w:val="right"/>
      </w:pPr>
      <w:r>
        <w:rPr>
          <w:sz w:val="20"/>
        </w:rPr>
        <w:t xml:space="preserve">от 6 декабря 2021 г. N 699-рП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НА 2021 - 2025 ГОДЫ ПО РЕАЛИЗАЦИИ</w:t>
      </w:r>
    </w:p>
    <w:p>
      <w:pPr>
        <w:pStyle w:val="2"/>
        <w:jc w:val="center"/>
      </w:pPr>
      <w:r>
        <w:rPr>
          <w:sz w:val="20"/>
        </w:rPr>
        <w:t xml:space="preserve">ВТОРОГО ЭТАПА СТРАТЕГИИ ДЕЙСТВИЙ В ИНТЕРЕСАХ ГРАЖДАН</w:t>
      </w:r>
    </w:p>
    <w:p>
      <w:pPr>
        <w:pStyle w:val="2"/>
        <w:jc w:val="center"/>
      </w:pPr>
      <w:r>
        <w:rPr>
          <w:sz w:val="20"/>
        </w:rPr>
        <w:t xml:space="preserve">СТАРШЕГО ПОКОЛЕНИЯ В ПЕНЗЕНСКОЙ ОБЛАСТИ ДО 2025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Распоряжение Правительства Пензенской обл. от 15.06.2022 N 375-рП &quot;О внесении изменений в распоряжение Правительства Пензенской области от 06.12.2021 N 699-рП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Пензенской обл. от 15.06.2022 N 375-рП)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6"/>
        <w:gridCol w:w="2268"/>
        <w:gridCol w:w="1701"/>
        <w:gridCol w:w="1871"/>
        <w:gridCol w:w="2268"/>
      </w:tblGrid>
      <w:tr>
        <w:tc>
          <w:tcPr>
            <w:tcW w:w="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</w:tr>
      <w:tr>
        <w:tc>
          <w:tcPr>
            <w:tcW w:w="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888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Меры, направленные на повышение благополучия граждан старшего поколения и содействие их занятости</w:t>
            </w:r>
          </w:p>
        </w:tc>
      </w:tr>
      <w:tr>
        <w:tc>
          <w:tcPr>
            <w:tcW w:w="7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мер, направленных на содействие занятости граждан старшего возраста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уровня трудоустройства граждан старшего возраста, обратившихся в органы службы занятости</w:t>
            </w:r>
          </w:p>
        </w:tc>
      </w:tr>
      <w:tr>
        <w:tc>
          <w:tcPr>
            <w:tcW w:w="7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профессионального обучения и дополнительного профессионального образования при содействии органов службы занятости пенсионеров, планирующих возобновить трудовую деятельность, а также лиц предпенсионного возраста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конкурентоспособности граждан старшего поколения на региональном рынке труда</w:t>
            </w:r>
          </w:p>
        </w:tc>
      </w:tr>
      <w:tr>
        <w:tc>
          <w:tcPr>
            <w:tcW w:w="7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мониторинга соблюдения норм и правил законодательства о защите трудовых прав работников предпенсионного и пенсионного возраста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защиты трудовых прав работников предпенсионного и пенсионного возраста</w:t>
            </w:r>
          </w:p>
        </w:tc>
      </w:tr>
      <w:tr>
        <w:tblPrEx>
          <w:tblBorders>
            <w:insideH w:val="nil"/>
          </w:tblBorders>
        </w:tblPrEx>
        <w:tc>
          <w:tcPr>
            <w:tcW w:w="77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информационно-разъяснительной работы среди работодателей о возможностях трудоустройства граждан старшего поколения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количества вакансий гибкими формами занятости и дистанционной занятостью, размещаемых на единой цифровой платформе в сфере занятости и трудовых отношений "Работа в России"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88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" w:tooltip="Распоряжение Правительства Пензенской обл. от 15.06.2022 N 375-рП &quot;О внесении изменений в распоряжение Правительства Пензенской области от 06.12.2021 N 699-рП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Пензенской обл. от 15.06.2022 N 375-рП)</w:t>
            </w:r>
          </w:p>
        </w:tc>
      </w:tr>
      <w:tr>
        <w:tc>
          <w:tcPr>
            <w:gridSpan w:val="5"/>
            <w:tcW w:w="888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Меры по повышению качества и доступности медицинской помощи для лиц старше трудоспособного возраста</w:t>
            </w:r>
          </w:p>
        </w:tc>
      </w:tr>
      <w:tr>
        <w:tc>
          <w:tcPr>
            <w:tcW w:w="7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дополнительного профессионального образования врачей и среднего медицинского персонала, оказывающих медицинскую помощь гражданам старшего поколения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Пензенской области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числа медицинских специалистов, оказывающих помощь гражданам старшего поколения</w:t>
            </w:r>
          </w:p>
        </w:tc>
      </w:tr>
      <w:tr>
        <w:tc>
          <w:tcPr>
            <w:tcW w:w="7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межведомственного взаимодействия Министерства здравоохранения Пензенской области и Министерства труда, социальной защиты и демографии Пензенской области в интересах граждан старшего поколения: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 разработка и утверждение маршрутизации при оказании медицинской помощи гражданам, находящимся в стационарных организациях социального обслуживания, нуждающимся в оказании специализированной медицинской помощи в экстренной форме;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 разработка и утверждение маршрутизации при оказании медицинской помощи гражданам, находящимся в стационарных организациях социального обслуживания, нуждающимся в оказании специализированной медицинской помощи в плановой форме;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 организация выездной работы врачей медицинских организаций зоны обслуживания для оказания гражданам, находящимся в стационарных организациях социального обслуживания, первичной медико-санитарной помощи (врачебной, специализированной) в условиях стационарных организаций социального обслуживания, включая проведение диспансеризации, в том числе углубленной диспансеризации, диспансерного наблюдения и обеспечения бесплатными лекарственными препаратами в рамках государственной программы "Развитие здравоохранения Пензенской области" и регионального проекта "Борьба с болезнями системы кровообращения"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Пензенской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качества оказания медицинской помощи и социального обслуживания граждан старшего поколения</w:t>
            </w:r>
          </w:p>
        </w:tc>
      </w:tr>
      <w:tr>
        <w:tc>
          <w:tcPr>
            <w:tcW w:w="7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и реализация межведомственной программы профилактики, ранней диагностики и лечения когнитивных расстройств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Пензенской области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Профилактика и раннее выявление когнитивных расстройств у граждан старшего поколения и своевременное оказание необходимой медицинской помощи</w:t>
            </w:r>
          </w:p>
        </w:tc>
      </w:tr>
      <w:tr>
        <w:tc>
          <w:tcPr>
            <w:gridSpan w:val="5"/>
            <w:tcW w:w="888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Мероприятия, направленные на развитие современных форм социального обслуживания, повышение качества предоставляемых гражданам старшего поколения социальных услуг</w:t>
            </w:r>
          </w:p>
        </w:tc>
      </w:tr>
      <w:tr>
        <w:tc>
          <w:tcPr>
            <w:tcW w:w="7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системы долговременного ухода за гражданами пожилого возраста и инвалидами, нуждающимися в уходе, на территории Пензенской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Пензенской области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сбалансированного социального обслуживания и медицинской помощи на дому, в полустационарной и стационарной форме с привлечением патронажной службы и сиделок, а также поддержки семейного ухода</w:t>
            </w:r>
          </w:p>
        </w:tc>
      </w:tr>
      <w:tr>
        <w:tc>
          <w:tcPr>
            <w:tcW w:w="7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в Пензенской области стационарзамещающих технологий, позволяющих гражданам старшего поколения проживать дома (в семье)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количества граждан старшего поколения, получающих социальные услуги на дому в сочетании со стационарзамещающими технологиями</w:t>
            </w:r>
          </w:p>
        </w:tc>
      </w:tr>
      <w:tr>
        <w:tc>
          <w:tcPr>
            <w:tcW w:w="7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поддержки лиц, осуществляющих уход за гражданами старшего возраста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Поддержка лиц, обеспечивающих уход за гражданами старшего поколения, в том числе дистанционно, создание школ ухода в целях обучения навыкам ухода за гражданами старшего поколения</w:t>
            </w:r>
          </w:p>
        </w:tc>
      </w:tr>
      <w:tr>
        <w:tc>
          <w:tcPr>
            <w:tcW w:w="7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условий для беспрепятственного доступа граждан старшего поколения к объектам социальной инфраструктуры, местам отдыха и предоставляемым в них услугам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Пензенской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Пензенской области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гражданам старшего поколения беспрепятственного доступа к социально значимым организациям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культуры, социального обслуживания, здравоохранения и др.)</w:t>
            </w:r>
          </w:p>
        </w:tc>
      </w:tr>
      <w:tr>
        <w:tc>
          <w:tcPr>
            <w:tcW w:w="7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Улучшение условий проживания и повышение качества социального обслуживания граждан старшего поколения в организациях социального обслуживания, включая расширение штатной численности работников организаций, перечня оборудования, необходимого для оснащения организаций социального обслуживания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безопасной и комфортной среды для получения социальных услуг гражданами старшего поколения в организациях социального обслуживания Пензенской области</w:t>
            </w:r>
          </w:p>
        </w:tc>
      </w:tr>
      <w:tr>
        <w:tc>
          <w:tcPr>
            <w:tcW w:w="7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(реконструкция) объектов капитального строительства стационарных организаций социального обслуживания Пензенской области для обеспечения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Центра активного долголетия ГАУСО "Пензенский дом ветеранов"</w:t>
            </w:r>
          </w:p>
        </w:tc>
      </w:tr>
      <w:tr>
        <w:tc>
          <w:tcPr>
            <w:tcW w:w="7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3.7.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Поддержка деятельности социально ориентированных некоммерческих организаций, осуществляющих деятельность в интересах граждан старшего поколения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сектора некоммерческих организаций в сфере оказания социальных услуг гражданами старшего поколения</w:t>
            </w:r>
          </w:p>
        </w:tc>
      </w:tr>
      <w:tr>
        <w:tc>
          <w:tcPr>
            <w:tcW w:w="7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3.8.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и поддержка добровольческих (волонтерских) движений, оказывающих помощь гражданам старшего поколения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местного самоуправления Пензенской области (по согласованию)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качества оказания социальной помощи гражданам старшего поколения</w:t>
            </w:r>
          </w:p>
        </w:tc>
      </w:tr>
      <w:tr>
        <w:tc>
          <w:tcPr>
            <w:gridSpan w:val="5"/>
            <w:tcW w:w="888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Мероприятия по созданию условий для активного долголетия, ведения здорового образа жизни, досуга и вовлечения в общественную жизнь граждан старшего поколения</w:t>
            </w:r>
          </w:p>
        </w:tc>
      </w:tr>
      <w:tr>
        <w:tc>
          <w:tcPr>
            <w:tcW w:w="7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массовых физкультурных мероприятий, направленных на вовлечение в занятия физической культурой и спортом граждан старшего поколения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Пензенской области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Вовлечение граждан старшего поколения в занятия физической культурой и спортом, увеличение граждан старшего возраста, систематически занимающихся физической культурой и спортом</w:t>
            </w:r>
          </w:p>
        </w:tc>
      </w:tr>
      <w:tr>
        <w:tc>
          <w:tcPr>
            <w:tcW w:w="7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мероприятий по внедрению Всероссийского физкультурно-спортивного комплекса "Готов к труду и обороне" (ГТО) среди граждан старшего возраста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Пензенской области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уровня физической подготовленности граждан старшего поколения</w:t>
            </w:r>
          </w:p>
        </w:tc>
      </w:tr>
      <w:tr>
        <w:tc>
          <w:tcPr>
            <w:tcW w:w="7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для граждан старшего поколения в шаговой доступности условий для занятий физической культурой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Пензенской области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уровня физической подготовленности граждан старшего поколения</w:t>
            </w:r>
          </w:p>
        </w:tc>
      </w:tr>
      <w:tr>
        <w:tc>
          <w:tcPr>
            <w:tcW w:w="7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территориальной и ценовой доступности мероприятий в сфере культуры, направленных на удовлетворение творческих потребностей граждан старшего возраста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доступности услуг для граждан старшего возраста</w:t>
            </w:r>
          </w:p>
        </w:tc>
      </w:tr>
      <w:tr>
        <w:tc>
          <w:tcPr>
            <w:tcW w:w="7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4.6.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мероприятий по развитию лечебно-оздоровительного и паломнического туризма в Пензенской области для граждан старшего поколения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ежегодной выставки "Туризм, отдых и оздоровление"</w:t>
            </w:r>
          </w:p>
        </w:tc>
      </w:tr>
      <w:tr>
        <w:tc>
          <w:tcPr>
            <w:tcW w:w="7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4.7.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работы досуговых формирований для жителей старшего возраста в учреждениях культурно-досуговых учреждениях Пензенской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гражданам старшего поколения беспрепятственного доступа к организациям культуры</w:t>
            </w:r>
          </w:p>
        </w:tc>
      </w:tr>
      <w:tr>
        <w:tc>
          <w:tcPr>
            <w:tcW w:w="7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4.8.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в библиотеках региона курсов компьютерной грамотности для жителей старшего возраста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компьютерной грамотности людей старшего поколения</w:t>
            </w:r>
          </w:p>
        </w:tc>
      </w:tr>
      <w:tr>
        <w:tc>
          <w:tcPr>
            <w:tcW w:w="7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4.9.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"серебряного" добровольчества в Пензенской области, включая открытие региональных центров "серебряного" добровольчества (волонтерства), принятие участия во Всероссийском грантовом конкурсе "Молоды душой" Всероссийского форума "серебряных" добровольцев (волонтеров)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местного самоуправления Пензенской области (по согласованию)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Вовлечение граждан старшего поколения в добровольческую (волонтерскую) деятельность</w:t>
            </w:r>
          </w:p>
        </w:tc>
      </w:tr>
      <w:tr>
        <w:tc>
          <w:tcPr>
            <w:tcW w:w="7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4.10.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проведения статистического учета численности граждан старшего возраста, систематически занимающихся физической культурой и спортом, по форме федерального статистического наблюдения N 1-ФК "Сведения о физической культуре и спорте"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Пензенской области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Контроль численности граждан старшего возраста, систематически занимающихся физической культурой и спортом</w:t>
            </w:r>
          </w:p>
        </w:tc>
      </w:tr>
      <w:tr>
        <w:tc>
          <w:tcPr>
            <w:gridSpan w:val="5"/>
            <w:tcW w:w="888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Мероприятия по обеспечению доступа граждан старшего поколения к образовательным и информационным ресурсам</w:t>
            </w:r>
          </w:p>
        </w:tc>
      </w:tr>
      <w:tr>
        <w:tc>
          <w:tcPr>
            <w:tcW w:w="7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информационно-разъяснительной работы о возможностях профессионального обучения и дополнительного профессионального образования, в том числе с использованием дистанционных форм обучения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численности граждан старшего поколения, проходящих обучение и получивших образование, в том числе с применением дистанционных форм обучения</w:t>
            </w:r>
          </w:p>
        </w:tc>
      </w:tr>
      <w:tr>
        <w:tc>
          <w:tcPr>
            <w:tcW w:w="7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и реализация мер поддержки негосударственных образовательных организаций, оказывающих образовательные услуги гражданам старшего поколения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доступности образовательных услуг для граждан старшего поколения</w:t>
            </w:r>
          </w:p>
        </w:tc>
      </w:tr>
      <w:tr>
        <w:tc>
          <w:tcPr>
            <w:tcW w:w="7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обучения граждан старшего поколения навыкам компьютерной и финансовой грамотности, правилам безопасности при осуществлении электронных платежей, пользованию дистанционными сервисами с привлечением к этой работе добровольцев (волонтеров)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Совершенствование обеспечения доступа граждан старшего поколения информационным и электронным образовательным ресурсам</w:t>
            </w:r>
          </w:p>
        </w:tc>
      </w:tr>
      <w:tr>
        <w:tc>
          <w:tcPr>
            <w:tcW w:w="7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регионального этапа Всероссийского чемпионата по компьютерному многоборью среди пенсионеров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Совершенствование обеспечения доступа граждан старшего поколения к информационным и электронным образовательным ресурсам</w:t>
            </w:r>
          </w:p>
        </w:tc>
      </w:tr>
      <w:tr>
        <w:tc>
          <w:tcPr>
            <w:gridSpan w:val="5"/>
            <w:tcW w:w="888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Мероприятия, направленные на развитие общества с учетом интересов, потребностей и возможностей граждан старшего поколения</w:t>
            </w:r>
          </w:p>
        </w:tc>
      </w:tr>
      <w:tr>
        <w:tc>
          <w:tcPr>
            <w:tcW w:w="7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информационно-разъяснительной работы, публикация в средствах массовой информации, размещение на информационных ресурсах в информационно-телекоммуникационной сети "Интернет" информационных материалов, направленных на формирование уважительного отношения к гражданам старшего поколения, пропаганду семейных ценностей, сохранение традиций правопреемственности поколений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Пензенской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Пензенской обл. от 06.12.2021 N 699-рП</w:t>
            <w:br/>
            <w:t>(ред. от 15.06.2022)</w:t>
            <w:br/>
            <w:t>"Об утверждении Плана мероприятий...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34FB8F33972574AADF2B66FBFC15C731FA1ED6B361AE758E3D7A86FA4EED66173CA6F97F9AB13E83241731789B0E5502B3C5FCD7C1E26AD4573196516B3S" TargetMode = "External"/>
	<Relationship Id="rId8" Type="http://schemas.openxmlformats.org/officeDocument/2006/relationships/hyperlink" Target="consultantplus://offline/ref=434FB8F33972574AADF2A862A9AD027C1DA2BB63351DED0ABE87AE38FBBED034218A31CEB8EB00E8335F71178E1BB9S" TargetMode = "External"/>
	<Relationship Id="rId9" Type="http://schemas.openxmlformats.org/officeDocument/2006/relationships/hyperlink" Target="consultantplus://offline/ref=434FB8F33972574AADF2B66FBFC15C731FA1ED6B361AE758E3D7A86FA4EED66173CA6F97F9AB13E83241731789B0E5502B3C5FCD7C1E26AD4573196516B3S" TargetMode = "External"/>
	<Relationship Id="rId10" Type="http://schemas.openxmlformats.org/officeDocument/2006/relationships/hyperlink" Target="consultantplus://offline/ref=434FB8F33972574AADF2B66FBFC15C731FA1ED6B361AE758E3D7A86FA4EED66173CA6F97F9AB13E8324173178BB0E5502B3C5FCD7C1E26AD4573196516B3S" TargetMode = "External"/>
	<Relationship Id="rId11" Type="http://schemas.openxmlformats.org/officeDocument/2006/relationships/hyperlink" Target="consultantplus://offline/ref=434FB8F33972574AADF2B66FBFC15C731FA1ED6B361AE758E3D7A86FA4EED66173CA6F97F9AB13E83241731784B0E5502B3C5FCD7C1E26AD4573196516B3S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Пензенской обл. от 06.12.2021 N 699-рП
(ред. от 15.06.2022)
"Об утверждении Плана мероприятий на 2021 - 2025 годы по реализации второго этапа Стратегии действий в интересах граждан старшего поколения в Пензенской области до 2025 года"</dc:title>
  <dcterms:created xsi:type="dcterms:W3CDTF">2022-11-24T18:01:53Z</dcterms:created>
</cp:coreProperties>
</file>