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Губернатора Пермского края от 10.07.2015 N 92</w:t>
              <w:br/>
              <w:t xml:space="preserve">(ред. от 29.01.2024)</w:t>
              <w:br/>
              <w:t xml:space="preserve">"О создании Координационного совета по демографической политике в Пермском крае"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ПЕРМСКОГО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  <w:t xml:space="preserve">от 10 июля 2015 г. N 92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КООРДИНАЦИОННОГО СОВЕТА ПО ДЕМОГРАФИЧЕСКОЙ</w:t>
      </w:r>
    </w:p>
    <w:p>
      <w:pPr>
        <w:pStyle w:val="2"/>
        <w:jc w:val="center"/>
      </w:pPr>
      <w:r>
        <w:rPr>
          <w:sz w:val="20"/>
        </w:rPr>
        <w:t xml:space="preserve">ПОЛИТИКЕ В ПЕРМСКОМ КРАЕ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Губернатора Пермского края от 15.09.2015 </w:t>
            </w:r>
            <w:hyperlink w:history="0" r:id="rId7" w:tooltip="Указ Губернатора Пермского края от 15.09.2015 N 129 &quot;О внесении изменений в Указ губернатора Пермского края от 10 июля 2015 г. N 92 &quot;О создании Координационного совета по демографической политике в Пермском крае&quot; {КонсультантПлюс}">
              <w:r>
                <w:rPr>
                  <w:sz w:val="20"/>
                  <w:color w:val="0000ff"/>
                </w:rPr>
                <w:t xml:space="preserve">N 129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27.04.2017 </w:t>
            </w:r>
            <w:hyperlink w:history="0" r:id="rId8" w:tooltip="Указ Губернатора Пермского края от 27.04.2017 N 68 &quot;О внесении изменений в Указ губернатора Пермского края от 10 июля 2015 г. N 92 &quot;О создании Координационного совета по демографической политике в Пермском крае&quot; {КонсультантПлюс}">
              <w:r>
                <w:rPr>
                  <w:sz w:val="20"/>
                  <w:color w:val="0000ff"/>
                </w:rPr>
                <w:t xml:space="preserve">N 68</w:t>
              </w:r>
            </w:hyperlink>
            <w:r>
              <w:rPr>
                <w:sz w:val="20"/>
                <w:color w:val="392c69"/>
              </w:rPr>
              <w:t xml:space="preserve">, от 28.07.2017 </w:t>
            </w:r>
            <w:hyperlink w:history="0" r:id="rId9" w:tooltip="Указ Губернатора Пермского края от 28.07.2017 N 104 &quot;О внесении изменений в состав Координационного совета по демографической политике в Пермском крае, утвержденный Указом губернатора Пермского края от 10 июля 2015 г. N 92 &quot;О создании Координационного совета по демографической политике в Пермском крае&quot; {КонсультантПлюс}">
              <w:r>
                <w:rPr>
                  <w:sz w:val="20"/>
                  <w:color w:val="0000ff"/>
                </w:rPr>
                <w:t xml:space="preserve">N 104</w:t>
              </w:r>
            </w:hyperlink>
            <w:r>
              <w:rPr>
                <w:sz w:val="20"/>
                <w:color w:val="392c69"/>
              </w:rPr>
              <w:t xml:space="preserve">, от 17.04.2018 </w:t>
            </w:r>
            <w:hyperlink w:history="0" r:id="rId10" w:tooltip="Указ Губернатора Пермского края от 17.04.2018 N 35 &quot;О внесении изменений в состав Координационного совета по демографической политике в Пермском крае, утвержденный Указом губернатора Пермского края от 10 июля 2015 г. N 92 &quot;О создании Координационного совета по демографической политике в Пермском крае&quot; {КонсультантПлюс}">
              <w:r>
                <w:rPr>
                  <w:sz w:val="20"/>
                  <w:color w:val="0000ff"/>
                </w:rPr>
                <w:t xml:space="preserve">N 35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29.01.2024 </w:t>
            </w:r>
            <w:hyperlink w:history="0" r:id="rId11" w:tooltip="Указ Губернатора Пермского края от 29.01.2024 N 14 &quot;О внесении изменений в указ губернатора Пермского края от 10 июля 2015 г. N 92 &quot;О создании Координационного совета по демографической политике в Пермском крае&quot; {КонсультантПлюс}">
              <w:r>
                <w:rPr>
                  <w:sz w:val="20"/>
                  <w:color w:val="0000ff"/>
                </w:rPr>
                <w:t xml:space="preserve">N 14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12" w:tooltip="Указ Президента РФ от 09.10.2007 N 1351 (ред. от 01.07.2014) &quot;Об утверждении Концепции демографической политики Российской Федерации на период до 2025 года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9 октября 2007 г. N 1351 "Об утверждении Концепции демографической политики Российской Федерации на период до 2025 года", </w:t>
      </w:r>
      <w:hyperlink w:history="0" r:id="rId13" w:tooltip="Указ Президента РФ от 07.05.2012 N 606 &quot;О мерах по реализации демографической политик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7 мая 2012 г. N 606 "О мерах по реализации демографической политики Российской Федерации", в соответствии с поручением Председателя Правительства Российской Федерации от 10 июня 2015 года N ДМ-П12-51пр, в целях консолидации усилий федеральных и региональных органов государственной власти, органов местного самоуправления, организаций и граждан Российской Федерации по обеспечению условий для устойчивого демографического развития Пермского края постановляю: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Создать Координационный совет по демографической политике в Пермском крае.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</w:t>
      </w:r>
      <w:hyperlink w:history="0" w:anchor="P3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Координационном совете по демографической политике в Пермском крае;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</w:t>
      </w:r>
      <w:hyperlink w:history="0" w:anchor="P91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Координационного совета по демографической политике в Пермском крае.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Указ вступает в силу со дня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указа возложить на заместителя председателя Правительства Пермского края (по вопросам социальной защиты и здравоохранения).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4" w:tooltip="Указ Губернатора Пермского края от 29.01.2024 N 14 &quot;О внесении изменений в указ губернатора Пермского края от 10 июля 2015 г. N 92 &quot;О создании Координационного совета по демографической политике в Пермском крае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Пермского края от 29.01.2024 N 14)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В.Ф.БАСАРГИН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Пермского края</w:t>
      </w:r>
    </w:p>
    <w:p>
      <w:pPr>
        <w:pStyle w:val="0"/>
        <w:jc w:val="right"/>
      </w:pPr>
      <w:r>
        <w:rPr>
          <w:sz w:val="20"/>
        </w:rPr>
        <w:t xml:space="preserve">от 10.07.2015 N 92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КООРДИНАЦИОННОМ СОВЕТЕ ПО ДЕМОГРАФИЧЕСКОЙ ПОЛИТИКЕ</w:t>
      </w:r>
    </w:p>
    <w:p>
      <w:pPr>
        <w:pStyle w:val="2"/>
        <w:jc w:val="center"/>
      </w:pPr>
      <w:r>
        <w:rPr>
          <w:sz w:val="20"/>
        </w:rPr>
        <w:t xml:space="preserve">ПЕРМСКОГО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Координационный совет по демографической политике Пермского края (далее - Совет) - постоянно действующий коллегиальный совещательный орган по обеспечению условий для устойчивого демографического развития Пермского края, созданный в целях координации деятельности органов государственной власти, территориальных органов федеральных органов исполнительной власти, органов местного самоуправления, учреждений и организаций независимо от организационно-правовых форм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Состав Совета утверждается указом губернатора Пермского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Правовые основы деятельности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 своей деятельности Совет руководствуется </w:t>
      </w:r>
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 и иными нормативными правовыми актами Российской Федерации, законами Пермского края, указами и распоряжениями губернатора Пермского края, постановлениями и распоряжениями Правительства Пермского края, иными нормативными правовыми актами Пермского края и настоящим Положением.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Цель и основные задачи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Целью деятельности Совета является разработка и обеспечение эффективной деятельности по реализации демографической политики Пермского края в соответствии с </w:t>
      </w:r>
      <w:hyperlink w:history="0" r:id="rId16" w:tooltip="Указ Президента РФ от 09.10.2007 N 1351 (ред. от 01.07.2014) &quot;Об утверждении Концепции демографической политики Российской Федерации на период до 2025 года&quot; {КонсультантПлюс}">
        <w:r>
          <w:rPr>
            <w:sz w:val="20"/>
            <w:color w:val="0000ff"/>
          </w:rPr>
          <w:t xml:space="preserve">Концепцией</w:t>
        </w:r>
      </w:hyperlink>
      <w:r>
        <w:rPr>
          <w:sz w:val="20"/>
        </w:rPr>
        <w:t xml:space="preserve"> демографической политики Российской Федерации на период до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Задачей Совета является координация деятельности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определению приоритетных направлений демографической политики Пермского края, разработке и реализации комплекса мер по улучшению демографической ситуации в Пермском крае, порядка, сроков их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обеспечению системы взаимодействия органов государственной власти, территориальных органов федеральных органов исполнительной власти, органов местного самоуправления, учреждений и организаций по обеспечению условий для устойчивого демографического развития Пермского края независимо от организационно-правовых форм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организации информационного, аналитического обеспечения процесса реализации демографической политики Пермского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Полномочия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Совет для решения возложенных на него задач имеет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Запрашивать и получать в установленном порядке информацию и материалы, необходимые для решения возложенных на него задач, от органов государственной власти Пермского края, территориальных органов федеральных органов исполнительной власти, органов местного самоуправления, общественных объединений или должностных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Приглашать для участия в работе Совета должностных лиц органов государственной власти Пермского края, территориальных органов федеральных органов исполнительной власти, органов местного самоуправления, учреждений и организаций по обеспечению условий для устойчивого демографического развития Пермского края независимо от организационно-правовых форм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Принимать участие в совещаниях, конференциях, семинарах и иных мероприятиях по вопросам, связанным с реализацией демографической политики, проводимых федеральными органами государственной власти Пермского края, территориальными органами федеральных органов исполнительной власти, органами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Привлекать в установленном порядке для осуществления информационных, аналитических и экспертных работ ученых и специалистов, научные и иные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Создавать из числа своих членов постоянные и временные комиссии, рабочие группы по направлениям своей деятельности. К участию в работе комиссий и рабочих групп по согласованию могут привлекаться ученые, специалисты, депутаты различных уровней, представители органов государственной власти Пермского края, территориальных органов федеральных органов исполнительной власти, органов местного самоуправления, профсоюзов, институтов гражданского общества и социального партнерства. Состав комиссий и рабочих групп определяется решением Совета. Координацию их деятельности осуществляет ответственный секретарь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Состав и организация деятельности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Совет осуществляет свою деятельность в соответствии с ежегодным планом работы, утвержденным на заседании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состав Совета входят председатель, заместитель председателя, ответственный секретарь и члены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Председатель Совета осуществляет общее руководство деятельностью Совета и обеспечивает ее планирование, председательствует на заседаниях Совета, созывает очередные и внеочередные заседания Совета, определяет место и время проведения заседаний Совета, распределяет обязанности между заместителями председателя, секретарем и членами Совета, определяет и осуществляет взаимодействие со средствами массовой информации, рассматривает проекты документов, обеспечивает контроль за исполнением принятых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Заместитель председателя Совета исполняет обязанности председателя в случае его отсутствия или по его поручению, вносит предложения в повестку дня заседания Совета, знакомится с материалами по вопросам, рассматриваемым Советом, лично участвует в заседаниях Совета, выполняет поручения председателя Совета, рассматривает проекты документов, участвует в подготовке вопросов для заседаний Совета и осуществляет необходимые меры по выполнению его решений, контролю за их реализацией.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Ответственный секретарь Совета осуществляет подготовку материалов к заседаниям Совета, лично участвует в заседаниях Совета, выполняет поручения председателя Совета либо лица, исполняющего его обязанности, осуществляет организационное, информационное и аналитическое обеспечение деятельности Совета, обеспечивает ведение делопроизводства Совета, подготовку протоколов заседаний Совета, в том числе извещает членов Совета и приглашенных на его заседания лиц о дате, времени, месте проведения и повестке дня заседания Совета, подписывает и направляет документы, иные материалы организационного характера, рассматривает проекты документов, решений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ответственного секретаря в период его отпуска, командировки, болезни или по иным причинам его обязанности могут быть возложены председателем Совета либо лицом, исполняющим обязанности председателя Совета, на одного из членов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Члены Совета вносят предложения в повестку дня заседаний Совета, знакомятся с материалами по вопросам, рассматриваемым Советом, лично участвуют в заседаниях Совета, выполняют поручения председателя Совета либо лица, исполняющего его обязанности, рассматривают проекты документов, участвуют в подготовке вопросов для рассмотрения на заседании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Заседания Совета проводятся по мере необходимости, но не реже четырех раз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Заседание Совета считается правомочным, если на нем присутствует не менее половины от установленного числа членов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Решения Совета принимаются большинством голосов от числа членов Совета, присутствующих на его заседании. При равенстве голосов голос председательствующего на заседании является решающим.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несогласии с принятым решением член Совета вправе изложить в письменной форме свое особое мнение, которое подлежит обязательному приобщению к протоколу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Решения Совета оформляются протоколами и подписываются председательствующим на заседании Совета и ответственным секретарем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Организационное, техническое обеспечение деятельности Совета осуществляет департамент социальной политики аппарата Правительства Пермского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Пермского края</w:t>
      </w:r>
    </w:p>
    <w:p>
      <w:pPr>
        <w:pStyle w:val="0"/>
        <w:jc w:val="right"/>
      </w:pPr>
      <w:r>
        <w:rPr>
          <w:sz w:val="20"/>
        </w:rPr>
        <w:t xml:space="preserve">от 10.07.2015 N 92</w:t>
      </w:r>
    </w:p>
    <w:p>
      <w:pPr>
        <w:pStyle w:val="0"/>
        <w:jc w:val="both"/>
      </w:pPr>
      <w:r>
        <w:rPr>
          <w:sz w:val="20"/>
        </w:rPr>
      </w:r>
    </w:p>
    <w:bookmarkStart w:id="91" w:name="P91"/>
    <w:bookmarkEnd w:id="91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КООРДИНАЦИОННОГО СОВЕТА ПО ДЕМОГРАФИЧЕСКОЙ ПОЛИТИКЕ</w:t>
      </w:r>
    </w:p>
    <w:p>
      <w:pPr>
        <w:pStyle w:val="2"/>
        <w:jc w:val="center"/>
      </w:pPr>
      <w:r>
        <w:rPr>
          <w:sz w:val="20"/>
        </w:rPr>
        <w:t xml:space="preserve">В ПЕРМСКОМ КРАЕ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" w:tooltip="Указ Губернатора Пермского края от 29.01.2024 N 14 &quot;О внесении изменений в указ губернатора Пермского края от 10 июля 2015 г. N 92 &quot;О создании Координационного совета по демографической политике в Пермском крае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Губернатора Пермского края от 29.01.2024 N 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340"/>
        <w:gridCol w:w="6123"/>
      </w:tblGrid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Никифоров Сергей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Правительства Пермского края, председатель Координационного совета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Кравчук 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департамента социальной политики Администрации губернатора Пермского края, заместитель председателя Координационного совета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Морозова Таисия Игоревна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консультант отдела мониторинга в социальной сфере департамента социальной политики Администрации губернатора Пермского края, ответственный секретарь Координационного совета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Члены Координационного совета: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Абросимов Сергей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по контролю за оборотом наркотиков Главного управления Министерства внутренних дел Российской Федерации по Пермскому краю, полковник полиции (по согласованию)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Баландина Юлия Фетхуловна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Агентства по делам молодежи Пермского края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Бондарь Дмитрий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депутат Законодательного Собрания Пермского края, главный врач государственного бюджетного учреждения здравоохранения Пермского края "Детская клиническая больница имени Пичугина Павла Ивановича" (по согласованию)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Денисова Светлана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Уполномоченный по правам ребенка в Пермском крае (по согласованию)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Кассина Раиса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образования и науки Пермского края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Колесникова Светлана Петровна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директор аналитического департамента Администрации губернатора Пермского края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Крутень Анастасия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здравоохранения Пермского края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Платонова Алла Валерьевна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культуры Пермского края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Пономаренко Оксана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мониторинга в социальной сфере департамента социальной политики Администрации губернатора Пермского края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Рязанов Сергей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управления по вопросам миграции Главного управления Министерства внутренних дел Российской Федерации по Пермскому краю, полковник полиции (по согласованию)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Сапко Игорь Вячеславович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Уполномоченный по правам человека в Пермском крае (по согласованию)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Фокин Павел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социального развития Пермского края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Чеснокова Татьяна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физической культуры и спорта Пермского края</w:t>
            </w:r>
          </w:p>
        </w:tc>
      </w:tr>
      <w:t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Ширяева Лилия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Общественной палаты Пермского края (по согласованию)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Пермского края от 10.07.2015 N 92</w:t>
            <w:br/>
            <w:t>(ред. от 29.01.2024)</w:t>
            <w:br/>
            <w:t>"О создании Координационного совета по демографи...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86770&amp;dst=100005" TargetMode = "External"/>
	<Relationship Id="rId8" Type="http://schemas.openxmlformats.org/officeDocument/2006/relationships/hyperlink" Target="https://login.consultant.ru/link/?req=doc&amp;base=RLAW368&amp;n=104124&amp;dst=100005" TargetMode = "External"/>
	<Relationship Id="rId9" Type="http://schemas.openxmlformats.org/officeDocument/2006/relationships/hyperlink" Target="https://login.consultant.ru/link/?req=doc&amp;base=RLAW368&amp;n=106159&amp;dst=100005" TargetMode = "External"/>
	<Relationship Id="rId10" Type="http://schemas.openxmlformats.org/officeDocument/2006/relationships/hyperlink" Target="https://login.consultant.ru/link/?req=doc&amp;base=RLAW368&amp;n=113713&amp;dst=100005" TargetMode = "External"/>
	<Relationship Id="rId11" Type="http://schemas.openxmlformats.org/officeDocument/2006/relationships/hyperlink" Target="https://login.consultant.ru/link/?req=doc&amp;base=RLAW368&amp;n=190786&amp;dst=100005" TargetMode = "External"/>
	<Relationship Id="rId12" Type="http://schemas.openxmlformats.org/officeDocument/2006/relationships/hyperlink" Target="https://login.consultant.ru/link/?req=doc&amp;base=LAW&amp;n=165069" TargetMode = "External"/>
	<Relationship Id="rId13" Type="http://schemas.openxmlformats.org/officeDocument/2006/relationships/hyperlink" Target="https://login.consultant.ru/link/?req=doc&amp;base=LAW&amp;n=129341" TargetMode = "External"/>
	<Relationship Id="rId14" Type="http://schemas.openxmlformats.org/officeDocument/2006/relationships/hyperlink" Target="https://login.consultant.ru/link/?req=doc&amp;base=RLAW368&amp;n=190786&amp;dst=100006" TargetMode = "External"/>
	<Relationship Id="rId15" Type="http://schemas.openxmlformats.org/officeDocument/2006/relationships/hyperlink" Target="https://login.consultant.ru/link/?req=doc&amp;base=LAW&amp;n=2875" TargetMode = "External"/>
	<Relationship Id="rId16" Type="http://schemas.openxmlformats.org/officeDocument/2006/relationships/hyperlink" Target="https://login.consultant.ru/link/?req=doc&amp;base=LAW&amp;n=165069&amp;dst=100014" TargetMode = "External"/>
	<Relationship Id="rId17" Type="http://schemas.openxmlformats.org/officeDocument/2006/relationships/hyperlink" Target="https://login.consultant.ru/link/?req=doc&amp;base=RLAW368&amp;n=190786&amp;dst=10000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Пермского края от 10.07.2015 N 92
(ред. от 29.01.2024)
"О создании Координационного совета по демографической политике в Пермском крае"</dc:title>
  <dcterms:created xsi:type="dcterms:W3CDTF">2024-06-02T08:24:45Z</dcterms:created>
</cp:coreProperties>
</file>