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Администрации Приморского края от 23.07.2018 N 333-па</w:t>
              <w:br/>
              <w:t xml:space="preserve">(ред. от 30.04.2025)</w:t>
              <w:br/>
              <w:t xml:space="preserve">"О Совете по вопросам развития и поддержки добровольчества (волонтерства) в Приморском крае"</w:t>
              <w:br/>
              <w:t xml:space="preserve">(вместе с "Положением о совете по вопросам развития и поддержки добровольчества...")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03.06.2025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АДМИНИСТРАЦИЯ ПРИМОРСКОГО КРАЯ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23 июля 2018 г. N 333-па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СОВЕТЕ ПО ВОПРОСАМ РАЗВИТИЯ И ПОДДЕРЖКИ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В ПРИМОРСКОМ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7" w:tooltip="Постановление Администрации Приморского края от 12.03.2019 N 156-па &quot;О внесении изменения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Администрации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12.03.2019 N 156-па,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03.03.2020 </w:t>
            </w:r>
            <w:hyperlink w:history="0" r:id="rId8" w:tooltip="Постановление Правительства Приморского края от 03.03.2020 N 169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N 169-пп</w:t>
              </w:r>
            </w:hyperlink>
            <w:r>
              <w:rPr>
                <w:sz w:val="20"/>
                <w:color w:val="392c69"/>
              </w:rPr>
              <w:t xml:space="preserve">, от 11.09.2020 </w:t>
            </w:r>
            <w:hyperlink w:history="0" r:id="rId9" w:tooltip="Постановление Правительства Приморского края от 11.09.2020 N 803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N 803-пп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27.10.2021 </w:t>
            </w:r>
            <w:hyperlink w:history="0" r:id="rId10" w:tooltip="Постановление Правительства Приморского края от 27.10.2021 N 693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N 693-пп</w:t>
              </w:r>
            </w:hyperlink>
            <w:r>
              <w:rPr>
                <w:sz w:val="20"/>
                <w:color w:val="392c69"/>
              </w:rPr>
              <w:t xml:space="preserve">, от 02.08.2024 </w:t>
            </w:r>
            <w:hyperlink w:history="0" r:id="rId11" w:tooltip="Постановление Правительства Приморского края от 02.08.2024 N 552-пп &quot;О внесении изменений в некоторые постановления Администрации Приморского края и постановления Правительства Приморского края по вопросам молодежной политики&quot; {КонсультантПлюс}">
              <w:r>
                <w:rPr>
                  <w:sz w:val="20"/>
                  <w:color w:val="0000ff"/>
                </w:rPr>
                <w:t xml:space="preserve">N 552-пп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30.04.2025 </w:t>
            </w:r>
            <w:hyperlink w:history="0" r:id="rId12" w:tooltip="Постановление Правительства Приморского края от 30.04.2025 N 401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N 401-пп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основании Федерального </w:t>
      </w:r>
      <w:hyperlink w:history="0" r:id="rId13" w:tooltip="Федеральный закон от 11.08.1995 N 135-ФЗ (ред. от 05.02.2018) &quot;О благотворительной деятельности и добровольчестве (волонтерстве)&quot; ------------ Недействующая редакция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от 11 августа 1995 года N 135-ФЗ "О благотворительной деятельности и добровольчестве (волонтерстве)", </w:t>
      </w:r>
      <w:hyperlink w:history="0" r:id="rId14" w:tooltip="Устав Приморского края от 06.10.1995 N 14-КЗ (принят Думой Приморского края 12.09.1995) (ред. от 09.04.2018) ------------ Недействующая редакция {КонсультантПлюс}">
        <w:r>
          <w:rPr>
            <w:sz w:val="20"/>
            <w:color w:val="0000ff"/>
          </w:rPr>
          <w:t xml:space="preserve">Устава</w:t>
        </w:r>
      </w:hyperlink>
      <w:r>
        <w:rPr>
          <w:sz w:val="20"/>
        </w:rPr>
        <w:t xml:space="preserve"> Приморского края Администрация Приморского края постановляет: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Создать Совет по вопросам развития и поддержки добровольчества (волонтерства) в Приморском крае.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прилагаемые:</w:t>
      </w:r>
    </w:p>
    <w:p>
      <w:pPr>
        <w:pStyle w:val="0"/>
        <w:spacing w:before="200" w:line-rule="auto"/>
        <w:ind w:firstLine="540"/>
        <w:jc w:val="both"/>
      </w:pPr>
      <w:hyperlink w:history="0" w:anchor="P38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Совете по вопросам развития и поддержки добровольчества (волонтерства) в Приморском крае;</w:t>
      </w:r>
    </w:p>
    <w:p>
      <w:pPr>
        <w:pStyle w:val="0"/>
        <w:spacing w:before="200" w:line-rule="auto"/>
        <w:ind w:firstLine="540"/>
        <w:jc w:val="both"/>
      </w:pPr>
      <w:hyperlink w:history="0" w:anchor="P101" w:tooltip="СОСТАВ">
        <w:r>
          <w:rPr>
            <w:sz w:val="20"/>
            <w:color w:val="0000ff"/>
          </w:rPr>
          <w:t xml:space="preserve">Состав</w:t>
        </w:r>
      </w:hyperlink>
      <w:r>
        <w:rPr>
          <w:sz w:val="20"/>
        </w:rPr>
        <w:t xml:space="preserve"> Совета по вопросам развития и поддержки добровольчества (волонтерства) в Приморском крае (по должностям).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Департаменту информационной политики Приморского края обеспечить официальное опубликование настоящего постановления.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Врио Губернатора края -</w:t>
      </w:r>
    </w:p>
    <w:p>
      <w:pPr>
        <w:pStyle w:val="0"/>
        <w:jc w:val="right"/>
      </w:pPr>
      <w:r>
        <w:rPr>
          <w:sz w:val="20"/>
        </w:rPr>
        <w:t xml:space="preserve">Главы 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А.В.ТАРАСЕНКО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от 23.07.2018 N 333-па</w:t>
      </w:r>
    </w:p>
    <w:p>
      <w:pPr>
        <w:pStyle w:val="0"/>
        <w:jc w:val="both"/>
      </w:pPr>
      <w:r>
        <w:rPr>
          <w:sz w:val="20"/>
        </w:rPr>
      </w:r>
    </w:p>
    <w:bookmarkStart w:id="38" w:name="P38"/>
    <w:bookmarkEnd w:id="38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СОВЕТЕ ПО ВОПРОСАМ РАЗВИТИЯ И ПОДДЕРЖКИ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В ПРИМОРСКОМ КРАЕ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03.03.2020 </w:t>
            </w:r>
            <w:hyperlink w:history="0" r:id="rId15" w:tooltip="Постановление Правительства Приморского края от 03.03.2020 N 169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N 169-пп</w:t>
              </w:r>
            </w:hyperlink>
            <w:r>
              <w:rPr>
                <w:sz w:val="20"/>
                <w:color w:val="392c69"/>
              </w:rPr>
              <w:t xml:space="preserve">, от 02.08.2024 </w:t>
            </w:r>
            <w:hyperlink w:history="0" r:id="rId16" w:tooltip="Постановление Правительства Приморского края от 02.08.2024 N 552-пп &quot;О внесении изменений в некоторые постановления Администрации Приморского края и постановления Правительства Приморского края по вопросам молодежной политики&quot; {КонсультантПлюс}">
              <w:r>
                <w:rPr>
                  <w:sz w:val="20"/>
                  <w:color w:val="0000ff"/>
                </w:rPr>
                <w:t xml:space="preserve">N 552-пп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1.1. Совет по вопросам развития и поддержки добровольчества (волонтерства) в Приморском крае (далее - Совет) является коллегиальным совещательным органом в сфере добровольчества (волонтерства), способствующим обеспечению согласованных действий территориальных органов федеральных органов исполнительной власти, органов исполнительной власти Приморского края, органов местного самоуправления муниципальных образований Приморского края и организаций в сфере добровольческой (волонтерской)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1.2. Совет в своей деятельности руководствуется </w:t>
      </w:r>
      <w:hyperlink w:history="0" r:id="rId17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Конституцией</w:t>
        </w:r>
      </w:hyperlink>
      <w:r>
        <w:rPr>
          <w:sz w:val="20"/>
        </w:rPr>
        <w:t xml:space="preserve"> Российской Федерации, федеральными законами, нормативными правовыми актами Президента Российской Федерации и Правительства Российской Федерации, законами Приморского края и иными нормативными правовыми актами Приморского края, а также настоящим Положением.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ОСНОВНЫЕ ЗАДАЧИ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2.1. Основными задачами Совета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взаимодействие органов исполнительной власти субъектов Российской Федерации и подведомственных им государственных учреждений, органов местного самоуправления муниципальных образований Приморского края, участников добровольческой (волонтерской) деятельности по вопросам реализации мер по развитию добровольчества (волонтерства) в Приморском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предложений по реализации государственных программ (подпрограмм) субъектов Российской Федерации, содержащих мероприятия, направленные на поддержку добровольчества (волонтерства), с учетом национальных и региональных социально-экономических, экологических, культурных и других особенностей;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подготовка рекомендаций по формированию единой информационной системы в сфере развития добровольчества (волонтерства) в целях реализации государственной политики в сфере добровольчества (волонтерства).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ФУНКЦИИ И ПРАВА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3.1. В соответствии с возложенными на него задачами Совет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проводит анализ результатов добровольческой (волонтерской) деятельности в Приморском крае;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разрабатывает предложения по вопросам, связанным с реализацией добровольческой деятельности в Приморском крае, а также по вопросам совершенствования действующего законодательства в пределах компетенции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Совет для реализации возложенных на него задач имеет право: запрашивать от территориальных органов федеральных органов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исполнительной власти, органов исполнительной власти Приморского края, органов местного самоуправления муниципальных образований Приморского края, организаций информацию по вопросам осуществления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приглашать на свои заседания должностных лиц территориальных органов федеральных органов исполнительной власти, органов исполнительной власти Приморского края, органов местного самоуправления муниципальных образований Приморского края, а также представителей организаций по вопросам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обеспечивать содействие в организации и проведении на территории Приморского края форумов, конференций, совещаний, семинаров, выставок и иных мероприятий по вопросам добровольческой (волонтерской)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привлекать к работе Совета научные организации, экспертов, специалистов в целях выработки согласованных решений по вопросам, связанным с осуществлением добровольческой (волонтерской)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СОСТАВ, СТРУКТУРА И ОРГАНИЗАЦИЯ РАБОТЫ СОВЕТА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4.1. В состав Совета входят председатель, заместитель председателя, секретарь и иные члены Совета.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Правительства Приморского края от 03.03.2020 N 169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Правительства Приморского края от 03.03.2020 N 169-пп)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4.2. Председатель совета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осуществляет руководство деятельностью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утверждает повестку заседания и порядок рассмотрения вопросов на заседании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ведет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подписывает протоколы заседаний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4.3. В случае отсутствия председателя Совета его полномочия исполняет один из заместителей председателя по поручению председателя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4.4. Заместитель председателя Совета: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вносит предложения в повестку дня заседаний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участвует в подготовке вопросов, выносимых на заседания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исполняет по поручению председателя Совета его обязанности в случае его отсутствия.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4.5. Секретарь Совета организует текущую работу Совета и осуществляет следующие функции: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координирует работу по организационному обеспечению деятельности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организует техническую подготовку материалов к заседаниям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4.6. Заседания Совета проводятся по мере необходимости, но не реже двух раз в год.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4.7. Заседание Совета считается правомочным, если на нем присутствует не менее половины членов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4.8. Решения Совета принимаются простым большинством голосов присутствующих на заседании членов Совета путем открытого голосования. При равенстве голосов членов Совета голос председательствующего на заседании Совета является решающим.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4.9. Решения, принимаемые по итогам заседаний Совета, оформляются протоколами, которые подписываются председателем и секретарем Совета.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4.10. Организационно-техническое и информационное обеспечение деятельности Совета осуществляет агентство по делам молодежи Приморского края.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Администрации</w:t>
      </w:r>
    </w:p>
    <w:p>
      <w:pPr>
        <w:pStyle w:val="0"/>
        <w:jc w:val="right"/>
      </w:pPr>
      <w:r>
        <w:rPr>
          <w:sz w:val="20"/>
        </w:rPr>
        <w:t xml:space="preserve">Приморского края</w:t>
      </w:r>
    </w:p>
    <w:p>
      <w:pPr>
        <w:pStyle w:val="0"/>
        <w:jc w:val="right"/>
      </w:pPr>
      <w:r>
        <w:rPr>
          <w:sz w:val="20"/>
        </w:rPr>
        <w:t xml:space="preserve">от 23.07.2018 N 333-па</w:t>
      </w:r>
    </w:p>
    <w:p>
      <w:pPr>
        <w:pStyle w:val="0"/>
        <w:jc w:val="both"/>
      </w:pPr>
      <w:r>
        <w:rPr>
          <w:sz w:val="20"/>
        </w:rPr>
      </w:r>
    </w:p>
    <w:bookmarkStart w:id="101" w:name="P101"/>
    <w:bookmarkEnd w:id="101"/>
    <w:p>
      <w:pPr>
        <w:pStyle w:val="2"/>
        <w:jc w:val="center"/>
      </w:pPr>
      <w:r>
        <w:rPr>
          <w:sz w:val="20"/>
        </w:rPr>
        <w:t xml:space="preserve">СОСТАВ</w:t>
      </w:r>
    </w:p>
    <w:p>
      <w:pPr>
        <w:pStyle w:val="2"/>
        <w:jc w:val="center"/>
      </w:pPr>
      <w:r>
        <w:rPr>
          <w:sz w:val="20"/>
        </w:rPr>
        <w:t xml:space="preserve">СОВЕТА ПО ВОПРОСАМ РАЗВИТИЯ И ПОДДЕРЖКИ ДОБРОВОЛЬЧЕСТВА</w:t>
      </w:r>
    </w:p>
    <w:p>
      <w:pPr>
        <w:pStyle w:val="2"/>
        <w:jc w:val="center"/>
      </w:pPr>
      <w:r>
        <w:rPr>
          <w:sz w:val="20"/>
        </w:rPr>
        <w:t xml:space="preserve">(ВОЛОНТЕРСТВА) В ПРИМОРСКОМ КРАЕ (ПО ДОЛЖНОСТЯМ)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19" w:tooltip="Постановление Правительства Приморского края от 30.04.2025 N 401-пп &quot;О внесении изменений в постановление Администрации Приморского края от 23 июля 2018 года N 333-па &quot;О Совете по вопросам развития и поддержки добровольчества (волонтерства) в Приморском крае&quot; {КонсультантПлюс}">
              <w:r>
                <w:rPr>
                  <w:sz w:val="20"/>
                  <w:color w:val="0000ff"/>
                </w:rPr>
                <w:t xml:space="preserve">Постановления</w:t>
              </w:r>
            </w:hyperlink>
            <w:r>
              <w:rPr>
                <w:sz w:val="20"/>
                <w:color w:val="392c69"/>
              </w:rPr>
              <w:t xml:space="preserve"> Правительства Приморского края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30.04.2025 N 401-пп)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Заместитель председателя Правительства Приморского края - министр культуры и архивного дела Приморского края, председатель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агентства по делам молодежи Приморского края, заместитель председателя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главный специалист отдела волонтерских программ автономной некоммерческой организации "Центр содействия развитию молодежи Приморского края" (по согласованию), секретарь Совета;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заместитель председателя Правительства Приморского края - министр образования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труда и социальной политики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здравоохранения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министр профессионального образования и занятости населения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департамента внутренней политики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директор департамента информационной политики Приморского края;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Ресурсного Добро.Центра Приморского края - заместитель директора автономной некоммерческой организации "Центр содействия развитию молодежи Приморского края"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проректор по молодежной политике федерального государственного автономного образовательного учреждения высшего образования "Дальневосточный федеральный университет"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проректор по молодежной политике и воспитательной деятельности федерального государственного бюджетного образовательного учреждения высшего образования "Тихоокеанский государственный медицинский университет" Министерства здравоохранения Российской Федерации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проректор по молодежной политике федерального государственного бюджетного образовательного учреждения высшего образования "Владивостокский государственный университет"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руководитель Приморского регионального отделения Всероссийского общественного движения "Волонтеры Победы"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региональный координатор Приморского отделения Всероссийского общественного движения добровольцев в сфере здравоохранения "Волонтеры-медики"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Совета регионального отделения Общероссийского общественно-государственного движения детей и молодежи "Движение первых" Приморского края (по согласованию);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председатель Приморской краевой организации Общероссийской общественной организации "Российский Союз Молодежи" (по согласованию).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Администрации Приморского края от 23.07.2018 N 333-па</w:t>
            <w:br/>
            <w:t>(ред. от 30.04.2025)</w:t>
            <w:br/>
            <w:t>"О Совете по вопросам развития 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03.06.2025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020&amp;n=128818&amp;dst=100005" TargetMode = "External"/>
	<Relationship Id="rId8" Type="http://schemas.openxmlformats.org/officeDocument/2006/relationships/hyperlink" Target="https://login.consultant.ru/link/?req=doc&amp;base=RLAW020&amp;n=142001&amp;dst=100005" TargetMode = "External"/>
	<Relationship Id="rId9" Type="http://schemas.openxmlformats.org/officeDocument/2006/relationships/hyperlink" Target="https://login.consultant.ru/link/?req=doc&amp;base=RLAW020&amp;n=149091&amp;dst=100005" TargetMode = "External"/>
	<Relationship Id="rId10" Type="http://schemas.openxmlformats.org/officeDocument/2006/relationships/hyperlink" Target="https://login.consultant.ru/link/?req=doc&amp;base=RLAW020&amp;n=164102&amp;dst=100005" TargetMode = "External"/>
	<Relationship Id="rId11" Type="http://schemas.openxmlformats.org/officeDocument/2006/relationships/hyperlink" Target="https://login.consultant.ru/link/?req=doc&amp;base=RLAW020&amp;n=202866&amp;dst=100019" TargetMode = "External"/>
	<Relationship Id="rId12" Type="http://schemas.openxmlformats.org/officeDocument/2006/relationships/hyperlink" Target="https://login.consultant.ru/link/?req=doc&amp;base=RLAW020&amp;n=212995&amp;dst=100005" TargetMode = "External"/>
	<Relationship Id="rId13" Type="http://schemas.openxmlformats.org/officeDocument/2006/relationships/hyperlink" Target="https://login.consultant.ru/link/?req=doc&amp;base=LAW&amp;n=289875" TargetMode = "External"/>
	<Relationship Id="rId14" Type="http://schemas.openxmlformats.org/officeDocument/2006/relationships/hyperlink" Target="https://login.consultant.ru/link/?req=doc&amp;base=RLAW020&amp;n=117129" TargetMode = "External"/>
	<Relationship Id="rId15" Type="http://schemas.openxmlformats.org/officeDocument/2006/relationships/hyperlink" Target="https://login.consultant.ru/link/?req=doc&amp;base=RLAW020&amp;n=142001&amp;dst=100006" TargetMode = "External"/>
	<Relationship Id="rId16" Type="http://schemas.openxmlformats.org/officeDocument/2006/relationships/hyperlink" Target="https://login.consultant.ru/link/?req=doc&amp;base=RLAW020&amp;n=202866&amp;dst=100019" TargetMode = "External"/>
	<Relationship Id="rId17" Type="http://schemas.openxmlformats.org/officeDocument/2006/relationships/hyperlink" Target="https://login.consultant.ru/link/?req=doc&amp;base=LAW&amp;n=2875" TargetMode = "External"/>
	<Relationship Id="rId18" Type="http://schemas.openxmlformats.org/officeDocument/2006/relationships/hyperlink" Target="https://login.consultant.ru/link/?req=doc&amp;base=RLAW020&amp;n=142001&amp;dst=100006" TargetMode = "External"/>
	<Relationship Id="rId19" Type="http://schemas.openxmlformats.org/officeDocument/2006/relationships/hyperlink" Target="https://login.consultant.ru/link/?req=doc&amp;base=RLAW020&amp;n=212995&amp;dst=100005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Приморского края от 23.07.2018 N 333-па
(ред. от 30.04.2025)
"О Совете по вопросам развития и поддержки добровольчества (волонтерства) в Приморском крае"
(вместе с "Положением о совете по вопросам развития и поддержки добровольчества...")</dc:title>
  <dcterms:created xsi:type="dcterms:W3CDTF">2025-06-03T16:49:49Z</dcterms:created>
</cp:coreProperties>
</file>