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Приморского края от 24.01.2025 N 50-пп</w:t>
              <w:br/>
              <w:t xml:space="preserve">(ред. от 11.12.2025)</w:t>
              <w:br/>
              <w:t xml:space="preserve">"Об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"Молодежный бюджет" на 2025 год"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ПРИМОРСКОГО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января 2025 г. N 50-пп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РАСПРЕДЕЛЕНИЯ СУБСИДИИ ИЗ КРАЕВОГО БЮДЖЕТА</w:t>
      </w:r>
    </w:p>
    <w:p>
      <w:pPr>
        <w:pStyle w:val="2"/>
        <w:jc w:val="center"/>
      </w:pPr>
      <w:r>
        <w:rPr>
          <w:sz w:val="20"/>
        </w:rPr>
        <w:t xml:space="preserve">БЮДЖЕТАМ МУНИЦИПАЛЬНЫХ ОБРАЗОВАНИЙ ПРИМОРСКОГО КРАЯ</w:t>
      </w:r>
    </w:p>
    <w:p>
      <w:pPr>
        <w:pStyle w:val="2"/>
        <w:jc w:val="center"/>
      </w:pPr>
      <w:r>
        <w:rPr>
          <w:sz w:val="20"/>
        </w:rPr>
        <w:t xml:space="preserve">НА РЕАЛИЗАЦИЮ ПРОЕКТОВ ИНИЦИАТИВНОГО БЮДЖЕТИРОВАНИЯ</w:t>
      </w:r>
    </w:p>
    <w:p>
      <w:pPr>
        <w:pStyle w:val="2"/>
        <w:jc w:val="center"/>
      </w:pPr>
      <w:r>
        <w:rPr>
          <w:sz w:val="20"/>
        </w:rPr>
        <w:t xml:space="preserve">ПО НАПРАВЛЕНИЮ "МОЛОДЕЖНЫЙ БЮДЖЕТ" НА 2025 ГОД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8" w:tooltip="Постановление Правительства Приморского края от 25.04.2025 N 383-пп &quot;О внесении изменений в постановление Правительства Приморского края от 24 января 2025 года N 50-пп &quot;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&quot;Молодежный бюджет&quot; на 2025 год&quot; {КонсультантПлюс}">
              <w:r>
                <w:rPr>
                  <w:sz w:val="20"/>
                  <w:color w:val="0000ff"/>
                </w:rPr>
                <w:t xml:space="preserve">N 383-пп</w:t>
              </w:r>
            </w:hyperlink>
            <w:r>
              <w:rPr>
                <w:sz w:val="20"/>
                <w:color w:val="392c69"/>
              </w:rPr>
              <w:t xml:space="preserve">, от 22.09.2025 </w:t>
            </w:r>
            <w:hyperlink w:history="0" r:id="rId9" w:tooltip="Постановление Правительства Приморского края от 22.09.2025 N 720-пп &quot;О внесении изменений в постановление Правительства Приморского края от 24 января 2025 года N 50-пп &quot;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&quot;Молодежный бюджет&quot; на 2025 год&quot; {КонсультантПлюс}">
              <w:r>
                <w:rPr>
                  <w:sz w:val="20"/>
                  <w:color w:val="0000ff"/>
                </w:rPr>
                <w:t xml:space="preserve">N 720-пп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25.11.2025 </w:t>
            </w:r>
            <w:hyperlink w:history="0" r:id="rId10" w:tooltip="Постановление Правительства Приморского края от 25.11.2025 N 864-пп &quot;О внесении изменений в постановление Правительства Приморского края от 24 января 2025 года N 50-пп &quot;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&quot;Молодежный бюджет&quot; на 2025 год&quot; {КонсультантПлюс}">
              <w:r>
                <w:rPr>
                  <w:sz w:val="20"/>
                  <w:color w:val="0000ff"/>
                </w:rPr>
                <w:t xml:space="preserve">N 864-пп</w:t>
              </w:r>
            </w:hyperlink>
            <w:r>
              <w:rPr>
                <w:sz w:val="20"/>
                <w:color w:val="392c69"/>
              </w:rPr>
              <w:t xml:space="preserve">, от 11.12.2025 </w:t>
            </w:r>
            <w:hyperlink w:history="0" r:id="rId11" w:tooltip="Постановление Правительства Приморского края от 11.12.2025 N 925-пп &quot;О внесении изменений в постановление Правительства Приморского края от 24 января 2025 года N 50-пп &quot;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&quot;Молодежный бюджет&quot; на 2025 год&quot; {КонсультантПлюс}">
              <w:r>
                <w:rPr>
                  <w:sz w:val="20"/>
                  <w:color w:val="0000ff"/>
                </w:rPr>
                <w:t xml:space="preserve">N 925-пп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12" w:tooltip="Устав Приморского края от 06.10.1995 N 14-КЗ (принят Думой Приморского края 12.09.1995) (ред. от 26.09.2024) ------------ Недействующая редакция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Приморского края, в соответствии с </w:t>
      </w:r>
      <w:hyperlink w:history="0" r:id="rId13" w:tooltip="Закон Приморского края от 19.12.2024 N 692-КЗ &quot;О краевом бюджете на 2025 год и плановый период 2026 и 2027 годов&quot; (принят Законодательным Собранием Приморского края 18.12.2024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19 декабря 2024 года N 692-КЗ "О краевом бюджете на 2025 год и плановый период 2026 и 2027 годов", </w:t>
      </w:r>
      <w:hyperlink w:history="0" r:id="rId14" w:tooltip="Постановление Администрации Приморского края от 19.12.2019 N 860-па (ред. от 10.01.2025) &quot;Об утверждении государственной программы Приморского края &quot;Экономическое развитие и инновационная экономика Примор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Правительство Приморского края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5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"Молодежный бюджет" на 2025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Департаменту информационной политики Приморского края обеспечить официальное опубликование настоящего постановления.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</w:t>
      </w:r>
    </w:p>
    <w:p>
      <w:pPr>
        <w:pStyle w:val="0"/>
        <w:jc w:val="right"/>
      </w:pPr>
      <w:r>
        <w:rPr>
          <w:sz w:val="20"/>
        </w:rPr>
        <w:t xml:space="preserve">Приморского края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В.Г.ЩЕРБИНА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от 24.01.2025 N 50-пп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СУБСИДИИ ИЗ КРАЕВОГО БЮДЖЕТА БЮДЖЕТАМ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ПРИМОРСКОГО КРАЯ НА РЕАЛИЗАЦИЮ ПРОЕКТОВ</w:t>
      </w:r>
    </w:p>
    <w:p>
      <w:pPr>
        <w:pStyle w:val="2"/>
        <w:jc w:val="center"/>
      </w:pPr>
      <w:r>
        <w:rPr>
          <w:sz w:val="20"/>
        </w:rPr>
        <w:t xml:space="preserve">ИНИЦИАТИВНОГО БЮДЖЕТИРОВАНИЯ ПО НАПРАВЛЕНИЮ</w:t>
      </w:r>
    </w:p>
    <w:p>
      <w:pPr>
        <w:pStyle w:val="2"/>
        <w:jc w:val="center"/>
      </w:pPr>
      <w:r>
        <w:rPr>
          <w:sz w:val="20"/>
        </w:rPr>
        <w:t xml:space="preserve">"МОЛОДЕЖНЫЙ БЮДЖЕТ" НА 2025 ГОД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Постановление Правительства Приморского края от 11.12.2025 N 925-пп &quot;О внесении изменений в постановление Правительства Приморского края от 24 января 2025 года N 50-пп &quot;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&quot;Молодежный бюджет&quot; на 2025 год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11.12.2025 N 925-пп)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5159"/>
        <w:gridCol w:w="3175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бюджета муниципального образования Приморского края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рублей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Арсеньевский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4471682,43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Артемовский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5690099,56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Владивостокский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10348095,68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Большой Камень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1131376,00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ЗАТО Фокино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2804900,60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Спасск-Дальний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2973072,00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Дальнегорский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4222499,91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Дальнереченский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1960339,51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Лесозаводский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4385625,43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Находкинский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6326811,09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Партизанский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3210057,39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Уссурийский городской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7078598,32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Анучинский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1174716,57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Кавалеровский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2695919,49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Красноармейский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1117499,88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Лазовский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Михайловский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4312499,95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Октябрьский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Ольгинский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Партизанский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2587499,58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Пограничный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2669999,91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Пожарский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3000000,00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Тернейский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Ханкайский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718223,78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Хасанский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2297699,87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Хорольский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1123900,26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Черниговский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4252404,87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Чугуевский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Шкотовский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2887434,52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Яковлевский муниципальный округ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1034249,99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Дальнереченский муниципальный район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Кировский муниципальный район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Надеждинский муниципальный район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4000050,15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Спасский муниципальный район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1500000,00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3175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98975256,74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Приморского края от 24.01.2025 N 50-пп</w:t>
            <w:br/>
            <w:t>(ред. от 11.12.2025)</w:t>
            <w:br/>
            <w:t>"Об утверждении распределения су...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0&amp;n=212885&amp;dst=100005" TargetMode = "External"/><Relationship Id="rId9" Type="http://schemas.openxmlformats.org/officeDocument/2006/relationships/hyperlink" Target="https://login.consultant.ru/link/?req=doc&amp;base=RLAW020&amp;n=217972&amp;dst=100005" TargetMode = "External"/><Relationship Id="rId10" Type="http://schemas.openxmlformats.org/officeDocument/2006/relationships/hyperlink" Target="https://login.consultant.ru/link/?req=doc&amp;base=RLAW020&amp;n=220419&amp;dst=100005" TargetMode = "External"/><Relationship Id="rId11" Type="http://schemas.openxmlformats.org/officeDocument/2006/relationships/hyperlink" Target="https://login.consultant.ru/link/?req=doc&amp;base=RLAW020&amp;n=221141&amp;dst=100005" TargetMode = "External"/><Relationship Id="rId12" Type="http://schemas.openxmlformats.org/officeDocument/2006/relationships/hyperlink" Target="https://login.consultant.ru/link/?req=doc&amp;base=RLAW020&amp;n=204869" TargetMode = "External"/><Relationship Id="rId13" Type="http://schemas.openxmlformats.org/officeDocument/2006/relationships/hyperlink" Target="https://login.consultant.ru/link/?req=doc&amp;base=RLAW020&amp;n=208374" TargetMode = "External"/><Relationship Id="rId14" Type="http://schemas.openxmlformats.org/officeDocument/2006/relationships/hyperlink" Target="https://login.consultant.ru/link/?req=doc&amp;base=RLAW020&amp;n=209100" TargetMode = "External"/><Relationship Id="rId15" Type="http://schemas.openxmlformats.org/officeDocument/2006/relationships/hyperlink" Target="https://login.consultant.ru/link/?req=doc&amp;base=RLAW020&amp;n=221141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Приморского края от 24.01.2025 N 50-пп
(ред. от 11.12.2025)
"Об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"Молодежный бюджет" на 2025 год"</dc:title>
  <dcterms:created xsi:type="dcterms:W3CDTF">2026-01-04T08:57:19Z</dcterms:created>
</cp:coreProperties>
</file>