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ПРАВИТЕЛЬСТВО ПРИМОРСКОГО КРАЯ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15 декабря 2023 г. N 889-пп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УСТАНОВЛЕНИИ НОМИНАЛЬНОЙ СТОИМОСТИ СОЦИАЛЬНОГО</w:t>
      </w:r>
    </w:p>
    <w:p>
      <w:pPr>
        <w:pStyle w:val="2"/>
        <w:jc w:val="center"/>
      </w:pPr>
      <w:r>
        <w:rPr>
          <w:sz w:val="20"/>
        </w:rPr>
        <w:t xml:space="preserve">СЕРТИФИКАТА НА ПОЛУЧЕНИЕ ГОСУДАРСТВЕННОЙ УСЛУГИ В СОЦИАЛЬНОЙ</w:t>
      </w:r>
    </w:p>
    <w:p>
      <w:pPr>
        <w:pStyle w:val="2"/>
        <w:jc w:val="center"/>
      </w:pPr>
      <w:r>
        <w:rPr>
          <w:sz w:val="20"/>
        </w:rPr>
        <w:t xml:space="preserve">СФЕРЕ "ПРЕДОСТАВЛЕНИЕ САНАТОРНО-КУРОРТНОГО ЛЕЧЕНИЯ" В</w:t>
      </w:r>
    </w:p>
    <w:p>
      <w:pPr>
        <w:pStyle w:val="2"/>
        <w:jc w:val="center"/>
      </w:pPr>
      <w:r>
        <w:rPr>
          <w:sz w:val="20"/>
        </w:rPr>
        <w:t xml:space="preserve">СООТВЕТСТВИИ С ФЕДЕРАЛЬНЫМ ЗАКОНОМ ОТ 13 ИЮЛЯ 2020 ГОДА</w:t>
      </w:r>
    </w:p>
    <w:p>
      <w:pPr>
        <w:pStyle w:val="2"/>
        <w:jc w:val="center"/>
      </w:pPr>
      <w:r>
        <w:rPr>
          <w:sz w:val="20"/>
        </w:rPr>
        <w:t xml:space="preserve">N 189-ФЗ "О ГОСУДАРСТВЕННОМ (МУНИЦИПАЛЬНОМ) СОЦИАЛЬНОМ</w:t>
      </w:r>
    </w:p>
    <w:p>
      <w:pPr>
        <w:pStyle w:val="2"/>
        <w:jc w:val="center"/>
      </w:pPr>
      <w:r>
        <w:rPr>
          <w:sz w:val="20"/>
        </w:rPr>
        <w:t xml:space="preserve">ЗАКАЗЕ НА ОКАЗАНИЕ ГОСУДАРСТВЕННЫХ (МУНИЦИПАЛЬНЫХ)</w:t>
      </w:r>
    </w:p>
    <w:p>
      <w:pPr>
        <w:pStyle w:val="2"/>
        <w:jc w:val="center"/>
      </w:pPr>
      <w:r>
        <w:rPr>
          <w:sz w:val="20"/>
        </w:rPr>
        <w:t xml:space="preserve">УСЛУГ В СОЦИАЛЬНОЙ СФЕРЕ" НА 2024 ГОД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6" w:tooltip="Постановление Правительства Приморского края от 22.04.2024 N 261-пп &quot;О внесении изменений в постановление Правительства Приморского края от 15 декабря 2023 года N 889-пп &quot;Об установлении номинальной стоимости социального сертификата на получение государственной услуги в социальной сфере &quot;Предоставление санаторно-курортного лечения&quot; в соответствии с Федеральным законом от 13 июля 2020 года N 189-ФЗ &quot;О государственном (муниципальном) социальном заказе на оказание государственных (муниципальных) услуг в социал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Приморского края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22.04.2024 N 261-пп)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 основании </w:t>
      </w:r>
      <w:hyperlink w:history="0" r:id="rId7" w:tooltip="Устав Приморского края от 06.10.1995 N 14-КЗ (принят Думой Приморского края 12.09.1995) (ред. от 19.04.2022) {КонсультантПлюс}">
        <w:r>
          <w:rPr>
            <w:sz w:val="20"/>
            <w:color w:val="0000ff"/>
          </w:rPr>
          <w:t xml:space="preserve">Устава</w:t>
        </w:r>
      </w:hyperlink>
      <w:r>
        <w:rPr>
          <w:sz w:val="20"/>
        </w:rPr>
        <w:t xml:space="preserve"> Приморского края, </w:t>
      </w:r>
      <w:hyperlink w:history="0" r:id="rId8" w:tooltip="Закон Приморского края от 04.03.2020 N 735-КЗ (ред. от 02.04.2024) &quot;О санаторно-курортном лечении отдельных категорий граждан в Приморском крае&quot; (принят Законодательным Собранием Приморского края 26.02.202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Приморского края от 4 марта 2020 года N 735-КЗ "О санаторно-курортном лечении отдельных категорий граждан в Приморском крае" Правительство Приморского края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Установить номинальную стоимость социального сертификата на получение государственной услуги в социальной сфере "Предоставление санаторно-курортного лечения" в соответствии с Федеральным </w:t>
      </w:r>
      <w:hyperlink w:history="0" r:id="rId9" w:tooltip="Федеральный закон от 13.07.2020 N 189-ФЗ (ред. от 28.12.2022)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13 июля 2020 года N 189-ФЗ "О государственном (муниципальном) социальном заказе на оказание государственных (муниципальных) услуг в социальной сфере" на 2024 год: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лицам, указанным в </w:t>
      </w:r>
      <w:hyperlink w:history="0" r:id="rId10" w:tooltip="Закон Приморского края от 04.03.2020 N 735-КЗ (ред. от 02.04.2024) &quot;О санаторно-курортном лечении отдельных категорий граждан в Приморском крае&quot; (принят Законодательным Собранием Приморского края 26.02.2020) {КонсультантПлюс}">
        <w:r>
          <w:rPr>
            <w:sz w:val="20"/>
            <w:color w:val="0000ff"/>
          </w:rPr>
          <w:t xml:space="preserve">пункте 1 части 1 статьи 3</w:t>
        </w:r>
      </w:hyperlink>
      <w:r>
        <w:rPr>
          <w:sz w:val="20"/>
        </w:rPr>
        <w:t xml:space="preserve"> Закона Приморского края от 4 марта 2020 года N 735-КЗ "О санаторно-курортном лечении отдельных категорий граждан в Приморском крае":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продолжительностью 14 дней - в размере 67200 руб. 00 коп.;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продолжительностью 15 дней - в размере 72000 руб. 00 коп.;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продолжительностью 16 дней - в размере 76800 руб. 00 коп.;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продолжительностью 17 дней - в размере 81600 руб. 00 коп.;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продолжительностью 18 дней - в размере 86400 руб. 00 коп.;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лицам, указанным в </w:t>
      </w:r>
      <w:hyperlink w:history="0" r:id="rId11" w:tooltip="Закон Приморского края от 04.03.2020 N 735-КЗ (ред. от 02.04.2024) &quot;О санаторно-курортном лечении отдельных категорий граждан в Приморском крае&quot; (принят Законодательным Собранием Приморского края 26.02.2020) {КонсультантПлюс}">
        <w:r>
          <w:rPr>
            <w:sz w:val="20"/>
            <w:color w:val="0000ff"/>
          </w:rPr>
          <w:t xml:space="preserve">пунктах 2</w:t>
        </w:r>
      </w:hyperlink>
      <w:r>
        <w:rPr>
          <w:sz w:val="20"/>
        </w:rPr>
        <w:t xml:space="preserve"> - </w:t>
      </w:r>
      <w:hyperlink w:history="0" r:id="rId12" w:tooltip="Закон Приморского края от 04.03.2020 N 735-КЗ (ред. от 02.04.2024) &quot;О санаторно-курортном лечении отдельных категорий граждан в Приморском крае&quot; (принят Законодательным Собранием Приморского края 26.02.2020) {КонсультантПлюс}">
        <w:r>
          <w:rPr>
            <w:sz w:val="20"/>
            <w:color w:val="0000ff"/>
          </w:rPr>
          <w:t xml:space="preserve">7 части 1 статьи 3</w:t>
        </w:r>
      </w:hyperlink>
      <w:r>
        <w:rPr>
          <w:sz w:val="20"/>
        </w:rPr>
        <w:t xml:space="preserve"> и </w:t>
      </w:r>
      <w:hyperlink w:history="0" r:id="rId13" w:tooltip="Закон Приморского края от 04.03.2020 N 735-КЗ (ред. от 02.04.2024) &quot;О санаторно-курортном лечении отдельных категорий граждан в Приморском крае&quot; (принят Законодательным Собранием Приморского края 26.02.2020) {КонсультантПлюс}">
        <w:r>
          <w:rPr>
            <w:sz w:val="20"/>
            <w:color w:val="0000ff"/>
          </w:rPr>
          <w:t xml:space="preserve">абзаце втором части 2 статьи 3</w:t>
        </w:r>
      </w:hyperlink>
      <w:r>
        <w:rPr>
          <w:sz w:val="20"/>
        </w:rPr>
        <w:t xml:space="preserve"> Закона Приморского края от 4 марта 2020 года N 735-КЗ "О санаторно-курортном лечении отдельных категорий граждан в Приморском крае":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4" w:tooltip="Постановление Правительства Приморского края от 22.04.2024 N 261-пп &quot;О внесении изменений в постановление Правительства Приморского края от 15 декабря 2023 года N 889-пп &quot;Об установлении номинальной стоимости социального сертификата на получение государственной услуги в социальной сфере &quot;Предоставление санаторно-курортного лечения&quot; в соответствии с Федеральным законом от 13 июля 2020 года N 189-ФЗ &quot;О государственном (муниципальном) социальном заказе на оказание государственных (муниципальных) услуг в социал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Приморского края от 22.04.2024 N 261-пп)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продолжительностью 14 дней - в размере 48066 руб. 62 коп.;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продолжительностью 15 дней - в размере 51499 руб. 95 коп.;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продолжительностью 16 дней - в размере 54933 руб. 28 коп.;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продолжительностью 17 дней - в размере 58366 руб. 61 коп.;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продолжительностью 18 дней - в размере 61799 руб. 94 коп.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Департаменту информационной политики Приморского края обеспечить официальное опубликование настоящего постановления.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Настоящее постановление вступает в силу с 1 января 2024 года.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Первый вице-губернатор</w:t>
      </w:r>
    </w:p>
    <w:p>
      <w:pPr>
        <w:pStyle w:val="0"/>
        <w:jc w:val="right"/>
      </w:pPr>
      <w:r>
        <w:rPr>
          <w:sz w:val="20"/>
        </w:rPr>
        <w:t xml:space="preserve">Приморского края -</w:t>
      </w:r>
    </w:p>
    <w:p>
      <w:pPr>
        <w:pStyle w:val="0"/>
        <w:jc w:val="right"/>
      </w:pPr>
      <w:r>
        <w:rPr>
          <w:sz w:val="20"/>
        </w:rPr>
        <w:t xml:space="preserve">Председатель Правительства</w:t>
      </w:r>
    </w:p>
    <w:p>
      <w:pPr>
        <w:pStyle w:val="0"/>
        <w:jc w:val="right"/>
      </w:pPr>
      <w:r>
        <w:rPr>
          <w:sz w:val="20"/>
        </w:rPr>
        <w:t xml:space="preserve">Приморского края</w:t>
      </w:r>
    </w:p>
    <w:p>
      <w:pPr>
        <w:pStyle w:val="0"/>
        <w:jc w:val="right"/>
      </w:pPr>
      <w:r>
        <w:rPr>
          <w:sz w:val="20"/>
        </w:rPr>
        <w:t xml:space="preserve">В.Г.ЩЕРБИНА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2"/>
      <w:headerReference w:type="first" r:id="rId3"/>
      <w:footerReference w:type="default" r:id="rId5"/>
      <w:footerReference w:type="first" r:id="rId5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Приморского края от 15.12.2023 N 889-пп</w:t>
            <w:br/>
            <w:t>(ред. от 22.04.2024)</w:t>
            <w:br/>
            <w:t>"Об установлении номинальной ст...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02.06.2024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drawing>
              <wp:inline distT="0" distB="0" distL="0" distR="0">
                <wp:extent cx="1910715" cy="445770"/>
                <wp:effectExtent l="0" t="0" r="0" b="0"/>
                <wp:docPr id="1" name="Консультант Плюс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 preferRelativeResize="0"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0715" cy="445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Постановление Правительства Приморского края от 15.12.2023 N 889-пп (ред. от 22.04.2024) "Об установлении номинальной ст...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02.06.2024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header" Target="header1.xml"/>
	<Relationship Id="rId3" Type="http://schemas.openxmlformats.org/officeDocument/2006/relationships/header" Target="header2.xml"/>
	<Relationship Id="rId4" Type="http://schemas.openxmlformats.org/officeDocument/2006/relationships/image" Target="media/image1.png"/>
	<Relationship Id="rId5" Type="http://schemas.openxmlformats.org/officeDocument/2006/relationships/footer" Target="footer1.xml"/>
	<Relationship Id="rId6" Type="http://schemas.openxmlformats.org/officeDocument/2006/relationships/hyperlink" Target="https://login.consultant.ru/link/?req=doc&amp;base=RLAW020&amp;n=199277&amp;dst=100005" TargetMode = "External"/>
	<Relationship Id="rId7" Type="http://schemas.openxmlformats.org/officeDocument/2006/relationships/hyperlink" Target="https://login.consultant.ru/link/?req=doc&amp;base=RLAW020&amp;n=170546" TargetMode = "External"/>
	<Relationship Id="rId8" Type="http://schemas.openxmlformats.org/officeDocument/2006/relationships/hyperlink" Target="https://login.consultant.ru/link/?req=doc&amp;base=RLAW020&amp;n=198604&amp;dst=46" TargetMode = "External"/>
	<Relationship Id="rId9" Type="http://schemas.openxmlformats.org/officeDocument/2006/relationships/hyperlink" Target="https://login.consultant.ru/link/?req=doc&amp;base=LAW&amp;n=435815" TargetMode = "External"/>
	<Relationship Id="rId10" Type="http://schemas.openxmlformats.org/officeDocument/2006/relationships/hyperlink" Target="https://login.consultant.ru/link/?req=doc&amp;base=RLAW020&amp;n=198604&amp;dst=100089" TargetMode = "External"/>
	<Relationship Id="rId11" Type="http://schemas.openxmlformats.org/officeDocument/2006/relationships/hyperlink" Target="https://login.consultant.ru/link/?req=doc&amp;base=RLAW020&amp;n=198604&amp;dst=100103" TargetMode = "External"/>
	<Relationship Id="rId12" Type="http://schemas.openxmlformats.org/officeDocument/2006/relationships/hyperlink" Target="https://login.consultant.ru/link/?req=doc&amp;base=RLAW020&amp;n=198604&amp;dst=100104" TargetMode = "External"/>
	<Relationship Id="rId13" Type="http://schemas.openxmlformats.org/officeDocument/2006/relationships/hyperlink" Target="https://login.consultant.ru/link/?req=doc&amp;base=RLAW020&amp;n=198604&amp;dst=100105" TargetMode = "External"/>
	<Relationship Id="rId14" Type="http://schemas.openxmlformats.org/officeDocument/2006/relationships/hyperlink" Target="https://login.consultant.ru/link/?req=doc&amp;base=RLAW020&amp;n=199277&amp;dst=100005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	<Relationship Id="rId2" Type="http://schemas.openxmlformats.org/officeDocument/2006/relationships/image" Target="media/image1.png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Приморского края от 15.12.2023 N 889-пп
(ред. от 22.04.2024)
"Об установлении номинальной стоимости социального сертификата на получение государственной услуги в социальной сфере "Предоставление санаторно-курортного лечения" в соответствии с Федеральным законом от 13 июля 2020 года N 189-ФЗ "О государственном (муниципальном) социальном заказе на оказание государственных (муниципальных) услуг в социальной сфере" на 2024 год"</dc:title>
  <dcterms:created xsi:type="dcterms:W3CDTF">2024-06-02T07:59:54Z</dcterms:created>
</cp:coreProperties>
</file>