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политики Приморского края от 28.03.2024 N 26пр/169</w:t>
              <w:br/>
              <w:t xml:space="preserve">"Об утверждении административного регламента министерства труда и социальной политики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социального обслуживания и социальной защиты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ПОЛИТИКИ</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28 марта 2024 г. N 26пр/169</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МИНИСТЕРСТВА ТРУДА И СОЦИАЛЬНОЙ ПОЛИТИКИ ПРИМОРСКОГО</w:t>
      </w:r>
    </w:p>
    <w:p>
      <w:pPr>
        <w:pStyle w:val="2"/>
        <w:jc w:val="center"/>
      </w:pPr>
      <w:r>
        <w:rPr>
          <w:sz w:val="20"/>
        </w:rPr>
        <w:t xml:space="preserve">КРАЯ ПО ПРЕДОСТАВЛЕНИЮ ГОСУДАРСТВЕННОЙ УСЛУГИ "ОЦЕНКА</w:t>
      </w:r>
    </w:p>
    <w:p>
      <w:pPr>
        <w:pStyle w:val="2"/>
        <w:jc w:val="center"/>
      </w:pPr>
      <w:r>
        <w:rPr>
          <w:sz w:val="20"/>
        </w:rPr>
        <w:t xml:space="preserve">КАЧЕСТВА ОКАЗАНИЯ СОЦИАЛЬНО ОРИЕНТИРОВАННОЙ НЕКОММЕРЧЕСКОЙ</w:t>
      </w:r>
    </w:p>
    <w:p>
      <w:pPr>
        <w:pStyle w:val="2"/>
        <w:jc w:val="center"/>
      </w:pPr>
      <w:r>
        <w:rPr>
          <w:sz w:val="20"/>
        </w:rPr>
        <w:t xml:space="preserve">ОРГАНИЗАЦИЕЙ ОБЩЕСТВЕННО ПОЛЕЗНЫХ УСЛУГ В СФЕРЕ СОЦИАЛЬНОГО</w:t>
      </w:r>
    </w:p>
    <w:p>
      <w:pPr>
        <w:pStyle w:val="2"/>
        <w:jc w:val="center"/>
      </w:pPr>
      <w:r>
        <w:rPr>
          <w:sz w:val="20"/>
        </w:rPr>
        <w:t xml:space="preserve">ОБСЛУЖИВАНИЯ И СОЦИАЛЬНОЙ ЗАЩИТЫ НАСЕЛЕНИЯ"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9" w:tooltip="Постановление Администрации Приморского края от 05.10.2011 N 249-па (ред. от 12.04.2022)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исполнения государственных функций&quot;, &quot;Порядком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Приморского края от 5 октября 2011 года N 249-па "О разработке и утверждении административных регламентов предоставления государственных услуг", на основании </w:t>
      </w:r>
      <w:hyperlink w:history="0" r:id="rId10" w:tooltip="Постановление Администрации Приморского края от 10.10.2019 N 652-па (ред. от 21.03.2024) &quot;Об утверждении Положения о министерстве труда и социальной политики Приморского края&quot; {КонсультантПлюс}">
        <w:r>
          <w:rPr>
            <w:sz w:val="20"/>
            <w:color w:val="0000ff"/>
          </w:rPr>
          <w:t xml:space="preserve">постановления</w:t>
        </w:r>
      </w:hyperlink>
      <w:r>
        <w:rPr>
          <w:sz w:val="20"/>
        </w:rPr>
        <w:t xml:space="preserve"> Администрации Приморского края от 10 октября 2019 года N 652-па "Об утверждении Положения о министерстве труда и социальной политики Приморского края" приказываю:</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министерства труда и социальной политики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социального обслуживания и социальной защиты населения".</w:t>
      </w:r>
    </w:p>
    <w:p>
      <w:pPr>
        <w:pStyle w:val="0"/>
        <w:spacing w:before="200" w:line-rule="auto"/>
        <w:ind w:firstLine="540"/>
        <w:jc w:val="both"/>
      </w:pPr>
      <w:r>
        <w:rPr>
          <w:sz w:val="20"/>
        </w:rPr>
        <w:t xml:space="preserve">2. Признать утратившим силу </w:t>
      </w:r>
      <w:hyperlink w:history="0" r:id="rId11" w:tooltip="Приказ министерства труда и социальной политики Приморского края от 28.12.2020 N 856 &quot;Об утверждении Административного регламента министерства труда и социальной политики Приморского края по предоставлению государственной услуги &quot;Оценка качества оказания социально ориентированной некоммерческой организацией общественно полезных услуг в сфере социального обслуживания, содействия занятости населения, социальной защиты населения&quot; ------------ Утратил силу или отменен {КонсультантПлюс}">
        <w:r>
          <w:rPr>
            <w:sz w:val="20"/>
            <w:color w:val="0000ff"/>
          </w:rPr>
          <w:t xml:space="preserve">приказ</w:t>
        </w:r>
      </w:hyperlink>
      <w:r>
        <w:rPr>
          <w:sz w:val="20"/>
        </w:rPr>
        <w:t xml:space="preserve"> министерства труда и социальной политики Приморского края от 28 декабря 2020 года N 856 "Об утверждении административного регламента министерства труда и социальной политики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социального обслуживания, содействия занятости населения, социальной защиты населения".</w:t>
      </w:r>
    </w:p>
    <w:p>
      <w:pPr>
        <w:pStyle w:val="0"/>
        <w:spacing w:before="200" w:line-rule="auto"/>
        <w:ind w:firstLine="540"/>
        <w:jc w:val="both"/>
      </w:pPr>
      <w:r>
        <w:rPr>
          <w:sz w:val="20"/>
        </w:rPr>
        <w:t xml:space="preserve">3. Отделу организации социального обслуживания населения (Якунина О.Н.) обеспечить направление и размещение настоящего приказа в соответствии с приказом министерства труда и социальной политики Приморского края от 20 февраля 2023 года N 26пр/76 "Об утверждении Порядка работы с административными регламентами предоставления государственных услуг министерства труда и социальной политики Приморского края".</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труда и социальной политики Приморского края Е.П. Чибрикову.</w:t>
      </w:r>
    </w:p>
    <w:p>
      <w:pPr>
        <w:pStyle w:val="0"/>
        <w:jc w:val="both"/>
      </w:pPr>
      <w:r>
        <w:rPr>
          <w:sz w:val="20"/>
        </w:rPr>
      </w:r>
    </w:p>
    <w:p>
      <w:pPr>
        <w:pStyle w:val="0"/>
        <w:jc w:val="right"/>
      </w:pPr>
      <w:r>
        <w:rPr>
          <w:sz w:val="20"/>
        </w:rPr>
        <w:t xml:space="preserve">Министр</w:t>
      </w:r>
    </w:p>
    <w:p>
      <w:pPr>
        <w:pStyle w:val="0"/>
        <w:jc w:val="right"/>
      </w:pPr>
      <w:r>
        <w:rPr>
          <w:sz w:val="20"/>
        </w:rPr>
        <w:t xml:space="preserve">С.В.КРАСИЦКАЯ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и социальной политики</w:t>
      </w:r>
    </w:p>
    <w:p>
      <w:pPr>
        <w:pStyle w:val="0"/>
        <w:jc w:val="right"/>
      </w:pPr>
      <w:r>
        <w:rPr>
          <w:sz w:val="20"/>
        </w:rPr>
        <w:t xml:space="preserve">Приморского края</w:t>
      </w:r>
    </w:p>
    <w:p>
      <w:pPr>
        <w:pStyle w:val="0"/>
        <w:jc w:val="right"/>
      </w:pPr>
      <w:r>
        <w:rPr>
          <w:sz w:val="20"/>
        </w:rPr>
        <w:t xml:space="preserve">от 28.03.2024 N 26пр/169</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ТРУДА И СОЦИАЛЬНОЙ</w:t>
      </w:r>
    </w:p>
    <w:p>
      <w:pPr>
        <w:pStyle w:val="2"/>
        <w:jc w:val="center"/>
      </w:pPr>
      <w:r>
        <w:rPr>
          <w:sz w:val="20"/>
        </w:rPr>
        <w:t xml:space="preserve">ПОЛИТИКИ ПРИМОРСКОГО КРАЯ ГОСУДАРСТВЕННОЙ УСЛУГИ "ОЦЕНКА</w:t>
      </w:r>
    </w:p>
    <w:p>
      <w:pPr>
        <w:pStyle w:val="2"/>
        <w:jc w:val="center"/>
      </w:pPr>
      <w:r>
        <w:rPr>
          <w:sz w:val="20"/>
        </w:rPr>
        <w:t xml:space="preserve">КАЧЕСТВА ОКАЗАНИЯ СОЦИАЛЬНО ОРИЕНТИРОВАННОЙ НЕКОММЕРЧЕСКОЙ</w:t>
      </w:r>
    </w:p>
    <w:p>
      <w:pPr>
        <w:pStyle w:val="2"/>
        <w:jc w:val="center"/>
      </w:pPr>
      <w:r>
        <w:rPr>
          <w:sz w:val="20"/>
        </w:rPr>
        <w:t xml:space="preserve">ОРГАНИЗАЦИЕЙ ОБЩЕСТВЕННО ПОЛЕЗНЫХ УСЛУГ В СФЕРЕ СОЦИАЛЬНОГО</w:t>
      </w:r>
    </w:p>
    <w:p>
      <w:pPr>
        <w:pStyle w:val="2"/>
        <w:jc w:val="center"/>
      </w:pPr>
      <w:r>
        <w:rPr>
          <w:sz w:val="20"/>
        </w:rPr>
        <w:t xml:space="preserve">ОБСЛУЖИВАНИЯ, СОЦИАЛЬНОЙ ЗАЩИТЫ НАСЕЛЕНИЯ"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Предмет регулирования административного регламента.</w:t>
      </w:r>
    </w:p>
    <w:p>
      <w:pPr>
        <w:pStyle w:val="0"/>
        <w:spacing w:before="200" w:line-rule="auto"/>
        <w:ind w:firstLine="540"/>
        <w:jc w:val="both"/>
      </w:pPr>
      <w:r>
        <w:rPr>
          <w:sz w:val="20"/>
        </w:rPr>
        <w:t xml:space="preserve">Настоящий административный регламент определяет сроки и последовательность выполнения административных процедур и административных действий министерства труда и социальной политики Приморского края (далее - министерство) при предоставлении государственной услуги "Оценка качества оказания социально ориентированной некоммерческой организацией общественно полезных услуг в сфере социального обслуживания, социальной защиты населения" (далее соответственно - административный регламент, государственная услуга), а также устанавливает порядок взаимодействия министерства с физическими или юридическими лицами, их уполномоченными представителями, органами государственной власти и организациями при предоставлении государственной услуги.</w:t>
      </w:r>
    </w:p>
    <w:p>
      <w:pPr>
        <w:pStyle w:val="0"/>
        <w:spacing w:before="200" w:line-rule="auto"/>
        <w:ind w:firstLine="540"/>
        <w:jc w:val="both"/>
      </w:pPr>
      <w:r>
        <w:rPr>
          <w:sz w:val="20"/>
        </w:rPr>
        <w:t xml:space="preserve">2. Круг заявителей.</w:t>
      </w:r>
    </w:p>
    <w:bookmarkStart w:id="46" w:name="P46"/>
    <w:bookmarkEnd w:id="46"/>
    <w:p>
      <w:pPr>
        <w:pStyle w:val="0"/>
        <w:spacing w:before="200" w:line-rule="auto"/>
        <w:ind w:firstLine="540"/>
        <w:jc w:val="both"/>
      </w:pPr>
      <w:r>
        <w:rPr>
          <w:sz w:val="20"/>
        </w:rPr>
        <w:t xml:space="preserve">2.1. Заявителями государственной услуги являются:</w:t>
      </w:r>
    </w:p>
    <w:p>
      <w:pPr>
        <w:pStyle w:val="0"/>
        <w:spacing w:before="200" w:line-rule="auto"/>
        <w:ind w:firstLine="540"/>
        <w:jc w:val="both"/>
      </w:pPr>
      <w:r>
        <w:rPr>
          <w:sz w:val="20"/>
        </w:rPr>
        <w:t xml:space="preserve">социально ориентированные некоммерческие организации, которые не являются иностранными агентами, не имеют задолженностей по налогам и сборам, иным предусмотренным законодательством Российской Федерации обязательным платежам и на протяжении не менее чем одного года оказывают на территории Приморского края общественно полезные услуги надлежащего качества в сфере социального обслуживания, социальной защиты населения согласно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перечню</w:t>
        </w:r>
      </w:hyperlink>
      <w:r>
        <w:rPr>
          <w:sz w:val="20"/>
        </w:rPr>
        <w:t xml:space="preserve"> общественно полезных услуг, утвержденному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(далее соответственно - Постановление Правительства РФ N 1096, заявитель, организация).</w:t>
      </w:r>
    </w:p>
    <w:p>
      <w:pPr>
        <w:pStyle w:val="0"/>
        <w:spacing w:before="200" w:line-rule="auto"/>
        <w:ind w:firstLine="540"/>
        <w:jc w:val="both"/>
      </w:pPr>
      <w:r>
        <w:rPr>
          <w:sz w:val="20"/>
        </w:rPr>
        <w:t xml:space="preserve">Заявителями на получение государственной услуги не могут выступать социально ориентированные некоммерческие организации, оказывающие одну общественно полезную услугу на территории более половины субъектов Российской Федерации, и (или) получившие финансовую поддержку за счет средств федерального бюджета в связи с оказанием ею общественно полезных услуг. Данным организациям государственная услуга предоставляется Министерством труда и социальной защиты Российской Федерации в соответствии с требованиями </w:t>
      </w:r>
      <w:hyperlink w:history="0" r:id="rId13" w:tooltip="Приказ Минтруда России от 27.05.2019 N 351н &quot;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Минюсте России 28.08.2019 N 55765) {КонсультантПлюс}">
        <w:r>
          <w:rPr>
            <w:sz w:val="20"/>
            <w:color w:val="0000ff"/>
          </w:rPr>
          <w:t xml:space="preserve">приказа</w:t>
        </w:r>
      </w:hyperlink>
      <w:r>
        <w:rPr>
          <w:sz w:val="20"/>
        </w:rPr>
        <w:t xml:space="preserve"> Минтруда России от 27 мая 2019 года N 351н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2.2. От имени заявителя за предоставлением государственной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министерством,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его структурными подразделениями, расположенными на территории Приморского края (далее соответственно - уполномоченный представитель, МФЦ).</w:t>
      </w:r>
    </w:p>
    <w:p>
      <w:pPr>
        <w:pStyle w:val="0"/>
        <w:spacing w:before="200" w:line-rule="auto"/>
        <w:ind w:firstLine="540"/>
        <w:jc w:val="both"/>
      </w:pPr>
      <w:r>
        <w:rPr>
          <w:sz w:val="20"/>
        </w:rPr>
        <w:t xml:space="preserve">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0"/>
        <w:spacing w:before="200" w:line-rule="auto"/>
        <w:ind w:firstLine="540"/>
        <w:jc w:val="both"/>
      </w:pPr>
      <w:r>
        <w:rPr>
          <w:sz w:val="20"/>
        </w:rPr>
        <w:t xml:space="preserve">Порядок предоставления государственной услуги не зависит от профилирования заявителя. В связи с этим варианты предоставления государственной услуги, соответствующие профилированию заявителя, не устанавливаются.</w:t>
      </w:r>
    </w:p>
    <w:p>
      <w:pPr>
        <w:pStyle w:val="0"/>
        <w:spacing w:before="200" w:line-rule="auto"/>
        <w:ind w:firstLine="540"/>
        <w:jc w:val="both"/>
      </w:pPr>
      <w:r>
        <w:rPr>
          <w:sz w:val="20"/>
        </w:rPr>
        <w:t xml:space="preserve">Государственная услуга предоставляется в соответствии с тем вариантом предоставления государственной услуги из числа указанных в </w:t>
      </w:r>
      <w:hyperlink w:history="0" w:anchor="P226" w:tooltip="18. Перечень вариантов предоставления государственной услуги:">
        <w:r>
          <w:rPr>
            <w:sz w:val="20"/>
            <w:color w:val="0000ff"/>
          </w:rPr>
          <w:t xml:space="preserve">пункте 18</w:t>
        </w:r>
      </w:hyperlink>
      <w:r>
        <w:rPr>
          <w:sz w:val="20"/>
        </w:rPr>
        <w:t xml:space="preserve"> настоящего административного регламента, который соответствует результату за предоставлением которого обратился заявитель.</w:t>
      </w:r>
    </w:p>
    <w:p>
      <w:pPr>
        <w:pStyle w:val="0"/>
        <w:spacing w:before="200" w:line-rule="auto"/>
        <w:ind w:firstLine="540"/>
        <w:jc w:val="both"/>
      </w:pPr>
      <w:r>
        <w:rPr>
          <w:sz w:val="20"/>
        </w:rPr>
        <w:t xml:space="preserve">Заявителю предоставляется результат государственной услуги, за предоставлением которого он обратился, в виде и способом, установленными </w:t>
      </w:r>
      <w:hyperlink w:history="0" w:anchor="P67" w:tooltip="6.1. Конечными результатами предоставления государственной услуги являются:">
        <w:r>
          <w:rPr>
            <w:sz w:val="20"/>
            <w:color w:val="0000ff"/>
          </w:rPr>
          <w:t xml:space="preserve">подпунктами 6.1</w:t>
        </w:r>
      </w:hyperlink>
      <w:r>
        <w:rPr>
          <w:sz w:val="20"/>
        </w:rPr>
        <w:t xml:space="preserve">, </w:t>
      </w:r>
      <w:hyperlink w:history="0" w:anchor="P83" w:tooltip="6.4. Способы получения результата предоставления государственной услуги.">
        <w:r>
          <w:rPr>
            <w:sz w:val="20"/>
            <w:color w:val="0000ff"/>
          </w:rPr>
          <w:t xml:space="preserve">6.4 пункта 6</w:t>
        </w:r>
      </w:hyperlink>
      <w:r>
        <w:rPr>
          <w:sz w:val="20"/>
        </w:rPr>
        <w:t xml:space="preserve"> настоящего административного регламента соответственно.</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0"/>
        <w:ind w:firstLine="540"/>
        <w:jc w:val="both"/>
      </w:pPr>
      <w:r>
        <w:rPr>
          <w:sz w:val="20"/>
        </w:rPr>
        <w:t xml:space="preserve">4. Наименование государственной услуги.</w:t>
      </w:r>
    </w:p>
    <w:p>
      <w:pPr>
        <w:pStyle w:val="0"/>
        <w:spacing w:before="200" w:line-rule="auto"/>
        <w:ind w:firstLine="540"/>
        <w:jc w:val="both"/>
      </w:pPr>
      <w:r>
        <w:rPr>
          <w:sz w:val="20"/>
        </w:rPr>
        <w:t xml:space="preserve">Оценка качества оказания социально ориентированной некоммерческой организацией общественно полезных услуг в сфере социального обслуживания, социальной защиты населения (далее - оценка качества оказания общественно полезной услуги).</w:t>
      </w:r>
    </w:p>
    <w:bookmarkStart w:id="59" w:name="P59"/>
    <w:bookmarkEnd w:id="59"/>
    <w:p>
      <w:pPr>
        <w:pStyle w:val="0"/>
        <w:spacing w:before="200" w:line-rule="auto"/>
        <w:ind w:firstLine="540"/>
        <w:jc w:val="both"/>
      </w:pPr>
      <w:r>
        <w:rPr>
          <w:sz w:val="20"/>
        </w:rPr>
        <w:t xml:space="preserve">5. Наименование органа исполнительной власти Приморского края, предоставляющего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министерством.</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отделом организации социального обслуживания населения министерства (далее - отдел).</w:t>
      </w:r>
    </w:p>
    <w:p>
      <w:pPr>
        <w:pStyle w:val="0"/>
        <w:spacing w:before="200" w:line-rule="auto"/>
        <w:ind w:firstLine="540"/>
        <w:jc w:val="both"/>
      </w:pPr>
      <w:r>
        <w:rPr>
          <w:sz w:val="20"/>
        </w:rPr>
        <w:t xml:space="preserve">Обеспечение предоставления государственной услуги осуществляется специалистами отдела.</w:t>
      </w:r>
    </w:p>
    <w:p>
      <w:pPr>
        <w:pStyle w:val="0"/>
        <w:spacing w:before="200" w:line-rule="auto"/>
        <w:ind w:firstLine="540"/>
        <w:jc w:val="both"/>
      </w:pPr>
      <w:r>
        <w:rPr>
          <w:sz w:val="20"/>
        </w:rPr>
        <w:t xml:space="preserve">Предоставление государственной услуги осуществляется в том числе через МФЦ в соответствии с соглашением о взаимодействии, заключенным между МФЦ и министерством (далее - Соглашение).</w:t>
      </w:r>
    </w:p>
    <w:p>
      <w:pPr>
        <w:pStyle w:val="0"/>
        <w:spacing w:before="200" w:line-rule="auto"/>
        <w:ind w:firstLine="540"/>
        <w:jc w:val="both"/>
      </w:pPr>
      <w:r>
        <w:rPr>
          <w:sz w:val="20"/>
        </w:rPr>
        <w:t xml:space="preserve">Принятие решения об отказе в приеме заявления о выдаче заключения о соответствии качества оказываемых общественно полезных услуг установленным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РФ N 1096 (далее соответственно - критерии, заявление) и документов и (или) информации, необходимых для предоставления государственной услуги (далее - заявление и прилагаемые к нему документы, пакет документов), МФЦ невозможно.</w:t>
      </w:r>
    </w:p>
    <w:p>
      <w:pPr>
        <w:pStyle w:val="0"/>
        <w:spacing w:before="200" w:line-rule="auto"/>
        <w:ind w:firstLine="540"/>
        <w:jc w:val="both"/>
      </w:pPr>
      <w:r>
        <w:rPr>
          <w:sz w:val="20"/>
        </w:rPr>
        <w:t xml:space="preserve">Основания для отказа в приеме документов, необходимых для предоставления государственной услуги, отражены в </w:t>
      </w:r>
      <w:hyperlink w:history="0" w:anchor="P124" w:tooltip="10.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 Результат предоставления государственной услуги.</w:t>
      </w:r>
    </w:p>
    <w:bookmarkStart w:id="67" w:name="P67"/>
    <w:bookmarkEnd w:id="67"/>
    <w:p>
      <w:pPr>
        <w:pStyle w:val="0"/>
        <w:spacing w:before="200" w:line-rule="auto"/>
        <w:ind w:firstLine="540"/>
        <w:jc w:val="both"/>
      </w:pPr>
      <w:r>
        <w:rPr>
          <w:sz w:val="20"/>
        </w:rPr>
        <w:t xml:space="preserve">6.1. Конечными результатами предоставления государственной услуги являются:</w:t>
      </w:r>
    </w:p>
    <w:p>
      <w:pPr>
        <w:pStyle w:val="0"/>
        <w:spacing w:before="200" w:line-rule="auto"/>
        <w:ind w:firstLine="540"/>
        <w:jc w:val="both"/>
      </w:pPr>
      <w:r>
        <w:rPr>
          <w:sz w:val="20"/>
        </w:rPr>
        <w:t xml:space="preserve">а) в случае принятии решения о выдаче заключения о соответствии качества оказываемых общественно полезных услуг установленным критериям, по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согласно приложению N 2 к Постановлению Правительства Российской Федерации от 26 января 2017 года N 89 "О реестре некоммерческих организаций - исполнителей общественно полезных услуг" (далее соответственно - Постановление Правительства РФ N 89, заключение):</w:t>
      </w:r>
    </w:p>
    <w:p>
      <w:pPr>
        <w:pStyle w:val="0"/>
        <w:spacing w:before="200" w:line-rule="auto"/>
        <w:ind w:firstLine="540"/>
        <w:jc w:val="both"/>
      </w:pPr>
      <w:r>
        <w:rPr>
          <w:sz w:val="20"/>
        </w:rPr>
        <w:t xml:space="preserve">оформление в письменной форме заключения;</w:t>
      </w:r>
    </w:p>
    <w:p>
      <w:pPr>
        <w:pStyle w:val="0"/>
        <w:spacing w:before="200" w:line-rule="auto"/>
        <w:ind w:firstLine="540"/>
        <w:jc w:val="both"/>
      </w:pPr>
      <w:r>
        <w:rPr>
          <w:sz w:val="20"/>
        </w:rPr>
        <w:t xml:space="preserve">направление (выдача) заявителю (уполномоченному представителю) заключения;</w:t>
      </w:r>
    </w:p>
    <w:p>
      <w:pPr>
        <w:pStyle w:val="0"/>
        <w:spacing w:before="200" w:line-rule="auto"/>
        <w:ind w:firstLine="540"/>
        <w:jc w:val="both"/>
      </w:pPr>
      <w:r>
        <w:rPr>
          <w:sz w:val="20"/>
        </w:rPr>
        <w:t xml:space="preserve">б) в случае принятия решения об отказе в выдаче заключения:</w:t>
      </w:r>
    </w:p>
    <w:p>
      <w:pPr>
        <w:pStyle w:val="0"/>
        <w:spacing w:before="200" w:line-rule="auto"/>
        <w:ind w:firstLine="540"/>
        <w:jc w:val="both"/>
      </w:pPr>
      <w:r>
        <w:rPr>
          <w:sz w:val="20"/>
        </w:rPr>
        <w:t xml:space="preserve">оформление в письменной форме мотивированного уведомления об отказе в выдаче заключения;</w:t>
      </w:r>
    </w:p>
    <w:p>
      <w:pPr>
        <w:pStyle w:val="0"/>
        <w:spacing w:before="200" w:line-rule="auto"/>
        <w:ind w:firstLine="540"/>
        <w:jc w:val="both"/>
      </w:pPr>
      <w:r>
        <w:rPr>
          <w:sz w:val="20"/>
        </w:rPr>
        <w:t xml:space="preserve">направление (выдача) заявителю (уполномоченному представителю) мотивированного уведомления об отказе в выдаче заключения.</w:t>
      </w:r>
    </w:p>
    <w:p>
      <w:pPr>
        <w:pStyle w:val="0"/>
        <w:spacing w:before="200" w:line-rule="auto"/>
        <w:ind w:firstLine="540"/>
        <w:jc w:val="both"/>
      </w:pPr>
      <w:r>
        <w:rPr>
          <w:sz w:val="20"/>
        </w:rPr>
        <w:t xml:space="preserve">6.2. Заключение оформляется на бланке министерства и должно содержать:</w:t>
      </w:r>
    </w:p>
    <w:p>
      <w:pPr>
        <w:pStyle w:val="0"/>
        <w:spacing w:before="200" w:line-rule="auto"/>
        <w:ind w:firstLine="540"/>
        <w:jc w:val="both"/>
      </w:pPr>
      <w:r>
        <w:rPr>
          <w:sz w:val="20"/>
        </w:rPr>
        <w:t xml:space="preserve">а) наименование органа, выдавшего заключение;</w:t>
      </w:r>
    </w:p>
    <w:p>
      <w:pPr>
        <w:pStyle w:val="0"/>
        <w:spacing w:before="200" w:line-rule="auto"/>
        <w:ind w:firstLine="540"/>
        <w:jc w:val="both"/>
      </w:pPr>
      <w:r>
        <w:rPr>
          <w:sz w:val="20"/>
        </w:rPr>
        <w:t xml:space="preserve">б) основной государственный регистрационный номер социально ориентированной некоммерческой организации, в отношении которой выдано заключение;</w:t>
      </w:r>
    </w:p>
    <w:p>
      <w:pPr>
        <w:pStyle w:val="0"/>
        <w:spacing w:before="200" w:line-rule="auto"/>
        <w:ind w:firstLine="540"/>
        <w:jc w:val="both"/>
      </w:pPr>
      <w:r>
        <w:rPr>
          <w:sz w:val="20"/>
        </w:rPr>
        <w:t xml:space="preserve">в) полное наименование социально ориентированной некоммерческой организации, в отношении которой выдано заключение;</w:t>
      </w:r>
    </w:p>
    <w:p>
      <w:pPr>
        <w:pStyle w:val="0"/>
        <w:spacing w:before="200" w:line-rule="auto"/>
        <w:ind w:firstLine="540"/>
        <w:jc w:val="both"/>
      </w:pPr>
      <w:r>
        <w:rPr>
          <w:sz w:val="20"/>
        </w:rPr>
        <w:t xml:space="preserve">г) наименование общественно полезных услуг;</w:t>
      </w:r>
    </w:p>
    <w:p>
      <w:pPr>
        <w:pStyle w:val="0"/>
        <w:spacing w:before="200" w:line-rule="auto"/>
        <w:ind w:firstLine="540"/>
        <w:jc w:val="both"/>
      </w:pPr>
      <w:r>
        <w:rPr>
          <w:sz w:val="20"/>
        </w:rPr>
        <w:t xml:space="preserve">д) срок на протяжении которого организация оказывает общественно полезные услуги, соответствующие критериям;</w:t>
      </w:r>
    </w:p>
    <w:p>
      <w:pPr>
        <w:pStyle w:val="0"/>
        <w:spacing w:before="200" w:line-rule="auto"/>
        <w:ind w:firstLine="540"/>
        <w:jc w:val="both"/>
      </w:pPr>
      <w:r>
        <w:rPr>
          <w:sz w:val="20"/>
        </w:rPr>
        <w:t xml:space="preserve">е) наименование должности уполномоченного должностного лица, подписавшего решение, подпись уполномоченного должностного лица, его инициалы и фамилия.</w:t>
      </w:r>
    </w:p>
    <w:p>
      <w:pPr>
        <w:pStyle w:val="0"/>
        <w:spacing w:before="200" w:line-rule="auto"/>
        <w:ind w:firstLine="540"/>
        <w:jc w:val="both"/>
      </w:pPr>
      <w:r>
        <w:rPr>
          <w:sz w:val="20"/>
        </w:rPr>
        <w:t xml:space="preserve">Уполномоченным должностным лицом на подписание заключения является министр труда и социальной политики Приморского края (далее - министр).</w:t>
      </w:r>
    </w:p>
    <w:p>
      <w:pPr>
        <w:pStyle w:val="0"/>
        <w:spacing w:before="200" w:line-rule="auto"/>
        <w:ind w:firstLine="540"/>
        <w:jc w:val="both"/>
      </w:pPr>
      <w:r>
        <w:rPr>
          <w:sz w:val="20"/>
        </w:rPr>
        <w:t xml:space="preserve">6.3. Факт получения заявителем результата предоставления государственной услуги не фиксируется в информационной системе.</w:t>
      </w:r>
    </w:p>
    <w:bookmarkStart w:id="83" w:name="P83"/>
    <w:bookmarkEnd w:id="83"/>
    <w:p>
      <w:pPr>
        <w:pStyle w:val="0"/>
        <w:spacing w:before="200" w:line-rule="auto"/>
        <w:ind w:firstLine="540"/>
        <w:jc w:val="both"/>
      </w:pPr>
      <w:r>
        <w:rPr>
          <w:sz w:val="20"/>
        </w:rPr>
        <w:t xml:space="preserve">6.4. Способы получения результата предоставления государственной услуги.</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может быть получено:</w:t>
      </w:r>
    </w:p>
    <w:p>
      <w:pPr>
        <w:pStyle w:val="0"/>
        <w:spacing w:before="200" w:line-rule="auto"/>
        <w:ind w:firstLine="540"/>
        <w:jc w:val="both"/>
      </w:pPr>
      <w:r>
        <w:rPr>
          <w:sz w:val="20"/>
        </w:rPr>
        <w:t xml:space="preserve">лично (через уполномоченного представителя) в министерстве или в МФЦ;</w:t>
      </w:r>
    </w:p>
    <w:p>
      <w:pPr>
        <w:pStyle w:val="0"/>
        <w:spacing w:before="200" w:line-rule="auto"/>
        <w:ind w:firstLine="540"/>
        <w:jc w:val="both"/>
      </w:pPr>
      <w:r>
        <w:rPr>
          <w:sz w:val="20"/>
        </w:rPr>
        <w:t xml:space="preserve">почтой;</w:t>
      </w:r>
    </w:p>
    <w:p>
      <w:pPr>
        <w:pStyle w:val="0"/>
        <w:spacing w:before="200" w:line-rule="auto"/>
        <w:ind w:firstLine="540"/>
        <w:jc w:val="both"/>
      </w:pPr>
      <w:r>
        <w:rPr>
          <w:sz w:val="20"/>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w:t>
      </w:r>
    </w:p>
    <w:bookmarkStart w:id="88" w:name="P88"/>
    <w:bookmarkEnd w:id="88"/>
    <w:p>
      <w:pPr>
        <w:pStyle w:val="0"/>
        <w:spacing w:before="200" w:line-rule="auto"/>
        <w:ind w:firstLine="540"/>
        <w:jc w:val="both"/>
      </w:pPr>
      <w:r>
        <w:rPr>
          <w:sz w:val="20"/>
        </w:rPr>
        <w:t xml:space="preserve">7. Срок предоставления государственной услуги.</w:t>
      </w:r>
    </w:p>
    <w:p>
      <w:pPr>
        <w:pStyle w:val="0"/>
        <w:spacing w:before="200" w:line-rule="auto"/>
        <w:ind w:firstLine="540"/>
        <w:jc w:val="both"/>
      </w:pPr>
      <w:r>
        <w:rPr>
          <w:sz w:val="20"/>
        </w:rPr>
        <w:t xml:space="preserve">Максимальный срок предоставления государственной услуги составляет 30 рабочих дней со дня регистрации заявления и прилагаемых к нему документов в порядке, установленном </w:t>
      </w:r>
      <w:hyperlink w:history="0" w:anchor="P141" w:tooltip="14. Срок регистрации запроса заявителя о предоставлении государственной услуги.">
        <w:r>
          <w:rPr>
            <w:sz w:val="20"/>
            <w:color w:val="0000ff"/>
          </w:rPr>
          <w:t xml:space="preserve">пунктом 14</w:t>
        </w:r>
      </w:hyperlink>
      <w:r>
        <w:rPr>
          <w:sz w:val="20"/>
        </w:rPr>
        <w:t xml:space="preserve"> настоящего административного регламента, в министерстве:</w:t>
      </w:r>
    </w:p>
    <w:p>
      <w:pPr>
        <w:pStyle w:val="0"/>
        <w:spacing w:before="200" w:line-rule="auto"/>
        <w:ind w:firstLine="540"/>
        <w:jc w:val="both"/>
      </w:pPr>
      <w:r>
        <w:rPr>
          <w:sz w:val="20"/>
        </w:rPr>
        <w:t xml:space="preserve">в письменной форме лично (через уполномоченного представителя);</w:t>
      </w:r>
    </w:p>
    <w:p>
      <w:pPr>
        <w:pStyle w:val="0"/>
        <w:spacing w:before="200" w:line-rule="auto"/>
        <w:ind w:firstLine="540"/>
        <w:jc w:val="both"/>
      </w:pPr>
      <w:r>
        <w:rPr>
          <w:sz w:val="20"/>
        </w:rPr>
        <w:t xml:space="preserve">в письменной форме почтовым отправлением с описью вложения либо лично (через уполномоченного представителя);</w:t>
      </w:r>
    </w:p>
    <w:p>
      <w:pPr>
        <w:pStyle w:val="0"/>
        <w:spacing w:before="200" w:line-rule="auto"/>
        <w:ind w:firstLine="540"/>
        <w:jc w:val="both"/>
      </w:pPr>
      <w:r>
        <w:rPr>
          <w:sz w:val="20"/>
        </w:rPr>
        <w:t xml:space="preserve">в виде электронного документа (пакета электронных документов), подписанного электронной подписью в соответствии с требованиями Федерального </w:t>
      </w:r>
      <w:hyperlink w:history="0" r:id="rId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Единого портала;</w:t>
      </w:r>
    </w:p>
    <w:p>
      <w:pPr>
        <w:pStyle w:val="0"/>
        <w:spacing w:before="200" w:line-rule="auto"/>
        <w:ind w:firstLine="540"/>
        <w:jc w:val="both"/>
      </w:pPr>
      <w:r>
        <w:rPr>
          <w:sz w:val="20"/>
        </w:rPr>
        <w:t xml:space="preserve">через МФЦ, в случае если пакет документов подан лично (через уполномоченного представителя) в письменной форме в МФЦ.</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порядке межведомственного информационного взаимодействия в соответствии с </w:t>
      </w:r>
      <w:hyperlink w:history="0" w:anchor="P279" w:tooltip="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
        <w:r>
          <w:rPr>
            <w:sz w:val="20"/>
            <w:color w:val="0000ff"/>
          </w:rPr>
          <w:t xml:space="preserve">абзацем восьмым подпункта 20.1.2 пункта 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(уполномоченного представителя) в течение 30 дней со дня поступления в министерство заявления.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заключения либо мотивированного уведомления об отказе в выдаче заключения заявителю (уполномоченному представителю) - 3 рабочих дня со дня принятия соответствующего решения.</w:t>
      </w:r>
    </w:p>
    <w:p>
      <w:pPr>
        <w:pStyle w:val="0"/>
        <w:spacing w:before="200" w:line-rule="auto"/>
        <w:ind w:firstLine="540"/>
        <w:jc w:val="both"/>
      </w:pPr>
      <w:r>
        <w:rPr>
          <w:sz w:val="20"/>
        </w:rPr>
        <w:t xml:space="preserve">8. Правовые основания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служащих, работников размещен на Едином портале,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на официальном сайте министерства в информационно-телекоммуникационной сети Интернет (далее - Интернет-сайты).</w:t>
      </w:r>
    </w:p>
    <w:p>
      <w:pPr>
        <w:pStyle w:val="0"/>
        <w:spacing w:before="200" w:line-rule="auto"/>
        <w:ind w:firstLine="540"/>
        <w:jc w:val="both"/>
      </w:pPr>
      <w:r>
        <w:rPr>
          <w:sz w:val="20"/>
        </w:rPr>
        <w:t xml:space="preserve">9. Исчерпывающий перечень документов, необходимых для предоставления государственной услуги.</w:t>
      </w:r>
    </w:p>
    <w:bookmarkStart w:id="101" w:name="P101"/>
    <w:bookmarkEnd w:id="101"/>
    <w:p>
      <w:pPr>
        <w:pStyle w:val="0"/>
        <w:spacing w:before="200" w:line-rule="auto"/>
        <w:ind w:firstLine="540"/>
        <w:jc w:val="both"/>
      </w:pPr>
      <w:r>
        <w:rPr>
          <w:sz w:val="20"/>
        </w:rPr>
        <w:t xml:space="preserve">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Для предоставления государственной услуги организацией (государственным органом), указанным в </w:t>
      </w:r>
      <w:hyperlink w:history="0" w:anchor="P59" w:tooltip="5. Наименование органа исполнительной власти Приморского края, предоставляющего государственную услугу.">
        <w:r>
          <w:rPr>
            <w:sz w:val="20"/>
            <w:color w:val="0000ff"/>
          </w:rPr>
          <w:t xml:space="preserve">пункте 5</w:t>
        </w:r>
      </w:hyperlink>
      <w:r>
        <w:rPr>
          <w:sz w:val="20"/>
        </w:rPr>
        <w:t xml:space="preserve"> настоящего административного регламента, заявитель в порядке, установленном </w:t>
      </w:r>
      <w:hyperlink w:history="0" w:anchor="P88" w:tooltip="7. Срок предоставления государственной услуги.">
        <w:r>
          <w:rPr>
            <w:sz w:val="20"/>
            <w:color w:val="0000ff"/>
          </w:rPr>
          <w:t xml:space="preserve">пунктом 7</w:t>
        </w:r>
      </w:hyperlink>
      <w:r>
        <w:rPr>
          <w:sz w:val="20"/>
        </w:rPr>
        <w:t xml:space="preserve"> настоящего административного регламента, представляет следующий пакет документов:</w:t>
      </w:r>
    </w:p>
    <w:p>
      <w:pPr>
        <w:pStyle w:val="0"/>
        <w:spacing w:before="200" w:line-rule="auto"/>
        <w:ind w:firstLine="540"/>
        <w:jc w:val="both"/>
      </w:pPr>
      <w:r>
        <w:rPr>
          <w:sz w:val="20"/>
        </w:rPr>
        <w:t xml:space="preserve">заявление, в соответствии с требованиями к его составу согласно </w:t>
      </w:r>
      <w:hyperlink w:history="0" w:anchor="P486" w:tooltip="ЗАЯВЛЕНИЕ">
        <w:r>
          <w:rPr>
            <w:sz w:val="20"/>
            <w:color w:val="0000ff"/>
          </w:rPr>
          <w:t xml:space="preserve">приложению N 1</w:t>
        </w:r>
      </w:hyperlink>
      <w:r>
        <w:rPr>
          <w:sz w:val="20"/>
        </w:rPr>
        <w:t xml:space="preserve"> к настоящему административному регламенту (в случае обращения за государственной услугой непосредственно в министерство) или </w:t>
      </w:r>
      <w:hyperlink w:history="0" w:anchor="P566" w:tooltip="ЗАЯВЛЕНИЕ">
        <w:r>
          <w:rPr>
            <w:sz w:val="20"/>
            <w:color w:val="0000ff"/>
          </w:rPr>
          <w:t xml:space="preserve">приложению N 2</w:t>
        </w:r>
      </w:hyperlink>
      <w:r>
        <w:rPr>
          <w:sz w:val="20"/>
        </w:rPr>
        <w:t xml:space="preserve"> (в случае обращения за государственной услугой через МФЦ) к настоящему административному регламенту;</w:t>
      </w:r>
    </w:p>
    <w:bookmarkStart w:id="104" w:name="P104"/>
    <w:bookmarkEnd w:id="104"/>
    <w:p>
      <w:pPr>
        <w:pStyle w:val="0"/>
        <w:spacing w:before="200" w:line-rule="auto"/>
        <w:ind w:firstLine="540"/>
        <w:jc w:val="both"/>
      </w:pPr>
      <w:r>
        <w:rPr>
          <w:sz w:val="20"/>
        </w:rPr>
        <w:t xml:space="preserve">документ, удостоверяющий личность уполномоченного представителя и документ, подтверждающий полномочия действовать от имени заявителя (в случае подачи заявления уполномоченным представителем), оформленный в соответствии с требованиями, установленными действующим законодательством;</w:t>
      </w:r>
    </w:p>
    <w:bookmarkStart w:id="105" w:name="P105"/>
    <w:bookmarkEnd w:id="105"/>
    <w:p>
      <w:pPr>
        <w:pStyle w:val="0"/>
        <w:spacing w:before="200" w:line-rule="auto"/>
        <w:ind w:firstLine="540"/>
        <w:jc w:val="both"/>
      </w:pPr>
      <w:r>
        <w:rPr>
          <w:sz w:val="20"/>
        </w:rPr>
        <w:t xml:space="preserve">устав организации;</w:t>
      </w:r>
    </w:p>
    <w:p>
      <w:pPr>
        <w:pStyle w:val="0"/>
        <w:spacing w:before="200" w:line-rule="auto"/>
        <w:ind w:firstLine="540"/>
        <w:jc w:val="both"/>
      </w:pPr>
      <w:r>
        <w:rPr>
          <w:sz w:val="20"/>
        </w:rPr>
        <w:t xml:space="preserve">документы, подтверждающие кадровое обеспечение заявителя (штатное расписание заявителя, должностные регламенты (должностные инструкции) работников заявителя, непосредственно задействованных в исполнении общественно полезной услуги, трудовые договора или договора гражданско-правового характера с лицами, осуществляющими непосредственное предоставление общественно полезной услуги);</w:t>
      </w:r>
    </w:p>
    <w:p>
      <w:pPr>
        <w:pStyle w:val="0"/>
        <w:spacing w:before="200" w:line-rule="auto"/>
        <w:ind w:firstLine="540"/>
        <w:jc w:val="both"/>
      </w:pPr>
      <w:r>
        <w:rPr>
          <w:sz w:val="20"/>
        </w:rPr>
        <w:t xml:space="preserve">документы, подтверждающие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договоры о предоставлении общественно полезной услуги (при наличии);</w:t>
      </w:r>
    </w:p>
    <w:p>
      <w:pPr>
        <w:pStyle w:val="0"/>
        <w:spacing w:before="200" w:line-rule="auto"/>
        <w:ind w:firstLine="540"/>
        <w:jc w:val="both"/>
      </w:pPr>
      <w:r>
        <w:rPr>
          <w:sz w:val="20"/>
        </w:rPr>
        <w:t xml:space="preserve">сведения о социальных партнерах (полное наименование организации, юридический/почтовый адрес, телефон, электронная почта);</w:t>
      </w:r>
    </w:p>
    <w:bookmarkStart w:id="110" w:name="P110"/>
    <w:bookmarkEnd w:id="110"/>
    <w:p>
      <w:pPr>
        <w:pStyle w:val="0"/>
        <w:spacing w:before="200" w:line-rule="auto"/>
        <w:ind w:firstLine="540"/>
        <w:jc w:val="both"/>
      </w:pPr>
      <w:r>
        <w:rPr>
          <w:sz w:val="20"/>
        </w:rPr>
        <w:t xml:space="preserve">документы, обосновывающие соответствие оказываемых организацией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(в случае их наличия).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документов, указанных </w:t>
      </w:r>
      <w:hyperlink w:history="0" w:anchor="P105" w:tooltip="устав организации;">
        <w:r>
          <w:rPr>
            <w:sz w:val="20"/>
            <w:color w:val="0000ff"/>
          </w:rPr>
          <w:t xml:space="preserve">абзацах пятом</w:t>
        </w:r>
      </w:hyperlink>
      <w:r>
        <w:rPr>
          <w:sz w:val="20"/>
        </w:rPr>
        <w:t xml:space="preserve"> - </w:t>
      </w:r>
      <w:hyperlink w:history="0" w:anchor="P110" w:tooltip="документы, обосновывающие соответствие оказываемых организацией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в случае их наличия).">
        <w:r>
          <w:rPr>
            <w:sz w:val="20"/>
            <w:color w:val="0000ff"/>
          </w:rPr>
          <w:t xml:space="preserve">десятом</w:t>
        </w:r>
      </w:hyperlink>
      <w:r>
        <w:rPr>
          <w:sz w:val="20"/>
        </w:rPr>
        <w:t xml:space="preserve"> настоящего подпункта, не требуется.</w:t>
      </w:r>
    </w:p>
    <w:bookmarkStart w:id="112" w:name="P112"/>
    <w:bookmarkEnd w:id="112"/>
    <w:p>
      <w:pPr>
        <w:pStyle w:val="0"/>
        <w:spacing w:before="200" w:line-rule="auto"/>
        <w:ind w:firstLine="540"/>
        <w:jc w:val="both"/>
      </w:pPr>
      <w:r>
        <w:rPr>
          <w:sz w:val="20"/>
        </w:rPr>
        <w:t xml:space="preserve">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bookmarkStart w:id="113" w:name="P113"/>
    <w:bookmarkEnd w:id="113"/>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один месяц до даты подачи заявления;</w:t>
      </w:r>
    </w:p>
    <w:p>
      <w:pPr>
        <w:pStyle w:val="0"/>
        <w:spacing w:before="200" w:line-rule="auto"/>
        <w:ind w:firstLine="540"/>
        <w:jc w:val="both"/>
      </w:pPr>
      <w:r>
        <w:rPr>
          <w:sz w:val="20"/>
        </w:rPr>
        <w:t xml:space="preserve">сведения, подтверждающие отсутствие заявителя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bookmarkStart w:id="115" w:name="P115"/>
    <w:bookmarkEnd w:id="115"/>
    <w:p>
      <w:pPr>
        <w:pStyle w:val="0"/>
        <w:spacing w:before="200" w:line-rule="auto"/>
        <w:ind w:firstLine="540"/>
        <w:jc w:val="both"/>
      </w:pPr>
      <w:r>
        <w:rPr>
          <w:sz w:val="20"/>
        </w:rPr>
        <w:t xml:space="preserve">свидетельства о государственной регистрации заявителя;</w:t>
      </w:r>
    </w:p>
    <w:bookmarkStart w:id="116" w:name="P116"/>
    <w:bookmarkEnd w:id="116"/>
    <w:p>
      <w:pPr>
        <w:pStyle w:val="0"/>
        <w:spacing w:before="200" w:line-rule="auto"/>
        <w:ind w:firstLine="540"/>
        <w:jc w:val="both"/>
      </w:pPr>
      <w:r>
        <w:rPr>
          <w:sz w:val="20"/>
        </w:rPr>
        <w:t xml:space="preserve">сведения об отсутствии у заявителя задолженности по налогам и сборам, иным предусмотренным законодательством Российской Федерации обязательным платежам;</w:t>
      </w:r>
    </w:p>
    <w:bookmarkStart w:id="117" w:name="P117"/>
    <w:bookmarkEnd w:id="117"/>
    <w:p>
      <w:pPr>
        <w:pStyle w:val="0"/>
        <w:spacing w:before="200" w:line-rule="auto"/>
        <w:ind w:firstLine="540"/>
        <w:jc w:val="both"/>
      </w:pPr>
      <w:r>
        <w:rPr>
          <w:sz w:val="20"/>
        </w:rPr>
        <w:t xml:space="preserve">сведения, подтверждающие отсутствие заявителя в реестре иностранных агентов.</w:t>
      </w:r>
    </w:p>
    <w:bookmarkStart w:id="118" w:name="P118"/>
    <w:bookmarkEnd w:id="118"/>
    <w:p>
      <w:pPr>
        <w:pStyle w:val="0"/>
        <w:spacing w:before="200" w:line-rule="auto"/>
        <w:ind w:firstLine="540"/>
        <w:jc w:val="both"/>
      </w:pPr>
      <w:r>
        <w:rPr>
          <w:sz w:val="20"/>
        </w:rPr>
        <w:t xml:space="preserve">В случае если документы, указанные в настоящем подпункте, не представлены заявителем (уполномоченным представителем) по собственной инициативе, сведения, содержащиеся в них, министерство запрашивает самостоятельно, в том числе посредством межведомственного запроса с использованием системы межведомственного электронного взаимодействия (далее - СМЭВ) и подключаемых к ней региональных СМЭВ в течение двух рабочих дней со дня поступления заявления.</w:t>
      </w:r>
    </w:p>
    <w:p>
      <w:pPr>
        <w:pStyle w:val="0"/>
        <w:spacing w:before="200" w:line-rule="auto"/>
        <w:ind w:firstLine="540"/>
        <w:jc w:val="both"/>
      </w:pPr>
      <w:r>
        <w:rPr>
          <w:sz w:val="20"/>
        </w:rPr>
        <w:t xml:space="preserve">9.3. Документы, указанные в настоящем пункте, предъявляются:</w:t>
      </w:r>
    </w:p>
    <w:p>
      <w:pPr>
        <w:pStyle w:val="0"/>
        <w:spacing w:before="200" w:line-rule="auto"/>
        <w:ind w:firstLine="540"/>
        <w:jc w:val="both"/>
      </w:pPr>
      <w:r>
        <w:rPr>
          <w:sz w:val="20"/>
        </w:rPr>
        <w:t xml:space="preserve">при обращении в МФЦ - в оригиналах, в случае отсутствия оригинала допускается предъявление нотариально заверенных копий (копий, заверенных в установленном действующим законодательством порядке);</w:t>
      </w:r>
    </w:p>
    <w:p>
      <w:pPr>
        <w:pStyle w:val="0"/>
        <w:spacing w:before="200" w:line-rule="auto"/>
        <w:ind w:firstLine="540"/>
        <w:jc w:val="both"/>
      </w:pPr>
      <w:r>
        <w:rPr>
          <w:sz w:val="20"/>
        </w:rPr>
        <w:t xml:space="preserve">при обращении в министерство - в копиях, заверенных в установленном действующим законодательством порядке.</w:t>
      </w:r>
    </w:p>
    <w:p>
      <w:pPr>
        <w:pStyle w:val="0"/>
        <w:spacing w:before="200" w:line-rule="auto"/>
        <w:ind w:firstLine="540"/>
        <w:jc w:val="both"/>
      </w:pPr>
      <w:r>
        <w:rPr>
          <w:sz w:val="20"/>
        </w:rPr>
        <w:t xml:space="preserve">В случае личного обращения уполномоченного представителя в министерство или в МФЦ документы, указанные в </w:t>
      </w:r>
      <w:hyperlink w:history="0" w:anchor="P104" w:tooltip="документ, удостоверяющий личность уполномоченного представителя и документ, подтверждающий полномочия действовать от имени заявителя (в случае подачи заявления уполномоченным представителем), оформленный в соответствии с требованиями, установленными действующим законодательством;">
        <w:r>
          <w:rPr>
            <w:sz w:val="20"/>
            <w:color w:val="0000ff"/>
          </w:rPr>
          <w:t xml:space="preserve">абзаце четвертом подпункта 9.1</w:t>
        </w:r>
      </w:hyperlink>
      <w:r>
        <w:rPr>
          <w:sz w:val="20"/>
        </w:rPr>
        <w:t xml:space="preserve"> настоящего пункта, предъявляются уполномоченным представителем для подтверждения его полномочий и возвращаются в день их приема.</w:t>
      </w:r>
    </w:p>
    <w:p>
      <w:pPr>
        <w:pStyle w:val="0"/>
        <w:spacing w:before="200" w:line-rule="auto"/>
        <w:ind w:firstLine="540"/>
        <w:jc w:val="both"/>
      </w:pPr>
      <w:r>
        <w:rPr>
          <w:sz w:val="20"/>
        </w:rPr>
        <w:t xml:space="preserve">Заявитель вправе приложить к заявлению электронные дубликаты документов, порядок предоставления которых определен </w:t>
      </w:r>
      <w:hyperlink w:history="0" w:anchor="P344" w:tooltip="21. Особенности выполнения административных процедур (действий) в электронной форме.">
        <w:r>
          <w:rPr>
            <w:sz w:val="20"/>
            <w:color w:val="0000ff"/>
          </w:rPr>
          <w:t xml:space="preserve">пунктом 21</w:t>
        </w:r>
      </w:hyperlink>
      <w:r>
        <w:rPr>
          <w:sz w:val="20"/>
        </w:rPr>
        <w:t xml:space="preserve"> настоящего административного регламента.</w:t>
      </w:r>
    </w:p>
    <w:bookmarkStart w:id="124" w:name="P124"/>
    <w:bookmarkEnd w:id="124"/>
    <w:p>
      <w:pPr>
        <w:pStyle w:val="0"/>
        <w:spacing w:before="200" w:line-rule="auto"/>
        <w:ind w:firstLine="540"/>
        <w:jc w:val="both"/>
      </w:pPr>
      <w:r>
        <w:rPr>
          <w:sz w:val="20"/>
        </w:rPr>
        <w:t xml:space="preserve">10.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пакета документов (в случае подачи пакета документов в электронной форме).</w:t>
      </w:r>
    </w:p>
    <w:p>
      <w:pPr>
        <w:pStyle w:val="0"/>
        <w:spacing w:before="200" w:line-rule="auto"/>
        <w:ind w:firstLine="540"/>
        <w:jc w:val="both"/>
      </w:pPr>
      <w:r>
        <w:rPr>
          <w:sz w:val="20"/>
        </w:rPr>
        <w:t xml:space="preserve">Иных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pPr>
        <w:pStyle w:val="0"/>
        <w:spacing w:before="200" w:line-rule="auto"/>
        <w:ind w:firstLine="540"/>
        <w:jc w:val="both"/>
      </w:pPr>
      <w:r>
        <w:rPr>
          <w:sz w:val="20"/>
        </w:rPr>
        <w:t xml:space="preserve">11.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bookmarkStart w:id="129" w:name="P129"/>
    <w:bookmarkEnd w:id="129"/>
    <w:p>
      <w:pPr>
        <w:pStyle w:val="0"/>
        <w:spacing w:before="200" w:line-rule="auto"/>
        <w:ind w:firstLine="540"/>
        <w:jc w:val="both"/>
      </w:pPr>
      <w:r>
        <w:rPr>
          <w:sz w:val="20"/>
        </w:rPr>
        <w:t xml:space="preserve">11.2.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12.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В соответствии с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1 статьи 8</w:t>
        </w:r>
      </w:hyperlink>
      <w:r>
        <w:rPr>
          <w:sz w:val="20"/>
        </w:rPr>
        <w:t xml:space="preserve"> Федерального закона от 27 июля 2010 года N 210-ФЗ "Об организации предоставления государственных и муниципальных услуг" государственная услуга предоставляется заявителям на бесплатной основе.</w:t>
      </w:r>
    </w:p>
    <w:p>
      <w:pPr>
        <w:pStyle w:val="0"/>
        <w:spacing w:before="200" w:line-rule="auto"/>
        <w:ind w:firstLine="540"/>
        <w:jc w:val="both"/>
      </w:pPr>
      <w:r>
        <w:rPr>
          <w:sz w:val="20"/>
        </w:rPr>
        <w:t xml:space="preserve">Информация о предоставлении государственной услуги на бесплатной основе размещена на Едином портале.</w:t>
      </w:r>
    </w:p>
    <w:p>
      <w:pPr>
        <w:pStyle w:val="0"/>
        <w:spacing w:before="200" w:line-rule="auto"/>
        <w:ind w:firstLine="540"/>
        <w:jc w:val="both"/>
      </w:pPr>
      <w:r>
        <w:rPr>
          <w:sz w:val="20"/>
        </w:rPr>
        <w:t xml:space="preserve">13.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Максимальное время ожидания в очереди при подаче пакета документов и при получении результата предоставления государственной услуги не превышает 15 минут.</w:t>
      </w:r>
    </w:p>
    <w:bookmarkStart w:id="141" w:name="P141"/>
    <w:bookmarkEnd w:id="141"/>
    <w:p>
      <w:pPr>
        <w:pStyle w:val="0"/>
        <w:spacing w:before="200" w:line-rule="auto"/>
        <w:ind w:firstLine="540"/>
        <w:jc w:val="both"/>
      </w:pPr>
      <w:r>
        <w:rPr>
          <w:sz w:val="20"/>
        </w:rPr>
        <w:t xml:space="preserve">14.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Пакет документов, поданный заявителем (уполномоченным представителем) при личном обращении в министерство, МФЦ, регистрируется в день обращения заявителя (уполномоченного представителя). При этом продолжительность приема при личном обращении заявителя (уполномоченного представителя) не должна превышать 15 минут.</w:t>
      </w:r>
    </w:p>
    <w:p>
      <w:pPr>
        <w:pStyle w:val="0"/>
        <w:spacing w:before="200" w:line-rule="auto"/>
        <w:ind w:firstLine="540"/>
        <w:jc w:val="both"/>
      </w:pPr>
      <w:r>
        <w:rPr>
          <w:sz w:val="20"/>
        </w:rPr>
        <w:t xml:space="preserve">Пакет документов, поступивший в министерство почтовым отправлением или с использованием Единого портала в форме электронного документа, регистрируется в течение одного рабочего дня со дня его поступления.</w:t>
      </w:r>
    </w:p>
    <w:p>
      <w:pPr>
        <w:pStyle w:val="0"/>
        <w:spacing w:before="200" w:line-rule="auto"/>
        <w:ind w:firstLine="540"/>
        <w:jc w:val="both"/>
      </w:pPr>
      <w:r>
        <w:rPr>
          <w:sz w:val="20"/>
        </w:rPr>
        <w:t xml:space="preserve">Если пакет документов поступил в министерство после окончания рабочего времени, днем его получения считается следующий рабочий день.</w:t>
      </w:r>
    </w:p>
    <w:p>
      <w:pPr>
        <w:pStyle w:val="0"/>
        <w:spacing w:before="200" w:line-rule="auto"/>
        <w:ind w:firstLine="540"/>
        <w:jc w:val="both"/>
      </w:pPr>
      <w:r>
        <w:rPr>
          <w:sz w:val="20"/>
        </w:rPr>
        <w:t xml:space="preserve">Если пакет документов получен министерством в выходной или праздничный день, днем его получения считается следующий за ним рабочий день.</w:t>
      </w:r>
    </w:p>
    <w:p>
      <w:pPr>
        <w:pStyle w:val="0"/>
        <w:spacing w:before="200" w:line-rule="auto"/>
        <w:ind w:firstLine="540"/>
        <w:jc w:val="both"/>
      </w:pPr>
      <w:r>
        <w:rPr>
          <w:sz w:val="20"/>
        </w:rPr>
        <w:t xml:space="preserve">Максимальный срок регистрации пакета документов составляет 15 минут.</w:t>
      </w:r>
    </w:p>
    <w:p>
      <w:pPr>
        <w:pStyle w:val="0"/>
        <w:spacing w:before="200" w:line-rule="auto"/>
        <w:ind w:firstLine="540"/>
        <w:jc w:val="both"/>
      </w:pPr>
      <w:r>
        <w:rPr>
          <w:sz w:val="20"/>
        </w:rPr>
        <w:t xml:space="preserve">15.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15.1.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министерства, МФЦ.</w:t>
      </w:r>
    </w:p>
    <w:p>
      <w:pPr>
        <w:pStyle w:val="0"/>
        <w:spacing w:before="200" w:line-rule="auto"/>
        <w:ind w:firstLine="540"/>
        <w:jc w:val="both"/>
      </w:pPr>
      <w:r>
        <w:rPr>
          <w:sz w:val="20"/>
        </w:rPr>
        <w:t xml:space="preserve">Вход и выход из объекта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Объекты должны быть оборудованы:</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чрезвычайных ситуаций;</w:t>
      </w:r>
    </w:p>
    <w:p>
      <w:pPr>
        <w:pStyle w:val="0"/>
        <w:spacing w:before="200" w:line-rule="auto"/>
        <w:ind w:firstLine="540"/>
        <w:jc w:val="both"/>
      </w:pPr>
      <w:r>
        <w:rPr>
          <w:sz w:val="20"/>
        </w:rPr>
        <w:t xml:space="preserve">средствами оказания первой медицинской помощи (аптечка).</w:t>
      </w:r>
    </w:p>
    <w:p>
      <w:pPr>
        <w:pStyle w:val="0"/>
        <w:spacing w:before="200" w:line-rule="auto"/>
        <w:ind w:firstLine="540"/>
        <w:jc w:val="both"/>
      </w:pPr>
      <w:r>
        <w:rPr>
          <w:sz w:val="20"/>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0"/>
        <w:spacing w:before="200" w:line-rule="auto"/>
        <w:ind w:firstLine="540"/>
        <w:jc w:val="both"/>
      </w:pPr>
      <w:r>
        <w:rPr>
          <w:sz w:val="20"/>
        </w:rPr>
        <w:t xml:space="preserve">Зал ожидания укомплектовывается столами, стульями (кресельными секциями, креслами, скамьями).</w:t>
      </w:r>
    </w:p>
    <w:p>
      <w:pPr>
        <w:pStyle w:val="0"/>
        <w:spacing w:before="200" w:line-rule="auto"/>
        <w:ind w:firstLine="540"/>
        <w:jc w:val="both"/>
      </w:pPr>
      <w:r>
        <w:rPr>
          <w:sz w:val="20"/>
        </w:rPr>
        <w:t xml:space="preserve">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pPr>
        <w:pStyle w:val="0"/>
        <w:spacing w:before="200" w:line-rule="auto"/>
        <w:ind w:firstLine="540"/>
        <w:jc w:val="both"/>
      </w:pPr>
      <w:r>
        <w:rPr>
          <w:sz w:val="20"/>
        </w:rPr>
        <w:t xml:space="preserve">Помещения для приема заявителей оборудуются информационными стендами или терминалами, содержащими в визуальной, текстовой и (или) мультимедийной формах следующие сведения:</w:t>
      </w:r>
    </w:p>
    <w:p>
      <w:pPr>
        <w:pStyle w:val="0"/>
        <w:spacing w:before="200" w:line-rule="auto"/>
        <w:ind w:firstLine="540"/>
        <w:jc w:val="both"/>
      </w:pPr>
      <w:r>
        <w:rPr>
          <w:sz w:val="20"/>
        </w:rPr>
        <w:t xml:space="preserve">место нахождения, график работы министерства, МФЦ;</w:t>
      </w:r>
    </w:p>
    <w:p>
      <w:pPr>
        <w:pStyle w:val="0"/>
        <w:spacing w:before="200" w:line-rule="auto"/>
        <w:ind w:firstLine="540"/>
        <w:jc w:val="both"/>
      </w:pPr>
      <w:r>
        <w:rPr>
          <w:sz w:val="20"/>
        </w:rPr>
        <w:t xml:space="preserve">адреса Интернет-сайтов;</w:t>
      </w:r>
    </w:p>
    <w:p>
      <w:pPr>
        <w:pStyle w:val="0"/>
        <w:spacing w:before="200" w:line-rule="auto"/>
        <w:ind w:firstLine="540"/>
        <w:jc w:val="both"/>
      </w:pPr>
      <w:r>
        <w:rPr>
          <w:sz w:val="20"/>
        </w:rPr>
        <w:t xml:space="preserve">адрес электронной почты министерства, МФЦ;</w:t>
      </w:r>
    </w:p>
    <w:p>
      <w:pPr>
        <w:pStyle w:val="0"/>
        <w:spacing w:before="200" w:line-rule="auto"/>
        <w:ind w:firstLine="540"/>
        <w:jc w:val="both"/>
      </w:pPr>
      <w:r>
        <w:rPr>
          <w:sz w:val="20"/>
        </w:rPr>
        <w:t xml:space="preserve">справочные телефоны министерства, МФЦ;</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и (или) информации, необходимых для предоставления государственной услуги, а также требования, предъявляемые к этим документам и (или) информации;</w:t>
      </w:r>
    </w:p>
    <w:p>
      <w:pPr>
        <w:pStyle w:val="0"/>
        <w:spacing w:before="200" w:line-rule="auto"/>
        <w:ind w:firstLine="540"/>
        <w:jc w:val="both"/>
      </w:pPr>
      <w:r>
        <w:rPr>
          <w:sz w:val="20"/>
        </w:rPr>
        <w:t xml:space="preserve">образец заявления на предоставление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предоставления государственной услуги;</w:t>
      </w:r>
    </w:p>
    <w:p>
      <w:pPr>
        <w:pStyle w:val="0"/>
        <w:spacing w:before="200" w:line-rule="auto"/>
        <w:ind w:firstLine="540"/>
        <w:jc w:val="both"/>
      </w:pPr>
      <w:r>
        <w:rPr>
          <w:sz w:val="20"/>
        </w:rPr>
        <w:t xml:space="preserve">порядок подачи и рассмотрения жалобы.</w:t>
      </w:r>
    </w:p>
    <w:p>
      <w:pPr>
        <w:pStyle w:val="0"/>
        <w:spacing w:before="200" w:line-rule="auto"/>
        <w:ind w:firstLine="540"/>
        <w:jc w:val="both"/>
      </w:pPr>
      <w:r>
        <w:rPr>
          <w:sz w:val="20"/>
        </w:rPr>
        <w:t xml:space="preserve">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0"/>
        <w:spacing w:before="200" w:line-rule="auto"/>
        <w:ind w:firstLine="540"/>
        <w:jc w:val="both"/>
      </w:pPr>
      <w:r>
        <w:rPr>
          <w:sz w:val="20"/>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pPr>
        <w:pStyle w:val="0"/>
        <w:spacing w:before="200" w:line-rule="auto"/>
        <w:ind w:firstLine="540"/>
        <w:jc w:val="both"/>
      </w:pPr>
      <w:r>
        <w:rPr>
          <w:sz w:val="20"/>
        </w:rPr>
        <w:t xml:space="preserve">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пп. 15.2 п. 15 </w:t>
            </w:r>
            <w:hyperlink w:history="0" w:anchor="P189" w:tooltip="15.4. Положения подпункта 15.2 настоящего пункта применяются с 1 июля 2016 года в полной мере исключительно ко вновь вводимым в эксплуатацию или прошедшим капитальный ремонт, реконструкцию, модернизацию объектам в части обеспечения их доступности для инвалидов.">
              <w:r>
                <w:rPr>
                  <w:sz w:val="20"/>
                  <w:color w:val="0000ff"/>
                </w:rPr>
                <w:t xml:space="preserve">применяются</w:t>
              </w:r>
            </w:hyperlink>
            <w:r>
              <w:rPr>
                <w:sz w:val="20"/>
                <w:color w:val="392c69"/>
              </w:rPr>
              <w:t xml:space="preserve"> с 01.07.2016 в полной мере исключительно ко вновь вводимым в эксплуатацию или прошедшим капитальный ремонт, реконструкцию, модернизацию объектам в части обеспечения их доступности для инвалидов.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 w:name="P173"/>
    <w:bookmarkEnd w:id="173"/>
    <w:p>
      <w:pPr>
        <w:pStyle w:val="0"/>
        <w:spacing w:before="260" w:line-rule="auto"/>
        <w:ind w:firstLine="540"/>
        <w:jc w:val="both"/>
      </w:pPr>
      <w:r>
        <w:rPr>
          <w:sz w:val="20"/>
        </w:rPr>
        <w:t xml:space="preserve">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pPr>
        <w:pStyle w:val="0"/>
        <w:spacing w:before="200" w:line-rule="auto"/>
        <w:ind w:firstLine="540"/>
        <w:jc w:val="both"/>
      </w:pPr>
      <w:r>
        <w:rPr>
          <w:sz w:val="20"/>
        </w:rPr>
        <w:t xml:space="preserve">Руководители министерства, МФЦ обеспечивают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pPr>
        <w:pStyle w:val="0"/>
        <w:spacing w:before="200" w:line-rule="auto"/>
        <w:ind w:firstLine="540"/>
        <w:jc w:val="both"/>
      </w:pPr>
      <w:r>
        <w:rPr>
          <w:sz w:val="20"/>
        </w:rPr>
        <w:t xml:space="preserve">а) возможность беспрепятственного входа в объекты и выхода из них;</w:t>
      </w:r>
    </w:p>
    <w:p>
      <w:pPr>
        <w:pStyle w:val="0"/>
        <w:spacing w:before="200" w:line-rule="auto"/>
        <w:ind w:firstLine="540"/>
        <w:jc w:val="both"/>
      </w:pPr>
      <w:r>
        <w:rPr>
          <w:sz w:val="20"/>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0"/>
        <w:spacing w:before="200" w:line-rule="auto"/>
        <w:ind w:firstLine="540"/>
        <w:jc w:val="both"/>
      </w:pPr>
      <w:r>
        <w:rPr>
          <w:sz w:val="20"/>
        </w:rPr>
        <w:t xml:space="preserve">г) 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д)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history="0" r:id="rId2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утвержденными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0"/>
        <w:spacing w:before="200" w:line-rule="auto"/>
        <w:ind w:firstLine="540"/>
        <w:jc w:val="both"/>
      </w:pPr>
      <w:r>
        <w:rPr>
          <w:sz w:val="20"/>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pPr>
        <w:pStyle w:val="0"/>
        <w:spacing w:before="200" w:line-rule="auto"/>
        <w:ind w:firstLine="540"/>
        <w:jc w:val="both"/>
      </w:pPr>
      <w:r>
        <w:rPr>
          <w:sz w:val="20"/>
        </w:rPr>
        <w:t xml:space="preserve">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0"/>
        <w:spacing w:before="200" w:line-rule="auto"/>
        <w:ind w:firstLine="540"/>
        <w:jc w:val="both"/>
      </w:pPr>
      <w:r>
        <w:rPr>
          <w:sz w:val="20"/>
        </w:rPr>
        <w:t xml:space="preserve">Руководители министерства, МФЦ в пределах установленных полномочий организуют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pPr>
        <w:pStyle w:val="0"/>
        <w:spacing w:before="200" w:line-rule="auto"/>
        <w:ind w:firstLine="540"/>
        <w:jc w:val="both"/>
      </w:pPr>
      <w:r>
        <w:rPr>
          <w:sz w:val="20"/>
        </w:rPr>
        <w:t xml:space="preserve">Требования, изложенные в настоящем подпункте, также применяются 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pPr>
        <w:pStyle w:val="0"/>
        <w:spacing w:before="200" w:line-rule="auto"/>
        <w:ind w:firstLine="540"/>
        <w:jc w:val="both"/>
      </w:pPr>
      <w:r>
        <w:rPr>
          <w:sz w:val="20"/>
        </w:rPr>
        <w:t xml:space="preserve">15.3. В случаях если существующие объекты невозможно полностью приспособить с учетом потребностей инвалидов (до их реконструкции или капитального ремонта) руководители министерства, МФЦ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или городского округа, меры для обеспечения доступа инвалидов к месту предоставления государственной услуги либо, когда это возможно, обеспечивают предоставление необходимой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В случае предоставления государственной услуги в арендуемых для предоставления государственных услуг зданиях, которые невозможно полностью приспособить с учетом потребностей инвалидов, руководители министерства, МФЦ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bookmarkStart w:id="189" w:name="P189"/>
    <w:bookmarkEnd w:id="189"/>
    <w:p>
      <w:pPr>
        <w:pStyle w:val="0"/>
        <w:spacing w:before="200" w:line-rule="auto"/>
        <w:ind w:firstLine="540"/>
        <w:jc w:val="both"/>
      </w:pPr>
      <w:r>
        <w:rPr>
          <w:sz w:val="20"/>
        </w:rPr>
        <w:t xml:space="preserve">15.4. Положения </w:t>
      </w:r>
      <w:hyperlink w:history="0" w:anchor="P173" w:tooltip="15.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
        <w:r>
          <w:rPr>
            <w:sz w:val="20"/>
            <w:color w:val="0000ff"/>
          </w:rPr>
          <w:t xml:space="preserve">подпункта 15.2</w:t>
        </w:r>
      </w:hyperlink>
      <w:r>
        <w:rPr>
          <w:sz w:val="20"/>
        </w:rPr>
        <w:t xml:space="preserve"> настоящего пункта применяются с 1 июля 2016 года в полной мере исключительно ко вновь вводимым в эксплуатацию или прошедшим капитальный ремонт, реконструкцию, модернизацию объектам в части обеспечения их доступности для инвалидов.</w:t>
      </w:r>
    </w:p>
    <w:p>
      <w:pPr>
        <w:pStyle w:val="0"/>
        <w:spacing w:before="200" w:line-rule="auto"/>
        <w:ind w:firstLine="540"/>
        <w:jc w:val="both"/>
      </w:pPr>
      <w:r>
        <w:rPr>
          <w:sz w:val="20"/>
        </w:rPr>
        <w:t xml:space="preserve">16. Показатели доступности и качества государственной услуги.</w:t>
      </w:r>
    </w:p>
    <w:p>
      <w:pPr>
        <w:pStyle w:val="0"/>
        <w:spacing w:before="200" w:line-rule="auto"/>
        <w:ind w:firstLine="540"/>
        <w:jc w:val="both"/>
      </w:pPr>
      <w:r>
        <w:rPr>
          <w:sz w:val="20"/>
        </w:rPr>
        <w:t xml:space="preserve">Перечень показателей доступности и качества государственной услуги.</w:t>
      </w:r>
    </w:p>
    <w:p>
      <w:pPr>
        <w:pStyle w:val="0"/>
        <w:spacing w:before="200" w:line-rule="auto"/>
        <w:ind w:firstLine="540"/>
        <w:jc w:val="both"/>
      </w:pPr>
      <w:r>
        <w:rPr>
          <w:sz w:val="20"/>
        </w:rPr>
        <w:t xml:space="preserve">Показатели доступности и качества государственной услуги определяются как выполнение специалистами министерства, работниками МФЦ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pPr>
        <w:pStyle w:val="0"/>
        <w:spacing w:before="200" w:line-rule="auto"/>
        <w:ind w:firstLine="540"/>
        <w:jc w:val="both"/>
      </w:pPr>
      <w:r>
        <w:rPr>
          <w:sz w:val="20"/>
        </w:rPr>
        <w:t xml:space="preserve">1) доступность:</w:t>
      </w:r>
    </w:p>
    <w:p>
      <w:pPr>
        <w:pStyle w:val="0"/>
        <w:spacing w:before="200" w:line-rule="auto"/>
        <w:ind w:firstLine="540"/>
        <w:jc w:val="both"/>
      </w:pPr>
      <w:r>
        <w:rPr>
          <w:sz w:val="20"/>
        </w:rPr>
        <w:t xml:space="preserve">% (доля) заявителей, ожидающих получение государственной услуги в очереди не более 15 минут, - 100 процентов;</w:t>
      </w:r>
    </w:p>
    <w:p>
      <w:pPr>
        <w:pStyle w:val="0"/>
        <w:spacing w:before="200" w:line-rule="auto"/>
        <w:ind w:firstLine="540"/>
        <w:jc w:val="both"/>
      </w:pPr>
      <w:r>
        <w:rPr>
          <w:sz w:val="20"/>
        </w:rPr>
        <w:t xml:space="preserve">% (доля) заявителей, удовлетворенных полнотой и доступностью информации о порядке и ходе предоставления государственной услуги, - 95 процентов;</w:t>
      </w:r>
    </w:p>
    <w:p>
      <w:pPr>
        <w:pStyle w:val="0"/>
        <w:spacing w:before="200" w:line-rule="auto"/>
        <w:ind w:firstLine="540"/>
        <w:jc w:val="both"/>
      </w:pPr>
      <w:r>
        <w:rPr>
          <w:sz w:val="20"/>
        </w:rPr>
        <w:t xml:space="preserve">% (доля) заявителей, удовлетворенных удобством получения результата предоставления государственной услуги, - 100 процентов;</w:t>
      </w:r>
    </w:p>
    <w:p>
      <w:pPr>
        <w:pStyle w:val="0"/>
        <w:spacing w:before="200" w:line-rule="auto"/>
        <w:ind w:firstLine="540"/>
        <w:jc w:val="both"/>
      </w:pPr>
      <w:r>
        <w:rPr>
          <w:sz w:val="20"/>
        </w:rPr>
        <w:t xml:space="preserve">% (доля) заявителей, для которых доступны информация о получении государственной услуги и электронные формы заявлений, необходимые для предоставления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- 100 процентов;</w:t>
      </w:r>
    </w:p>
    <w:p>
      <w:pPr>
        <w:pStyle w:val="0"/>
        <w:spacing w:before="200" w:line-rule="auto"/>
        <w:ind w:firstLine="540"/>
        <w:jc w:val="both"/>
      </w:pPr>
      <w:r>
        <w:rPr>
          <w:sz w:val="20"/>
        </w:rPr>
        <w:t xml:space="preserve">% (доля) случаев предоставления государственной услуги по заявлению и документам, которые были направлены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Единого портала, - 100 процентов;</w:t>
      </w:r>
    </w:p>
    <w:p>
      <w:pPr>
        <w:pStyle w:val="0"/>
        <w:spacing w:before="200" w:line-rule="auto"/>
        <w:ind w:firstLine="540"/>
        <w:jc w:val="both"/>
      </w:pPr>
      <w:r>
        <w:rPr>
          <w:sz w:val="20"/>
        </w:rPr>
        <w:t xml:space="preserve">% (доля) случаев предоставления государственной услуги в установленные сроки со дня поступления заявления - 100 процентов;</w:t>
      </w:r>
    </w:p>
    <w:p>
      <w:pPr>
        <w:pStyle w:val="0"/>
        <w:spacing w:before="200" w:line-rule="auto"/>
        <w:ind w:firstLine="540"/>
        <w:jc w:val="both"/>
      </w:pPr>
      <w:r>
        <w:rPr>
          <w:sz w:val="20"/>
        </w:rPr>
        <w:t xml:space="preserve">% (доля) заявителей, имеющих доступ к получению государственной услуги по принципу "одного окна" по месту пребывания, в том числе в МФЦ, - 100 процентов;</w:t>
      </w:r>
    </w:p>
    <w:p>
      <w:pPr>
        <w:pStyle w:val="0"/>
        <w:spacing w:before="200" w:line-rule="auto"/>
        <w:ind w:firstLine="540"/>
        <w:jc w:val="both"/>
      </w:pPr>
      <w:r>
        <w:rPr>
          <w:sz w:val="20"/>
        </w:rPr>
        <w:t xml:space="preserve">2) качество:</w:t>
      </w:r>
    </w:p>
    <w:p>
      <w:pPr>
        <w:pStyle w:val="0"/>
        <w:spacing w:before="200" w:line-rule="auto"/>
        <w:ind w:firstLine="540"/>
        <w:jc w:val="both"/>
      </w:pPr>
      <w:r>
        <w:rPr>
          <w:sz w:val="20"/>
        </w:rPr>
        <w:t xml:space="preserve">% (доля) заявителей, удовлетворенных качеством информирования о порядке и ходе предоставления государственной услуги, в том числе в электронном виде, - 100 процентов;</w:t>
      </w:r>
    </w:p>
    <w:p>
      <w:pPr>
        <w:pStyle w:val="0"/>
        <w:spacing w:before="200" w:line-rule="auto"/>
        <w:ind w:firstLine="540"/>
        <w:jc w:val="both"/>
      </w:pPr>
      <w:r>
        <w:rPr>
          <w:sz w:val="20"/>
        </w:rPr>
        <w:t xml:space="preserve">% (доля) заявителей, удовлетворенных качеством предоставления государственной услуги, - 100 процентов;</w:t>
      </w:r>
    </w:p>
    <w:p>
      <w:pPr>
        <w:pStyle w:val="0"/>
        <w:spacing w:before="200" w:line-rule="auto"/>
        <w:ind w:firstLine="540"/>
        <w:jc w:val="both"/>
      </w:pPr>
      <w:r>
        <w:rPr>
          <w:sz w:val="20"/>
        </w:rPr>
        <w:t xml:space="preserve">% (доля) обоснованных жалоб заявителей к общему количеству заявителей (уполномоченных представителей), обратившихся с заявлением о предоставлении государственной услуги, - 0,1 процента;</w:t>
      </w:r>
    </w:p>
    <w:p>
      <w:pPr>
        <w:pStyle w:val="0"/>
        <w:spacing w:before="200" w:line-rule="auto"/>
        <w:ind w:firstLine="540"/>
        <w:jc w:val="both"/>
      </w:pPr>
      <w:r>
        <w:rPr>
          <w:sz w:val="20"/>
        </w:rPr>
        <w:t xml:space="preserve">% (доля) заявителей, удовлетворенных организацией процедуры приема документов, в том числе в электронном виде, необходимых для предоставления государственной услуги, - 95 процентов.</w:t>
      </w:r>
    </w:p>
    <w:p>
      <w:pPr>
        <w:pStyle w:val="0"/>
        <w:spacing w:before="200" w:line-rule="auto"/>
        <w:ind w:firstLine="540"/>
        <w:jc w:val="both"/>
      </w:pPr>
      <w:r>
        <w:rPr>
          <w:sz w:val="20"/>
        </w:rPr>
        <w:t xml:space="preserve">17. Иные требования к предоставлению государственной услуги.</w:t>
      </w:r>
    </w:p>
    <w:p>
      <w:pPr>
        <w:pStyle w:val="0"/>
        <w:spacing w:before="200" w:line-rule="auto"/>
        <w:ind w:firstLine="540"/>
        <w:jc w:val="both"/>
      </w:pPr>
      <w:r>
        <w:rPr>
          <w:sz w:val="20"/>
        </w:rPr>
        <w:t xml:space="preserve">17.1. Особенности предоставления государственной услуги в МФЦ.</w:t>
      </w:r>
    </w:p>
    <w:p>
      <w:pPr>
        <w:pStyle w:val="0"/>
        <w:spacing w:before="200" w:line-rule="auto"/>
        <w:ind w:firstLine="540"/>
        <w:jc w:val="both"/>
      </w:pPr>
      <w:r>
        <w:rPr>
          <w:sz w:val="20"/>
        </w:rPr>
        <w:t xml:space="preserve">Государственная услуга в МФЦ предоставляется в соответствии с Соглашением в порядке, предусмотренном </w:t>
      </w:r>
      <w:hyperlink w:history="0" w:anchor="P356" w:tooltip="22. Особенности выполнения административных процедур (действий) в МФЦ.">
        <w:r>
          <w:rPr>
            <w:sz w:val="20"/>
            <w:color w:val="0000ff"/>
          </w:rPr>
          <w:t xml:space="preserve">пунктом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17.2. Особенности предоставления государственной услуги в электронной форме.</w:t>
      </w:r>
    </w:p>
    <w:p>
      <w:pPr>
        <w:pStyle w:val="0"/>
        <w:spacing w:before="200" w:line-rule="auto"/>
        <w:ind w:firstLine="540"/>
        <w:jc w:val="both"/>
      </w:pPr>
      <w:r>
        <w:rPr>
          <w:sz w:val="20"/>
        </w:rPr>
        <w:t xml:space="preserve">При направлении заявителем пакета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pPr>
        <w:pStyle w:val="0"/>
        <w:spacing w:before="200" w:line-rule="auto"/>
        <w:ind w:firstLine="540"/>
        <w:jc w:val="both"/>
      </w:pPr>
      <w:r>
        <w:rPr>
          <w:sz w:val="20"/>
        </w:rPr>
        <w:t xml:space="preserve">В личном кабинете заявителя (уполномоченного представителя) на ЕПГУ размещаются статусы о ходе рассмотрения заявления о предоставлении государственной услуги:</w:t>
      </w:r>
    </w:p>
    <w:p>
      <w:pPr>
        <w:pStyle w:val="0"/>
        <w:spacing w:before="200" w:line-rule="auto"/>
        <w:ind w:firstLine="540"/>
        <w:jc w:val="both"/>
      </w:pPr>
      <w:r>
        <w:rPr>
          <w:sz w:val="20"/>
        </w:rPr>
        <w:t xml:space="preserve">а) заявление зарегистрировано;</w:t>
      </w:r>
    </w:p>
    <w:p>
      <w:pPr>
        <w:pStyle w:val="0"/>
        <w:spacing w:before="200" w:line-rule="auto"/>
        <w:ind w:firstLine="540"/>
        <w:jc w:val="both"/>
      </w:pPr>
      <w:r>
        <w:rPr>
          <w:sz w:val="20"/>
        </w:rPr>
        <w:t xml:space="preserve">б) государственная услуга предоставлена;</w:t>
      </w:r>
    </w:p>
    <w:p>
      <w:pPr>
        <w:pStyle w:val="0"/>
        <w:spacing w:before="200" w:line-rule="auto"/>
        <w:ind w:firstLine="540"/>
        <w:jc w:val="both"/>
      </w:pPr>
      <w:r>
        <w:rPr>
          <w:sz w:val="20"/>
        </w:rPr>
        <w:t xml:space="preserve">в) в предоставлении государственной услуги отказано.</w:t>
      </w:r>
    </w:p>
    <w:p>
      <w:pPr>
        <w:pStyle w:val="0"/>
        <w:spacing w:before="200" w:line-rule="auto"/>
        <w:ind w:firstLine="540"/>
        <w:jc w:val="both"/>
      </w:pPr>
      <w:r>
        <w:rPr>
          <w:sz w:val="20"/>
        </w:rPr>
        <w:t xml:space="preserve">17.3.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Перечень услуг,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Приморского края не предусмотрен.</w:t>
      </w:r>
    </w:p>
    <w:bookmarkStart w:id="217" w:name="P217"/>
    <w:bookmarkEnd w:id="217"/>
    <w:p>
      <w:pPr>
        <w:pStyle w:val="0"/>
        <w:spacing w:before="200" w:line-rule="auto"/>
        <w:ind w:firstLine="540"/>
        <w:jc w:val="both"/>
      </w:pPr>
      <w:r>
        <w:rPr>
          <w:sz w:val="20"/>
        </w:rPr>
        <w:t xml:space="preserve">17.4. Перечень информационных систем, используемых для предоставления государственной услуги.</w:t>
      </w:r>
    </w:p>
    <w:p>
      <w:pPr>
        <w:pStyle w:val="0"/>
        <w:spacing w:before="200" w:line-rule="auto"/>
        <w:ind w:firstLine="540"/>
        <w:jc w:val="both"/>
      </w:pPr>
      <w:r>
        <w:rPr>
          <w:sz w:val="20"/>
        </w:rPr>
        <w:t xml:space="preserve">Единый портал;</w:t>
      </w:r>
    </w:p>
    <w:p>
      <w:pPr>
        <w:pStyle w:val="0"/>
        <w:spacing w:before="200" w:line-rule="auto"/>
        <w:ind w:firstLine="540"/>
        <w:jc w:val="both"/>
      </w:pPr>
      <w:r>
        <w:rPr>
          <w:sz w:val="20"/>
        </w:rPr>
        <w:t xml:space="preserve">Единый государственный реестр юридических лиц;</w:t>
      </w:r>
    </w:p>
    <w:p>
      <w:pPr>
        <w:pStyle w:val="0"/>
        <w:spacing w:before="200" w:line-rule="auto"/>
        <w:ind w:firstLine="540"/>
        <w:jc w:val="both"/>
      </w:pPr>
      <w:r>
        <w:rPr>
          <w:sz w:val="20"/>
        </w:rPr>
        <w:t xml:space="preserve">Единая информационная система в сфере закупок;</w:t>
      </w:r>
    </w:p>
    <w:p>
      <w:pPr>
        <w:pStyle w:val="0"/>
        <w:spacing w:before="200" w:line-rule="auto"/>
        <w:ind w:firstLine="540"/>
        <w:jc w:val="both"/>
      </w:pPr>
      <w:r>
        <w:rPr>
          <w:sz w:val="20"/>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ЕСИА).</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bookmarkStart w:id="226" w:name="P226"/>
    <w:bookmarkEnd w:id="226"/>
    <w:p>
      <w:pPr>
        <w:pStyle w:val="0"/>
        <w:ind w:firstLine="540"/>
        <w:jc w:val="both"/>
      </w:pPr>
      <w:r>
        <w:rPr>
          <w:sz w:val="20"/>
        </w:rPr>
        <w:t xml:space="preserve">18. Перечень вариантов предоставления государственной услуги:</w:t>
      </w:r>
    </w:p>
    <w:p>
      <w:pPr>
        <w:pStyle w:val="0"/>
        <w:spacing w:before="200" w:line-rule="auto"/>
        <w:ind w:firstLine="540"/>
        <w:jc w:val="both"/>
      </w:pPr>
      <w:r>
        <w:rPr>
          <w:sz w:val="20"/>
        </w:rPr>
        <w:t xml:space="preserve">Выдача заключения или мотивированного уведомления об отказе в выдаче заключения (вариант 1).</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(вариант 2).</w:t>
      </w:r>
    </w:p>
    <w:p>
      <w:pPr>
        <w:pStyle w:val="0"/>
        <w:spacing w:before="200" w:line-rule="auto"/>
        <w:ind w:firstLine="540"/>
        <w:jc w:val="both"/>
      </w:pPr>
      <w:r>
        <w:rPr>
          <w:sz w:val="20"/>
        </w:rPr>
        <w:t xml:space="preserve">Выдача дубликата документа, выданного по результатам предоставления государственной услуги, не предусмотрена.</w:t>
      </w:r>
    </w:p>
    <w:p>
      <w:pPr>
        <w:pStyle w:val="0"/>
        <w:spacing w:before="200" w:line-rule="auto"/>
        <w:ind w:firstLine="540"/>
        <w:jc w:val="both"/>
      </w:pPr>
      <w:r>
        <w:rPr>
          <w:sz w:val="20"/>
        </w:rPr>
        <w:t xml:space="preserve">19. Описание административной процедуры профилирования заявителя.</w:t>
      </w:r>
    </w:p>
    <w:p>
      <w:pPr>
        <w:pStyle w:val="0"/>
        <w:spacing w:before="200" w:line-rule="auto"/>
        <w:ind w:firstLine="540"/>
        <w:jc w:val="both"/>
      </w:pPr>
      <w:r>
        <w:rPr>
          <w:sz w:val="20"/>
        </w:rPr>
        <w:t xml:space="preserve">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w:t>
      </w:r>
    </w:p>
    <w:p>
      <w:pPr>
        <w:pStyle w:val="0"/>
        <w:spacing w:before="200" w:line-rule="auto"/>
        <w:ind w:firstLine="540"/>
        <w:jc w:val="both"/>
      </w:pPr>
      <w:r>
        <w:rPr>
          <w:sz w:val="20"/>
        </w:rPr>
        <w:t xml:space="preserve">20. Описание вариантов предоставления государственной услуги.</w:t>
      </w:r>
    </w:p>
    <w:p>
      <w:pPr>
        <w:pStyle w:val="0"/>
        <w:spacing w:before="200" w:line-rule="auto"/>
        <w:ind w:firstLine="540"/>
        <w:jc w:val="both"/>
      </w:pPr>
      <w:r>
        <w:rPr>
          <w:sz w:val="20"/>
        </w:rPr>
        <w:t xml:space="preserve">20.1.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pPr>
        <w:pStyle w:val="0"/>
        <w:spacing w:before="200" w:line-rule="auto"/>
        <w:ind w:firstLine="540"/>
        <w:jc w:val="both"/>
      </w:pPr>
      <w:r>
        <w:rPr>
          <w:sz w:val="20"/>
        </w:rPr>
        <w:t xml:space="preserve">прием заявления и прилагаемых к нему документов;</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оформление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направление (выдача)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В случае подачи пакета документов через МФЦ государственная услуга предоставляется в соответствии с административными процедурами (действиями), указанными </w:t>
      </w:r>
      <w:hyperlink w:history="0" w:anchor="P356" w:tooltip="22. Особенности выполнения административных процедур (действий) в МФЦ.">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предоставления государственной услуги установлен </w:t>
      </w:r>
      <w:hyperlink w:history="0" w:anchor="P88" w:tooltip="7. Срок предоставления государственной услуги.">
        <w:r>
          <w:rPr>
            <w:sz w:val="20"/>
            <w:color w:val="0000ff"/>
          </w:rPr>
          <w:t xml:space="preserve">пунктом 7</w:t>
        </w:r>
      </w:hyperlink>
      <w:r>
        <w:rPr>
          <w:sz w:val="20"/>
        </w:rPr>
        <w:t xml:space="preserve"> настоящего административного регламента.</w:t>
      </w:r>
    </w:p>
    <w:bookmarkStart w:id="241" w:name="P241"/>
    <w:bookmarkEnd w:id="241"/>
    <w:p>
      <w:pPr>
        <w:pStyle w:val="0"/>
        <w:spacing w:before="200" w:line-rule="auto"/>
        <w:ind w:firstLine="540"/>
        <w:jc w:val="both"/>
      </w:pPr>
      <w:r>
        <w:rPr>
          <w:sz w:val="20"/>
        </w:rPr>
        <w:t xml:space="preserve">20.1.1. Описание административной процедуры - прием заявления и прилагаемых к нему документов или принятие решения об отказе в приеме к рассмотрению заявления и прилагаемых к нему документов.</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заявления, состав и форма которого определены </w:t>
      </w:r>
      <w:hyperlink w:history="0" w:anchor="P486" w:tooltip="ЗАЯВЛЕНИЕ">
        <w:r>
          <w:rPr>
            <w:sz w:val="20"/>
            <w:color w:val="0000ff"/>
          </w:rPr>
          <w:t xml:space="preserve">приложением</w:t>
        </w:r>
      </w:hyperlink>
      <w:r>
        <w:rPr>
          <w:sz w:val="20"/>
        </w:rPr>
        <w:t xml:space="preserve"> к настоящему административному регламенту, а также прилагаемых к нему документов, указанных в </w:t>
      </w:r>
      <w:hyperlink w:history="0" w:anchor="P101" w:tooltip="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w:r>
          <w:rPr>
            <w:sz w:val="20"/>
            <w:color w:val="0000ff"/>
          </w:rPr>
          <w:t xml:space="preserve">подпунктах 9.1</w:t>
        </w:r>
      </w:hyperlink>
      <w:r>
        <w:rPr>
          <w:sz w:val="20"/>
        </w:rPr>
        <w:t xml:space="preserve">, </w:t>
      </w:r>
      <w:hyperlink w:history="0" w:anchor="P112" w:tooltip="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
        <w:r>
          <w:rPr>
            <w:sz w:val="20"/>
            <w:color w:val="0000ff"/>
          </w:rPr>
          <w:t xml:space="preserve">9.2 пункта 9</w:t>
        </w:r>
      </w:hyperlink>
      <w:r>
        <w:rPr>
          <w:sz w:val="20"/>
        </w:rPr>
        <w:t xml:space="preserve"> настоящего административного регламента, либо электронного пакета документов в организацию (государственный орган), в которую обратился заявитель в соответствии с </w:t>
      </w:r>
      <w:hyperlink w:history="0" w:anchor="P88" w:tooltip="7. Срок предоставления государственной услуги.">
        <w:r>
          <w:rPr>
            <w:sz w:val="20"/>
            <w:color w:val="0000ff"/>
          </w:rPr>
          <w:t xml:space="preserve">пунктом 7</w:t>
        </w:r>
      </w:hyperlink>
      <w:r>
        <w:rPr>
          <w:sz w:val="20"/>
        </w:rPr>
        <w:t xml:space="preserve"> настоящего административного регламента независимо от его места жительства или места пребывания.</w:t>
      </w:r>
    </w:p>
    <w:p>
      <w:pPr>
        <w:pStyle w:val="0"/>
        <w:spacing w:before="200" w:line-rule="auto"/>
        <w:ind w:firstLine="540"/>
        <w:jc w:val="both"/>
      </w:pPr>
      <w:r>
        <w:rPr>
          <w:sz w:val="20"/>
        </w:rPr>
        <w:t xml:space="preserve">Пакет документов (электронный пакет документов), необходимый для предоставления государственной услуги, может быть подан уполномоченным представителем от имени заявителя.</w:t>
      </w:r>
    </w:p>
    <w:p>
      <w:pPr>
        <w:pStyle w:val="0"/>
        <w:spacing w:before="200" w:line-rule="auto"/>
        <w:ind w:firstLine="540"/>
        <w:jc w:val="both"/>
      </w:pPr>
      <w:r>
        <w:rPr>
          <w:sz w:val="20"/>
        </w:rPr>
        <w:t xml:space="preserve">Способами установления личности заявителя (уполномоченного представителя) при подаче пакета документов в министерство в письменной форме почтовым отправлением либо на личном приеме в министерстве или в МФЦ являются: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подтверждающий полномочия уполномоченного представителя заявителя.</w:t>
      </w:r>
    </w:p>
    <w:p>
      <w:pPr>
        <w:pStyle w:val="0"/>
        <w:spacing w:before="200" w:line-rule="auto"/>
        <w:ind w:firstLine="540"/>
        <w:jc w:val="both"/>
      </w:pPr>
      <w:r>
        <w:rPr>
          <w:sz w:val="20"/>
        </w:rPr>
        <w:t xml:space="preserve">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соответствующего сервиса ЕСИА, при условии, что личность заявителя установлена при личном приеме при выдаче ключа усиленной квалифицированной электронной подписи или при подтверждении учетной записи в сервисе ЕСИА.</w:t>
      </w:r>
    </w:p>
    <w:p>
      <w:pPr>
        <w:pStyle w:val="0"/>
        <w:spacing w:before="200" w:line-rule="auto"/>
        <w:ind w:firstLine="540"/>
        <w:jc w:val="both"/>
      </w:pPr>
      <w:r>
        <w:rPr>
          <w:sz w:val="20"/>
        </w:rPr>
        <w:t xml:space="preserve">В случае если оценка качества оказания конкретной общественно полезной услуги, в отношении которой подано заявление, не относится к компетенции министерства, специалист отдела осуществляет направление поступившего заявления и прилагаемых к нему документов по принадлежности в заинтересованный орган, осуществляющий оценку качества оказания этой общественно полезной услуги, в течение 5 рабочих дней со дня его регистрации в министерстве.</w:t>
      </w:r>
    </w:p>
    <w:p>
      <w:pPr>
        <w:pStyle w:val="0"/>
        <w:spacing w:before="200" w:line-rule="auto"/>
        <w:ind w:firstLine="540"/>
        <w:jc w:val="both"/>
      </w:pPr>
      <w:r>
        <w:rPr>
          <w:sz w:val="20"/>
        </w:rPr>
        <w:t xml:space="preserve">20.1.1.1. Прием заявления и прилагаемых к нему документов, представленных в письменной форме почтовым отправлением в министерство либо на бумажных носителях непосредственно на личном приеме в министерстве или в МФЦ.</w:t>
      </w:r>
    </w:p>
    <w:p>
      <w:pPr>
        <w:pStyle w:val="0"/>
        <w:spacing w:before="200" w:line-rule="auto"/>
        <w:ind w:firstLine="540"/>
        <w:jc w:val="both"/>
      </w:pPr>
      <w:r>
        <w:rPr>
          <w:sz w:val="20"/>
        </w:rPr>
        <w:t xml:space="preserve">В случае подачи заявления и прилагаемых к нему документов через МФЦ административная процедура осуществляется работником МФЦ в порядке, указанном в </w:t>
      </w:r>
      <w:hyperlink w:history="0" w:anchor="P356" w:tooltip="22. Особенности выполнения административных процедур (действий) в МФЦ.">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поступления заявления и прилагаемых к нему документов в министерство почтовым отправлением либо на бумажных носителях непосредственно на личном приеме в министерстве административная процедура осуществляется специалистом министерства.</w:t>
      </w:r>
    </w:p>
    <w:p>
      <w:pPr>
        <w:pStyle w:val="0"/>
        <w:spacing w:before="200" w:line-rule="auto"/>
        <w:ind w:firstLine="540"/>
        <w:jc w:val="both"/>
      </w:pPr>
      <w:r>
        <w:rPr>
          <w:sz w:val="20"/>
        </w:rPr>
        <w:t xml:space="preserve">Специалист министерства регистрирует поступивший пакет документов, в системе электронного документооборота в порядке делопроизводства с присвоением регистрационного номера и даты получения в срок, указанный в </w:t>
      </w:r>
      <w:hyperlink w:history="0" w:anchor="P141" w:tooltip="14. Срок регистрации запроса заявителя о предоставлении государственной услуги.">
        <w:r>
          <w:rPr>
            <w:sz w:val="20"/>
            <w:color w:val="0000ff"/>
          </w:rPr>
          <w:t xml:space="preserve">пункте 14</w:t>
        </w:r>
      </w:hyperlink>
      <w:r>
        <w:rPr>
          <w:sz w:val="20"/>
        </w:rPr>
        <w:t xml:space="preserve"> настоящего административного регламента, и передает его в отдел в течение 5 рабочих дней со дня их поступления в министерство.</w:t>
      </w:r>
    </w:p>
    <w:p>
      <w:pPr>
        <w:pStyle w:val="0"/>
        <w:spacing w:before="200" w:line-rule="auto"/>
        <w:ind w:firstLine="540"/>
        <w:jc w:val="both"/>
      </w:pPr>
      <w:r>
        <w:rPr>
          <w:sz w:val="20"/>
        </w:rPr>
        <w:t xml:space="preserve">Общий срок административной процедуры - 5 рабочих дней.</w:t>
      </w:r>
    </w:p>
    <w:p>
      <w:pPr>
        <w:pStyle w:val="0"/>
        <w:spacing w:before="200" w:line-rule="auto"/>
        <w:ind w:firstLine="540"/>
        <w:jc w:val="both"/>
      </w:pPr>
      <w:r>
        <w:rPr>
          <w:sz w:val="20"/>
        </w:rPr>
        <w:t xml:space="preserve">Результатом административной процедуры является прием заявления и прилагаемых к нему документов и передача их в отдел.</w:t>
      </w:r>
    </w:p>
    <w:p>
      <w:pPr>
        <w:pStyle w:val="0"/>
        <w:spacing w:before="200" w:line-rule="auto"/>
        <w:ind w:firstLine="540"/>
        <w:jc w:val="both"/>
      </w:pPr>
      <w:r>
        <w:rPr>
          <w:sz w:val="20"/>
        </w:rPr>
        <w:t xml:space="preserve">Основания для принятия решения об отказе в приеме заявления и прилагаемых к нему документов, представленных в письменной форме почтовым отправлением в министерство либо на бумажных носителях непосредственно на личном приеме в министерстве или в МФЦ отсутствуют.</w:t>
      </w:r>
    </w:p>
    <w:p>
      <w:pPr>
        <w:pStyle w:val="0"/>
        <w:spacing w:before="200" w:line-rule="auto"/>
        <w:ind w:firstLine="540"/>
        <w:jc w:val="both"/>
      </w:pPr>
      <w:r>
        <w:rPr>
          <w:sz w:val="20"/>
        </w:rPr>
        <w:t xml:space="preserve">20.1.1.2. Прием заявления и прилагаемых к нему документов, представленных в электронной форме в министерство или принятие решения об отказе в приеме к рассмотрению заявления и прилагаемых к нему документов.</w:t>
      </w:r>
    </w:p>
    <w:p>
      <w:pPr>
        <w:pStyle w:val="0"/>
        <w:spacing w:before="200" w:line-rule="auto"/>
        <w:ind w:firstLine="540"/>
        <w:jc w:val="both"/>
      </w:pPr>
      <w:r>
        <w:rPr>
          <w:sz w:val="20"/>
        </w:rPr>
        <w:t xml:space="preserve">Административная процедура осуществляется специалистом отдела, ответственным за предоставление государственной услуги, начальником отдела или заместителем начальника отдела (далее - должностное лицо отдела).</w:t>
      </w:r>
    </w:p>
    <w:p>
      <w:pPr>
        <w:pStyle w:val="0"/>
        <w:spacing w:before="200" w:line-rule="auto"/>
        <w:ind w:firstLine="540"/>
        <w:jc w:val="both"/>
      </w:pPr>
      <w:r>
        <w:rPr>
          <w:sz w:val="20"/>
        </w:rPr>
        <w:t xml:space="preserve">Подача в министерство заявления с прилагаемыми документами (сведениями) в электронном виде с использованием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квалифицированной электронной подписи при условии получения квалифицированного сертификата ключа проверки электронной подписи в удостоверяющем центре, аккредитованном в порядке, установленном Федеральным </w:t>
      </w:r>
      <w:hyperlink w:history="0" r:id="rId2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N 63-ФЗ).</w:t>
      </w:r>
    </w:p>
    <w:p>
      <w:pPr>
        <w:pStyle w:val="0"/>
        <w:spacing w:before="200" w:line-rule="auto"/>
        <w:ind w:firstLine="540"/>
        <w:jc w:val="both"/>
      </w:pPr>
      <w:r>
        <w:rPr>
          <w:sz w:val="20"/>
        </w:rPr>
        <w:t xml:space="preserve">При поступлении заявления и прилагаемых к нему документов, подписанных простой электронной подписью, проверка подлинности простой электронной подписи осуществляется посредством соответствующего сервиса ЕСИА в соответствии с </w:t>
      </w:r>
      <w:hyperlink w:history="0" r:id="rId23"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r>
        <w:rPr>
          <w:sz w:val="20"/>
        </w:rPr>
        <w:t xml:space="preserve">При поступлении заявления и прилагаемых документов, подписанных усиленной квалифицированной электронной подписью, специалист отдела, ответственный за предоставление государственной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пакет документов, предусматривающую проверку соблюдения условий, указанных в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 N 63-ФЗ (далее - проверка усиленной квалифицированной электронной подписи). Проверка усиленной квалифицированной электронной подписи осуществляется в соответствии с </w:t>
      </w:r>
      <w:hyperlink w:history="0" r:id="rId25"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3-х дней со дня завершения проведения такой проверки:</w:t>
      </w:r>
    </w:p>
    <w:p>
      <w:pPr>
        <w:pStyle w:val="0"/>
        <w:spacing w:before="200" w:line-rule="auto"/>
        <w:ind w:firstLine="540"/>
        <w:jc w:val="both"/>
      </w:pPr>
      <w:r>
        <w:rPr>
          <w:sz w:val="20"/>
        </w:rPr>
        <w:t xml:space="preserve">специалист отдела, ответственный за предоставление государственной услуги, готовит проект решения и уведомления об отказе в приеме к рассмотрению заявления и прилагаемых к нему документов с указанием пунктов </w:t>
      </w:r>
      <w:hyperlink w:history="0" r:id="rId2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данного решения и передает их на подпись должностному лицу;</w:t>
      </w:r>
    </w:p>
    <w:p>
      <w:pPr>
        <w:pStyle w:val="0"/>
        <w:spacing w:before="200" w:line-rule="auto"/>
        <w:ind w:firstLine="540"/>
        <w:jc w:val="both"/>
      </w:pPr>
      <w:r>
        <w:rPr>
          <w:sz w:val="20"/>
        </w:rPr>
        <w:t xml:space="preserve">должностное лицо отдела подписывает решение и уведомление об отказе в приеме к рассмотрению заявления и прилагаемых к нему документов;</w:t>
      </w:r>
    </w:p>
    <w:p>
      <w:pPr>
        <w:pStyle w:val="0"/>
        <w:spacing w:before="200" w:line-rule="auto"/>
        <w:ind w:firstLine="540"/>
        <w:jc w:val="both"/>
      </w:pPr>
      <w:r>
        <w:rPr>
          <w:sz w:val="20"/>
        </w:rPr>
        <w:t xml:space="preserve">специалист отдела, ответственный за предоставление государственной услуги, направляет заявителю (уполномоченному представителю) уведомление об отказе в приеме к рассмотрению заявления и прилагаемых к нему документов в электронной форме по адресу электронной почты заявителя (уполномоченного представителя) либо в его личный кабинет на Едином портале.</w:t>
      </w:r>
    </w:p>
    <w:p>
      <w:pPr>
        <w:pStyle w:val="0"/>
        <w:spacing w:before="200" w:line-rule="auto"/>
        <w:ind w:firstLine="540"/>
        <w:jc w:val="both"/>
      </w:pPr>
      <w:r>
        <w:rPr>
          <w:sz w:val="20"/>
        </w:rPr>
        <w:t xml:space="preserve">Административное действие - направление уведомления об отказе в приеме к рассмотрению заявления и прилагаемых к нему документов не входит в общий срок предоставления административной процедуры, указанной в настоящем подпункте.</w:t>
      </w:r>
    </w:p>
    <w:p>
      <w:pPr>
        <w:pStyle w:val="0"/>
        <w:spacing w:before="200" w:line-rule="auto"/>
        <w:ind w:firstLine="540"/>
        <w:jc w:val="both"/>
      </w:pPr>
      <w:r>
        <w:rPr>
          <w:sz w:val="20"/>
        </w:rPr>
        <w:t xml:space="preserve">После получения уведомления об отказе в приеме к рассмотрению заявления и прилагаемых к нему документов заявитель (уполномоченный представитель) вправе обратиться повторно с заявлением, устранив нарушения, которые послужили основанием для отказа в приеме к рассмотрению заявления и прилагаемых к нему документов.</w:t>
      </w:r>
    </w:p>
    <w:p>
      <w:pPr>
        <w:pStyle w:val="0"/>
        <w:spacing w:before="200" w:line-rule="auto"/>
        <w:ind w:firstLine="540"/>
        <w:jc w:val="both"/>
      </w:pPr>
      <w:r>
        <w:rPr>
          <w:sz w:val="20"/>
        </w:rPr>
        <w:t xml:space="preserve">В случае отсутствия выявления нарушений при проверке подлинности простой электронной подписи или действительности усиленной квалифицированной электронной подписи, специалист отдела, ответственный за предоставление государственной услуги:</w:t>
      </w:r>
    </w:p>
    <w:p>
      <w:pPr>
        <w:pStyle w:val="0"/>
        <w:spacing w:before="200" w:line-rule="auto"/>
        <w:ind w:firstLine="540"/>
        <w:jc w:val="both"/>
      </w:pPr>
      <w:r>
        <w:rPr>
          <w:sz w:val="20"/>
        </w:rPr>
        <w:t xml:space="preserve">осуществляет формирование представленных заявления и прилагаемых к нему документов, в дело;</w:t>
      </w:r>
    </w:p>
    <w:p>
      <w:pPr>
        <w:pStyle w:val="0"/>
        <w:spacing w:before="200" w:line-rule="auto"/>
        <w:ind w:firstLine="540"/>
        <w:jc w:val="both"/>
      </w:pPr>
      <w:r>
        <w:rPr>
          <w:sz w:val="20"/>
        </w:rPr>
        <w:t xml:space="preserve">производит обновление статуса заявления в личном кабинете на Едином портале до статуса "принято".</w:t>
      </w:r>
    </w:p>
    <w:p>
      <w:pPr>
        <w:pStyle w:val="0"/>
        <w:spacing w:before="200" w:line-rule="auto"/>
        <w:ind w:firstLine="540"/>
        <w:jc w:val="both"/>
      </w:pPr>
      <w:r>
        <w:rPr>
          <w:sz w:val="20"/>
        </w:rPr>
        <w:t xml:space="preserve">Общий срок административной процедуры - 5 рабочих дней.</w:t>
      </w:r>
    </w:p>
    <w:p>
      <w:pPr>
        <w:pStyle w:val="0"/>
        <w:spacing w:before="200" w:line-rule="auto"/>
        <w:ind w:firstLine="540"/>
        <w:jc w:val="both"/>
      </w:pPr>
      <w:r>
        <w:rPr>
          <w:sz w:val="20"/>
        </w:rPr>
        <w:t xml:space="preserve">Результатом административной процедуры является прием заявления и прилагаемых к нему документов, формирование дела или принятие решения об отказе в приеме к рассмотрению заявления и прилагаемых к нему документов, направление заявителю (уполномоченному представителю) соответствующего уведомления.</w:t>
      </w:r>
    </w:p>
    <w:p>
      <w:pPr>
        <w:pStyle w:val="0"/>
        <w:spacing w:before="200" w:line-rule="auto"/>
        <w:ind w:firstLine="540"/>
        <w:jc w:val="both"/>
      </w:pPr>
      <w:r>
        <w:rPr>
          <w:sz w:val="20"/>
        </w:rPr>
        <w:t xml:space="preserve">20.1.2. Описание административной процедуры межведомственного информационного взаимодействия.</w:t>
      </w:r>
    </w:p>
    <w:p>
      <w:pPr>
        <w:pStyle w:val="0"/>
        <w:spacing w:before="200" w:line-rule="auto"/>
        <w:ind w:firstLine="540"/>
        <w:jc w:val="both"/>
      </w:pPr>
      <w:r>
        <w:rPr>
          <w:sz w:val="20"/>
        </w:rPr>
        <w:t xml:space="preserve">Основанием для начала административной процедуры является непредставление заявителем (уполномоченным представителем) документов, указанных в </w:t>
      </w:r>
      <w:hyperlink w:history="0" w:anchor="P112" w:tooltip="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
        <w:r>
          <w:rPr>
            <w:sz w:val="20"/>
            <w:color w:val="0000ff"/>
          </w:rPr>
          <w:t xml:space="preserve">подпункте 9.2 пункта 9</w:t>
        </w:r>
      </w:hyperlink>
      <w:r>
        <w:rPr>
          <w:sz w:val="20"/>
        </w:rPr>
        <w:t xml:space="preserve"> настоящего административного регламента, сведения из которых подлежат межведомственному запросу в рамках СМЭВ (далее - запрос).</w:t>
      </w:r>
    </w:p>
    <w:p>
      <w:pPr>
        <w:pStyle w:val="0"/>
        <w:spacing w:before="200" w:line-rule="auto"/>
        <w:ind w:firstLine="540"/>
        <w:jc w:val="both"/>
      </w:pPr>
      <w:r>
        <w:rPr>
          <w:sz w:val="20"/>
        </w:rPr>
        <w:t xml:space="preserve">Специалист отдела, являющийся ответственным исполнителем, в течение 5 рабочих дней со дня поступления в отдел пакета документов, осуществляет подготовку и направление запросов:</w:t>
      </w:r>
    </w:p>
    <w:bookmarkStart w:id="275" w:name="P275"/>
    <w:bookmarkEnd w:id="275"/>
    <w:p>
      <w:pPr>
        <w:pStyle w:val="0"/>
        <w:spacing w:before="200" w:line-rule="auto"/>
        <w:ind w:firstLine="540"/>
        <w:jc w:val="both"/>
      </w:pPr>
      <w:r>
        <w:rPr>
          <w:sz w:val="20"/>
        </w:rPr>
        <w:t xml:space="preserve">в управление Федеральной налоговой службы по Приморскому краю для получения сведений, содержащихся в документах, указанных в </w:t>
      </w:r>
      <w:hyperlink w:history="0" w:anchor="P116" w:tooltip="сведения об отсутствии у заявителя задолженности по налогам и сборам, иным предусмотренным законодательством Российской Федерации обязательным платежам;">
        <w:r>
          <w:rPr>
            <w:sz w:val="20"/>
            <w:color w:val="0000ff"/>
          </w:rPr>
          <w:t xml:space="preserve">абзацах пятом</w:t>
        </w:r>
      </w:hyperlink>
      <w:r>
        <w:rPr>
          <w:sz w:val="20"/>
        </w:rPr>
        <w:t xml:space="preserve">, </w:t>
      </w:r>
      <w:hyperlink w:history="0" w:anchor="P118" w:tooltip="В случае если документы, указанные в настоящем подпункте, не представлены заявителем (уполномоченным представителем) по собственной инициативе, сведения, содержащиеся в них, министерство запрашивает самостоятельно, в том числе посредством межведомственного запроса с использованием системы межведомственного электронного взаимодействия (далее - СМЭВ) и подключаемых к ней региональных СМЭВ в течение двух рабочих дней со дня поступления заявления.">
        <w:r>
          <w:rPr>
            <w:sz w:val="20"/>
            <w:color w:val="0000ff"/>
          </w:rPr>
          <w:t xml:space="preserve">седьмом подпункта 9.2 пункта 9</w:t>
        </w:r>
      </w:hyperlink>
      <w:r>
        <w:rPr>
          <w:sz w:val="20"/>
        </w:rPr>
        <w:t xml:space="preserve"> настоящего административного регламента;</w:t>
      </w:r>
    </w:p>
    <w:bookmarkStart w:id="276" w:name="P276"/>
    <w:bookmarkEnd w:id="276"/>
    <w:p>
      <w:pPr>
        <w:pStyle w:val="0"/>
        <w:spacing w:before="200" w:line-rule="auto"/>
        <w:ind w:firstLine="540"/>
        <w:jc w:val="both"/>
      </w:pPr>
      <w:r>
        <w:rPr>
          <w:sz w:val="20"/>
        </w:rPr>
        <w:t xml:space="preserve">в Главное управление Минюста России по Приморскому краю для получения сведений, содержащихся в документе, указанном в абзаце восьмом подпункта 9.2 пункта 9 настоящего административного регламента.</w:t>
      </w:r>
    </w:p>
    <w:p>
      <w:pPr>
        <w:pStyle w:val="0"/>
        <w:spacing w:before="200" w:line-rule="auto"/>
        <w:ind w:firstLine="540"/>
        <w:jc w:val="both"/>
      </w:pPr>
      <w:r>
        <w:rPr>
          <w:sz w:val="20"/>
        </w:rPr>
        <w:t xml:space="preserve">Срок направления органами, указанными в </w:t>
      </w:r>
      <w:hyperlink w:history="0" w:anchor="P275" w:tooltip="в управление Федеральной налоговой службы по Приморскому краю для получения сведений, содержащихся в документах, указанных в абзацах пятом, седьмом подпункта 9.2 пункта 9 настоящего административного регламента;">
        <w:r>
          <w:rPr>
            <w:sz w:val="20"/>
            <w:color w:val="0000ff"/>
          </w:rPr>
          <w:t xml:space="preserve">абзацах четвертом</w:t>
        </w:r>
      </w:hyperlink>
      <w:r>
        <w:rPr>
          <w:sz w:val="20"/>
        </w:rPr>
        <w:t xml:space="preserve">, </w:t>
      </w:r>
      <w:hyperlink w:history="0" w:anchor="P276" w:tooltip="в Главное управление Минюста России по Приморскому краю для получения сведений, содержащихся в документе, указанном в абзаце восьмом подпункта 9.2 пункта 9 настоящего административного регламента.">
        <w:r>
          <w:rPr>
            <w:sz w:val="20"/>
            <w:color w:val="0000ff"/>
          </w:rPr>
          <w:t xml:space="preserve">пятом</w:t>
        </w:r>
      </w:hyperlink>
      <w:r>
        <w:rPr>
          <w:sz w:val="20"/>
        </w:rPr>
        <w:t xml:space="preserve"> настоящего подпункта, результатов запросов, содержащих запрашиваемые сведения, не может превышать 5 рабочих дней.</w:t>
      </w:r>
    </w:p>
    <w:p>
      <w:pPr>
        <w:pStyle w:val="0"/>
        <w:spacing w:before="200" w:line-rule="auto"/>
        <w:ind w:firstLine="540"/>
        <w:jc w:val="both"/>
      </w:pPr>
      <w:r>
        <w:rPr>
          <w:sz w:val="20"/>
        </w:rPr>
        <w:t xml:space="preserve">Сведения из документов, указанных в </w:t>
      </w:r>
      <w:hyperlink w:history="0" w:anchor="P113" w:tooltip="выписка из Единого государственного реестра юридических лиц, выданная не позднее чем за один месяц до даты подачи заявления;">
        <w:r>
          <w:rPr>
            <w:sz w:val="20"/>
            <w:color w:val="0000ff"/>
          </w:rPr>
          <w:t xml:space="preserve">абзацах втором</w:t>
        </w:r>
      </w:hyperlink>
      <w:r>
        <w:rPr>
          <w:sz w:val="20"/>
        </w:rPr>
        <w:t xml:space="preserve"> - </w:t>
      </w:r>
      <w:hyperlink w:history="0" w:anchor="P115" w:tooltip="свидетельства о государственной регистрации заявителя;">
        <w:r>
          <w:rPr>
            <w:sz w:val="20"/>
            <w:color w:val="0000ff"/>
          </w:rPr>
          <w:t xml:space="preserve">четвертом</w:t>
        </w:r>
      </w:hyperlink>
      <w:r>
        <w:rPr>
          <w:sz w:val="20"/>
        </w:rPr>
        <w:t xml:space="preserve">, </w:t>
      </w:r>
      <w:hyperlink w:history="0" w:anchor="P117" w:tooltip="сведения, подтверждающие отсутствие заявителя в реестре иностранных агентов.">
        <w:r>
          <w:rPr>
            <w:sz w:val="20"/>
            <w:color w:val="0000ff"/>
          </w:rPr>
          <w:t xml:space="preserve">шестом подпункта 9.2 пункта 9</w:t>
        </w:r>
      </w:hyperlink>
      <w:r>
        <w:rPr>
          <w:sz w:val="20"/>
        </w:rPr>
        <w:t xml:space="preserve"> настоящего административного регламента, специалист отдела, являющийся ответственным исполнителем, получает самостоятельно из открытых информационных систем, указанных в </w:t>
      </w:r>
      <w:hyperlink w:history="0" w:anchor="P217" w:tooltip="17.4. Перечень информационных систем, используемых для предоставления государственной услуги.">
        <w:r>
          <w:rPr>
            <w:sz w:val="20"/>
            <w:color w:val="0000ff"/>
          </w:rPr>
          <w:t xml:space="preserve">подпункте 17.4 пункта 17</w:t>
        </w:r>
      </w:hyperlink>
      <w:r>
        <w:rPr>
          <w:sz w:val="20"/>
        </w:rPr>
        <w:t xml:space="preserve"> настоящего административного регламента.</w:t>
      </w:r>
    </w:p>
    <w:bookmarkStart w:id="279" w:name="P279"/>
    <w:bookmarkEnd w:id="279"/>
    <w:p>
      <w:pPr>
        <w:pStyle w:val="0"/>
        <w:spacing w:before="200" w:line-rule="auto"/>
        <w:ind w:firstLine="540"/>
        <w:jc w:val="both"/>
      </w:pPr>
      <w:r>
        <w:rPr>
          <w:sz w:val="20"/>
        </w:rPr>
        <w:t xml:space="preserve">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w:t>
      </w:r>
    </w:p>
    <w:p>
      <w:pPr>
        <w:pStyle w:val="0"/>
        <w:spacing w:before="200" w:line-rule="auto"/>
        <w:ind w:firstLine="540"/>
        <w:jc w:val="both"/>
      </w:pPr>
      <w:r>
        <w:rPr>
          <w:sz w:val="20"/>
        </w:rPr>
        <w:t xml:space="preserve">Срок ответа на межведомственный запрос, указанный в </w:t>
      </w:r>
      <w:hyperlink w:history="0" w:anchor="P279" w:tooltip="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
        <w:r>
          <w:rPr>
            <w:sz w:val="20"/>
            <w:color w:val="0000ff"/>
          </w:rPr>
          <w:t xml:space="preserve">абзаце восьмом</w:t>
        </w:r>
      </w:hyperlink>
      <w:r>
        <w:rPr>
          <w:sz w:val="20"/>
        </w:rPr>
        <w:t xml:space="preserve"> настоящего подпункта, не может превышать 15 рабочих дней со дня поступления межведомственного запроса в соответствующие органы.</w:t>
      </w:r>
    </w:p>
    <w:p>
      <w:pPr>
        <w:pStyle w:val="0"/>
        <w:spacing w:before="200" w:line-rule="auto"/>
        <w:ind w:firstLine="540"/>
        <w:jc w:val="both"/>
      </w:pPr>
      <w:r>
        <w:rPr>
          <w:sz w:val="20"/>
        </w:rPr>
        <w:t xml:space="preserve">При направлении межведомственных запросов, указанных в </w:t>
      </w:r>
      <w:hyperlink w:history="0" w:anchor="P279" w:tooltip="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
        <w:r>
          <w:rPr>
            <w:sz w:val="20"/>
            <w:color w:val="0000ff"/>
          </w:rPr>
          <w:t xml:space="preserve">абзаце восьмом</w:t>
        </w:r>
      </w:hyperlink>
      <w:r>
        <w:rPr>
          <w:sz w:val="20"/>
        </w:rPr>
        <w:t xml:space="preserve"> настоящего пункта, специалист отдела, являющийся ответственным исполнителем, уведомляет заявителя (уполномоченного представителя) о продлении срока принятия решения о выдаче заключения в течение 30 дней со дня поступления пакета документов в министерство.</w:t>
      </w:r>
    </w:p>
    <w:p>
      <w:pPr>
        <w:pStyle w:val="0"/>
        <w:spacing w:before="200" w:line-rule="auto"/>
        <w:ind w:firstLine="540"/>
        <w:jc w:val="both"/>
      </w:pPr>
      <w:r>
        <w:rPr>
          <w:sz w:val="20"/>
        </w:rPr>
        <w:t xml:space="preserve">Административное действие - направление уведомления о продлении срока принятия решения о выдаче заключения не входит в общий срок предоставления административной процедуры, указанной в настоящем подпункте.</w:t>
      </w:r>
    </w:p>
    <w:p>
      <w:pPr>
        <w:pStyle w:val="0"/>
        <w:spacing w:before="200" w:line-rule="auto"/>
        <w:ind w:firstLine="540"/>
        <w:jc w:val="both"/>
      </w:pPr>
      <w:r>
        <w:rPr>
          <w:sz w:val="20"/>
        </w:rPr>
        <w:t xml:space="preserve">Общий срок административной процедуры:</w:t>
      </w:r>
    </w:p>
    <w:p>
      <w:pPr>
        <w:pStyle w:val="0"/>
        <w:spacing w:before="200" w:line-rule="auto"/>
        <w:ind w:firstLine="540"/>
        <w:jc w:val="both"/>
      </w:pPr>
      <w:r>
        <w:rPr>
          <w:sz w:val="20"/>
        </w:rPr>
        <w:t xml:space="preserve">в случае осуществления оценки качества оказания общественно полезной услуги несколькими заинтересованными органами - 20 рабочих дней;</w:t>
      </w:r>
    </w:p>
    <w:p>
      <w:pPr>
        <w:pStyle w:val="0"/>
        <w:spacing w:before="200" w:line-rule="auto"/>
        <w:ind w:firstLine="540"/>
        <w:jc w:val="both"/>
      </w:pPr>
      <w:r>
        <w:rPr>
          <w:sz w:val="20"/>
        </w:rPr>
        <w:t xml:space="preserve">в случае осуществления оценки качества оказания общественно полезной услуги только министерством - 10 рабочих дней.</w:t>
      </w:r>
    </w:p>
    <w:p>
      <w:pPr>
        <w:pStyle w:val="0"/>
        <w:spacing w:before="200" w:line-rule="auto"/>
        <w:ind w:firstLine="540"/>
        <w:jc w:val="both"/>
      </w:pPr>
      <w:r>
        <w:rPr>
          <w:sz w:val="20"/>
        </w:rPr>
        <w:t xml:space="preserve">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или получение сведений необходимых для предоставления государственной услуги, посредством открытых информационных источников.</w:t>
      </w:r>
    </w:p>
    <w:p>
      <w:pPr>
        <w:pStyle w:val="0"/>
        <w:spacing w:before="200" w:line-rule="auto"/>
        <w:ind w:firstLine="540"/>
        <w:jc w:val="both"/>
      </w:pPr>
      <w:r>
        <w:rPr>
          <w:sz w:val="20"/>
        </w:rPr>
        <w:t xml:space="preserve">В случае предоставления государственной услуги только министерством и представления заявителем (уполномоченным представителем) документов, предусмотренных </w:t>
      </w:r>
      <w:hyperlink w:history="0" w:anchor="P112" w:tooltip="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
        <w:r>
          <w:rPr>
            <w:sz w:val="20"/>
            <w:color w:val="0000ff"/>
          </w:rPr>
          <w:t xml:space="preserve">подпунктом 9.2 пункта 9</w:t>
        </w:r>
      </w:hyperlink>
      <w:r>
        <w:rPr>
          <w:sz w:val="20"/>
        </w:rPr>
        <w:t xml:space="preserve"> настоящего административного регламента, по собственной инициативе административная процедура межведомственного взаимодействия не осуществляется.</w:t>
      </w:r>
    </w:p>
    <w:p>
      <w:pPr>
        <w:pStyle w:val="0"/>
        <w:spacing w:before="200" w:line-rule="auto"/>
        <w:ind w:firstLine="540"/>
        <w:jc w:val="both"/>
      </w:pPr>
      <w:r>
        <w:rPr>
          <w:sz w:val="20"/>
        </w:rPr>
        <w:t xml:space="preserve">20.1.3. Описание административной процедуры приостановления предоставления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pPr>
        <w:pStyle w:val="0"/>
        <w:spacing w:before="200" w:line-rule="auto"/>
        <w:ind w:firstLine="540"/>
        <w:jc w:val="both"/>
      </w:pPr>
      <w:r>
        <w:rPr>
          <w:sz w:val="20"/>
        </w:rPr>
        <w:t xml:space="preserve">20.1.4. Описание административной процедуры принятия решения о выдаче заключения либо об отказе в выдаче заключения.</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отдел пакета документов, включая сведения, полученные в рамках межведомственного информационного взаимодействия.</w:t>
      </w:r>
    </w:p>
    <w:p>
      <w:pPr>
        <w:pStyle w:val="0"/>
        <w:spacing w:before="200" w:line-rule="auto"/>
        <w:ind w:firstLine="540"/>
        <w:jc w:val="both"/>
      </w:pPr>
      <w:r>
        <w:rPr>
          <w:sz w:val="20"/>
        </w:rPr>
        <w:t xml:space="preserve">Административная процедура осуществляется специалистом отдела, являющимся ответственным исполнителем, начальником отдела, заместителем министра, курирующим вопросы социального обслуживания населения (далее - заместитель министра), министром.</w:t>
      </w:r>
    </w:p>
    <w:p>
      <w:pPr>
        <w:pStyle w:val="0"/>
        <w:spacing w:before="200" w:line-rule="auto"/>
        <w:ind w:firstLine="540"/>
        <w:jc w:val="both"/>
      </w:pPr>
      <w:r>
        <w:rPr>
          <w:sz w:val="20"/>
        </w:rPr>
        <w:t xml:space="preserve">В ходе рассмотрения пакета документов специалистом отдела, являющимся ответственным исполнителем, осуществляется:</w:t>
      </w:r>
    </w:p>
    <w:p>
      <w:pPr>
        <w:pStyle w:val="0"/>
        <w:spacing w:before="200" w:line-rule="auto"/>
        <w:ind w:firstLine="540"/>
        <w:jc w:val="both"/>
      </w:pPr>
      <w:r>
        <w:rPr>
          <w:sz w:val="20"/>
        </w:rPr>
        <w:t xml:space="preserve">а) проверка права заявителя на предоставление государственной услуги на основании документов, приложенных к заявлению и поступивших в рамках межведомственного информационного взаимодействия;</w:t>
      </w:r>
    </w:p>
    <w:p>
      <w:pPr>
        <w:pStyle w:val="0"/>
        <w:spacing w:before="200" w:line-rule="auto"/>
        <w:ind w:firstLine="540"/>
        <w:jc w:val="both"/>
      </w:pPr>
      <w:r>
        <w:rPr>
          <w:sz w:val="20"/>
        </w:rPr>
        <w:t xml:space="preserve">б) проверка правильности оформления документов;</w:t>
      </w:r>
    </w:p>
    <w:p>
      <w:pPr>
        <w:pStyle w:val="0"/>
        <w:spacing w:before="200" w:line-rule="auto"/>
        <w:ind w:firstLine="540"/>
        <w:jc w:val="both"/>
      </w:pPr>
      <w:r>
        <w:rPr>
          <w:sz w:val="20"/>
        </w:rPr>
        <w:t xml:space="preserve">в) оценка соответствия качества оказываемых заявителем общественно полезных услуг, указанных в заявлении, установленным критериям;</w:t>
      </w:r>
    </w:p>
    <w:p>
      <w:pPr>
        <w:pStyle w:val="0"/>
        <w:spacing w:before="200" w:line-rule="auto"/>
        <w:ind w:firstLine="540"/>
        <w:jc w:val="both"/>
      </w:pPr>
      <w:r>
        <w:rPr>
          <w:sz w:val="20"/>
        </w:rPr>
        <w:t xml:space="preserve">г) определение наличия или отсутствия оснований для принятия решения об отказе в выдаче заключения в соответствии с </w:t>
      </w:r>
      <w:hyperlink w:history="0" w:anchor="P129" w:tooltip="11.2. Основаниями для отказа в предоставлении государственной услуги являются:">
        <w:r>
          <w:rPr>
            <w:sz w:val="20"/>
            <w:color w:val="0000ff"/>
          </w:rPr>
          <w:t xml:space="preserve">подпунктом 11.2 пункта 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 итогам рассмотрения документов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а) в случае принятия решения о выдаче заключения готовит проект заключения, передает последовательно на согласование в системе электронного документооборота начальнику отдела и заместителю министра, которые в течение одного рабочего дня со дня поступления на согласование проекта заключения рассматривают его и передают на подпись министру;</w:t>
      </w:r>
    </w:p>
    <w:p>
      <w:pPr>
        <w:pStyle w:val="0"/>
        <w:spacing w:before="200" w:line-rule="auto"/>
        <w:ind w:firstLine="540"/>
        <w:jc w:val="both"/>
      </w:pPr>
      <w:r>
        <w:rPr>
          <w:sz w:val="20"/>
        </w:rPr>
        <w:t xml:space="preserve">б) в случае принятия решения об отказе в выдаче заключения готовит проект мотивированного уведомления об отказе в выдаче заключения, передает последовательно на согласование в системе электронного документооборота начальнику отдела и заместителю министра, которые в течение одного рабочего дня со дня поступления на согласование проекта мотивированного уведомления об отказе в выдаче заключения рассматривают его и передают его на подпись министру.</w:t>
      </w:r>
    </w:p>
    <w:p>
      <w:pPr>
        <w:pStyle w:val="0"/>
        <w:spacing w:before="200" w:line-rule="auto"/>
        <w:ind w:firstLine="540"/>
        <w:jc w:val="both"/>
      </w:pPr>
      <w:r>
        <w:rPr>
          <w:sz w:val="20"/>
        </w:rPr>
        <w:t xml:space="preserve">Поступившее заключение или мотивированное уведомление об отказе в выдаче заключения подписывается министром в течение двух рабочих дней.</w:t>
      </w:r>
    </w:p>
    <w:p>
      <w:pPr>
        <w:pStyle w:val="0"/>
        <w:spacing w:before="200" w:line-rule="auto"/>
        <w:ind w:firstLine="540"/>
        <w:jc w:val="both"/>
      </w:pPr>
      <w:r>
        <w:rPr>
          <w:sz w:val="20"/>
        </w:rPr>
        <w:t xml:space="preserve">После подписания заключение заверяется печатью министерства.</w:t>
      </w:r>
    </w:p>
    <w:p>
      <w:pPr>
        <w:pStyle w:val="0"/>
        <w:spacing w:before="200" w:line-rule="auto"/>
        <w:ind w:firstLine="540"/>
        <w:jc w:val="both"/>
      </w:pPr>
      <w:r>
        <w:rPr>
          <w:sz w:val="20"/>
        </w:rPr>
        <w:t xml:space="preserve">Заключение или мотивированное уведомление об отказе в выдаче заключения:</w:t>
      </w:r>
    </w:p>
    <w:p>
      <w:pPr>
        <w:pStyle w:val="0"/>
        <w:spacing w:before="200" w:line-rule="auto"/>
        <w:ind w:firstLine="540"/>
        <w:jc w:val="both"/>
      </w:pPr>
      <w:r>
        <w:rPr>
          <w:sz w:val="20"/>
        </w:rPr>
        <w:t xml:space="preserve">приобщается к материалам дела;</w:t>
      </w:r>
    </w:p>
    <w:p>
      <w:pPr>
        <w:pStyle w:val="0"/>
        <w:spacing w:before="200" w:line-rule="auto"/>
        <w:ind w:firstLine="540"/>
        <w:jc w:val="both"/>
      </w:pPr>
      <w:r>
        <w:rPr>
          <w:sz w:val="20"/>
        </w:rPr>
        <w:t xml:space="preserve">направляется (выдается) заявителю (уполномоченному представителю) в течение 3 рабочих дней со дня принятия соответствующего решения.</w:t>
      </w:r>
    </w:p>
    <w:p>
      <w:pPr>
        <w:pStyle w:val="0"/>
        <w:spacing w:before="200" w:line-rule="auto"/>
        <w:ind w:firstLine="540"/>
        <w:jc w:val="both"/>
      </w:pPr>
      <w:r>
        <w:rPr>
          <w:sz w:val="20"/>
        </w:rPr>
        <w:t xml:space="preserve">Административное действие - направление (выдача) заключения, мотивированного уведомления об отказе в выдаче заключения не входит в общий срок предоставления административной процедуры, указанной в настоящем подпункте.</w:t>
      </w:r>
    </w:p>
    <w:p>
      <w:pPr>
        <w:pStyle w:val="0"/>
        <w:spacing w:before="200" w:line-rule="auto"/>
        <w:ind w:firstLine="540"/>
        <w:jc w:val="both"/>
      </w:pPr>
      <w:r>
        <w:rPr>
          <w:sz w:val="20"/>
        </w:rPr>
        <w:t xml:space="preserve">Решение о выдаче заключения либо об отказе в выдаче заключения принимается в течение 5 рабочих дней с даты получения всех сведений, необходимых для принятия решения, но не должен превышать 30 дней со дня поступления пакета документов в министерство. Указанный срок может быть продлен, но не более чем на 30 дней, в случае направления заинтересованным органом запросов в соответствии с </w:t>
      </w:r>
      <w:hyperlink w:history="0" w:anchor="P279" w:tooltip="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
        <w:r>
          <w:rPr>
            <w:sz w:val="20"/>
            <w:color w:val="0000ff"/>
          </w:rPr>
          <w:t xml:space="preserve">абзацем восьмым пункта 20.1.2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Критериями принятия решения по данной административной процедуре являются:</w:t>
      </w:r>
    </w:p>
    <w:p>
      <w:pPr>
        <w:pStyle w:val="0"/>
        <w:spacing w:before="200" w:line-rule="auto"/>
        <w:ind w:firstLine="540"/>
        <w:jc w:val="both"/>
      </w:pPr>
      <w:r>
        <w:rPr>
          <w:sz w:val="20"/>
        </w:rPr>
        <w:t xml:space="preserve">соответствие или несоответствие заявителя требованиям, указанным в </w:t>
      </w:r>
      <w:hyperlink w:history="0" w:anchor="P46" w:tooltip="2.1. Заявителями государственной услуги являются:">
        <w:r>
          <w:rPr>
            <w:sz w:val="20"/>
            <w:color w:val="0000ff"/>
          </w:rPr>
          <w:t xml:space="preserve">подпункте 2.1 пункта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или отсутствие оснований для отказа в предоставлении государственной услуги, указанных в </w:t>
      </w:r>
      <w:hyperlink w:history="0" w:anchor="P129" w:tooltip="11.2. Основаниями для отказа в предоставлении государственной услуги являются:">
        <w:r>
          <w:rPr>
            <w:sz w:val="20"/>
            <w:color w:val="0000ff"/>
          </w:rPr>
          <w:t xml:space="preserve">подпункте 11.2 пункта 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Общий срок административной процедуры - 30 дней или 60 дней в случае направления запросов в порядке межведомственного информационного взаимодействия в соответствии с </w:t>
      </w:r>
      <w:hyperlink w:history="0" w:anchor="P279" w:tooltip="Если оценка качества оказания общественно полезной услуги осуществляется несколькими заинтересованными органами, заключение выдается министерством при поступлении заявления непосредственно в министерство. Специалист отдела, являющийся ответственным исполнителем,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далее - межведомственный запрос).">
        <w:r>
          <w:rPr>
            <w:sz w:val="20"/>
            <w:color w:val="0000ff"/>
          </w:rPr>
          <w:t xml:space="preserve">абзацем восьмым пункта 20.1.2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решения о выдаче заключения или решения об отказе в выдаче заключения и направление (выдача) заявителю (уполномоченному представителю) результата предоставления государственной услуги.</w:t>
      </w:r>
    </w:p>
    <w:p>
      <w:pPr>
        <w:pStyle w:val="0"/>
        <w:spacing w:before="200" w:line-rule="auto"/>
        <w:ind w:firstLine="540"/>
        <w:jc w:val="both"/>
      </w:pPr>
      <w:r>
        <w:rPr>
          <w:sz w:val="20"/>
        </w:rPr>
        <w:t xml:space="preserve">Способы предоставления результата государственной услуги аналогичны способам получения результата предоставления государственной услуги, установленным </w:t>
      </w:r>
      <w:hyperlink w:history="0" w:anchor="P83" w:tooltip="6.4. Способы получения результата предоставления государственной услуги.">
        <w:r>
          <w:rPr>
            <w:sz w:val="20"/>
            <w:color w:val="0000ff"/>
          </w:rPr>
          <w:t xml:space="preserve">подпунктом 6.4 пункта 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Государственная услуга не предусматривает возможности предоставления министерством результата государственной услуги по выбору заявителя независимо от его места жительства или пребывания.</w:t>
      </w:r>
    </w:p>
    <w:p>
      <w:pPr>
        <w:pStyle w:val="0"/>
        <w:spacing w:before="200" w:line-rule="auto"/>
        <w:ind w:firstLine="540"/>
        <w:jc w:val="both"/>
      </w:pPr>
      <w:r>
        <w:rPr>
          <w:sz w:val="20"/>
        </w:rPr>
        <w:t xml:space="preserve">20.1.5. Описание административной процедуры получения дополнительных сведений от заявителя.</w:t>
      </w:r>
    </w:p>
    <w:p>
      <w:pPr>
        <w:pStyle w:val="0"/>
        <w:spacing w:before="200" w:line-rule="auto"/>
        <w:ind w:firstLine="540"/>
        <w:jc w:val="both"/>
      </w:pPr>
      <w:r>
        <w:rPr>
          <w:sz w:val="20"/>
        </w:rPr>
        <w:t xml:space="preserve">Основания для получения от заявителя дополнительных документов и (или) информации в процессе предоставления государственной услуги отсутствуют.</w:t>
      </w:r>
    </w:p>
    <w:p>
      <w:pPr>
        <w:pStyle w:val="0"/>
        <w:spacing w:before="200" w:line-rule="auto"/>
        <w:ind w:firstLine="540"/>
        <w:jc w:val="both"/>
      </w:pPr>
      <w:r>
        <w:rPr>
          <w:sz w:val="20"/>
        </w:rPr>
        <w:t xml:space="preserve">20.2. Предоставление государственной услуги в соответствии с вариантом 2 включает в себя следующие административные процедуры:</w:t>
      </w:r>
    </w:p>
    <w:p>
      <w:pPr>
        <w:pStyle w:val="0"/>
        <w:spacing w:before="200" w:line-rule="auto"/>
        <w:ind w:firstLine="540"/>
        <w:jc w:val="both"/>
      </w:pPr>
      <w:r>
        <w:rPr>
          <w:sz w:val="20"/>
        </w:rPr>
        <w:t xml:space="preserve">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pPr>
        <w:pStyle w:val="0"/>
        <w:spacing w:before="200" w:line-rule="auto"/>
        <w:ind w:firstLine="540"/>
        <w:jc w:val="both"/>
      </w:pPr>
      <w:r>
        <w:rPr>
          <w:sz w:val="20"/>
        </w:rPr>
        <w:t xml:space="preserve">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w:t>
      </w:r>
    </w:p>
    <w:p>
      <w:pPr>
        <w:pStyle w:val="0"/>
        <w:spacing w:before="200" w:line-rule="auto"/>
        <w:ind w:firstLine="540"/>
        <w:jc w:val="both"/>
      </w:pPr>
      <w:r>
        <w:rPr>
          <w:sz w:val="20"/>
        </w:rPr>
        <w:t xml:space="preserve">Заявление об исправлении опечаток и (или) ошибок, может быть подано уполномоченным представителем от имени заявителя.</w:t>
      </w:r>
    </w:p>
    <w:p>
      <w:pPr>
        <w:pStyle w:val="0"/>
        <w:spacing w:before="200" w:line-rule="auto"/>
        <w:ind w:firstLine="540"/>
        <w:jc w:val="both"/>
      </w:pPr>
      <w:r>
        <w:rPr>
          <w:sz w:val="20"/>
        </w:rPr>
        <w:t xml:space="preserve">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в министерство следующими способами:</w:t>
      </w:r>
    </w:p>
    <w:p>
      <w:pPr>
        <w:pStyle w:val="0"/>
        <w:spacing w:before="200" w:line-rule="auto"/>
        <w:ind w:firstLine="540"/>
        <w:jc w:val="both"/>
      </w:pPr>
      <w:r>
        <w:rPr>
          <w:sz w:val="20"/>
        </w:rPr>
        <w:t xml:space="preserve">- лично (представляются оригиналы документов с опечатками и (или) ошибками, специалистом министерства делаются копии этих документов);</w:t>
      </w:r>
    </w:p>
    <w:p>
      <w:pPr>
        <w:pStyle w:val="0"/>
        <w:spacing w:before="200" w:line-rule="auto"/>
        <w:ind w:firstLine="540"/>
        <w:jc w:val="both"/>
      </w:pPr>
      <w:r>
        <w:rPr>
          <w:sz w:val="20"/>
        </w:rPr>
        <w:t xml:space="preserve">- через организацию почтовой связи (направляются копии документов с опечатками и (или) ошибками).</w:t>
      </w:r>
    </w:p>
    <w:p>
      <w:pPr>
        <w:pStyle w:val="0"/>
        <w:spacing w:before="200" w:line-rule="auto"/>
        <w:ind w:firstLine="540"/>
        <w:jc w:val="both"/>
      </w:pPr>
      <w:r>
        <w:rPr>
          <w:sz w:val="20"/>
        </w:rPr>
        <w:t xml:space="preserve">Способы установления личности заявителя (уполномоченного представителя) при подаче документов установлены в </w:t>
      </w:r>
      <w:hyperlink w:history="0" w:anchor="P241" w:tooltip="20.1.1. Описание административной процедуры - прием заявления и прилагаемых к нему документов или принятие решения об отказе в приеме к рассмотрению заявления и прилагаемых к нему документов.">
        <w:r>
          <w:rPr>
            <w:sz w:val="20"/>
            <w:color w:val="0000ff"/>
          </w:rPr>
          <w:t xml:space="preserve">подпункте 20.1.1</w:t>
        </w:r>
      </w:hyperlink>
      <w:r>
        <w:rPr>
          <w:sz w:val="20"/>
        </w:rPr>
        <w:t xml:space="preserve"> настоящего пункта.</w:t>
      </w:r>
    </w:p>
    <w:p>
      <w:pPr>
        <w:pStyle w:val="0"/>
        <w:spacing w:before="200" w:line-rule="auto"/>
        <w:ind w:firstLine="540"/>
        <w:jc w:val="both"/>
      </w:pPr>
      <w:r>
        <w:rPr>
          <w:sz w:val="20"/>
        </w:rPr>
        <w:t xml:space="preserve">20.2.1. Описание административной процедуры - прием заявления об исправлении опечаток и (или) ошибок.</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заявления об исправлении опечаток и (или) ошибок в министерство.</w:t>
      </w:r>
    </w:p>
    <w:p>
      <w:pPr>
        <w:pStyle w:val="0"/>
        <w:spacing w:before="200" w:line-rule="auto"/>
        <w:ind w:firstLine="540"/>
        <w:jc w:val="both"/>
      </w:pPr>
      <w:r>
        <w:rPr>
          <w:sz w:val="20"/>
        </w:rPr>
        <w:t xml:space="preserve">Административная процедура осуществляется специалистом министерства.</w:t>
      </w:r>
    </w:p>
    <w:p>
      <w:pPr>
        <w:pStyle w:val="0"/>
        <w:spacing w:before="200" w:line-rule="auto"/>
        <w:ind w:firstLine="540"/>
        <w:jc w:val="both"/>
      </w:pPr>
      <w:r>
        <w:rPr>
          <w:sz w:val="20"/>
        </w:rPr>
        <w:t xml:space="preserve">Специалист министерства, ответственный за прием документов:</w:t>
      </w:r>
    </w:p>
    <w:p>
      <w:pPr>
        <w:pStyle w:val="0"/>
        <w:spacing w:before="200" w:line-rule="auto"/>
        <w:ind w:firstLine="540"/>
        <w:jc w:val="both"/>
      </w:pPr>
      <w:r>
        <w:rPr>
          <w:sz w:val="20"/>
        </w:rPr>
        <w:t xml:space="preserve">регистрирует заявление об исправлении опечаток и (или) ошибок в день его поступления;</w:t>
      </w:r>
    </w:p>
    <w:p>
      <w:pPr>
        <w:pStyle w:val="0"/>
        <w:spacing w:before="200" w:line-rule="auto"/>
        <w:ind w:firstLine="540"/>
        <w:jc w:val="both"/>
      </w:pPr>
      <w:r>
        <w:rPr>
          <w:sz w:val="20"/>
        </w:rPr>
        <w:t xml:space="preserve">передает поступившее заявление об исправлении опечаток и (или) ошибок специалисту отдела, являющемуся ответственным исполнителем, в срок не позднее первого рабочего дня, следующего за днем регистрации указанного заявления.</w:t>
      </w:r>
    </w:p>
    <w:p>
      <w:pPr>
        <w:pStyle w:val="0"/>
        <w:spacing w:before="200" w:line-rule="auto"/>
        <w:ind w:firstLine="540"/>
        <w:jc w:val="both"/>
      </w:pPr>
      <w:r>
        <w:rPr>
          <w:sz w:val="20"/>
        </w:rPr>
        <w:t xml:space="preserve">Общий срок административной процедуры - 2 рабочих дня.</w:t>
      </w:r>
    </w:p>
    <w:p>
      <w:pPr>
        <w:pStyle w:val="0"/>
        <w:spacing w:before="200" w:line-rule="auto"/>
        <w:ind w:firstLine="540"/>
        <w:jc w:val="both"/>
      </w:pPr>
      <w:r>
        <w:rPr>
          <w:sz w:val="20"/>
        </w:rPr>
        <w:t xml:space="preserve">Результатом административной процедуры является прием заявления об исправлении опечаток и (или) ошибок, и документов, в которых содержатся опечатки и (или) ошибки, их передача специалисту отдела, являющемуся ответственным исполнителем.</w:t>
      </w:r>
    </w:p>
    <w:p>
      <w:pPr>
        <w:pStyle w:val="0"/>
        <w:spacing w:before="200" w:line-rule="auto"/>
        <w:ind w:firstLine="540"/>
        <w:jc w:val="both"/>
      </w:pPr>
      <w:r>
        <w:rPr>
          <w:sz w:val="20"/>
        </w:rPr>
        <w:t xml:space="preserve">Основания для принятия решения об отказе в приеме заявления об исправлении опечаток и (или) ошибок, представленных в письменной форме почтовым отправлением или на личном приеме в министерство отсутствуют.</w:t>
      </w:r>
    </w:p>
    <w:p>
      <w:pPr>
        <w:pStyle w:val="0"/>
        <w:spacing w:before="200" w:line-rule="auto"/>
        <w:ind w:firstLine="540"/>
        <w:jc w:val="both"/>
      </w:pPr>
      <w:r>
        <w:rPr>
          <w:sz w:val="20"/>
        </w:rPr>
        <w:t xml:space="preserve">20.2.2. Описание административной процедуры - 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заявления об исправлении опечаток и (или) ошибок и документов, в которых содержатся опечатки и (или) ошибки, к специалисту отдела, являющемуся ответственным исполнителем.</w:t>
      </w:r>
    </w:p>
    <w:p>
      <w:pPr>
        <w:pStyle w:val="0"/>
        <w:spacing w:before="200" w:line-rule="auto"/>
        <w:ind w:firstLine="540"/>
        <w:jc w:val="both"/>
      </w:pPr>
      <w:r>
        <w:rPr>
          <w:sz w:val="20"/>
        </w:rPr>
        <w:t xml:space="preserve">Административная процедура осуществляется специалистом отдела, являющимся ответственным исполнителем.</w:t>
      </w:r>
    </w:p>
    <w:p>
      <w:pPr>
        <w:pStyle w:val="0"/>
        <w:spacing w:before="200" w:line-rule="auto"/>
        <w:ind w:firstLine="540"/>
        <w:jc w:val="both"/>
      </w:pPr>
      <w:r>
        <w:rPr>
          <w:sz w:val="20"/>
        </w:rPr>
        <w:t xml:space="preserve">Специалист отдела, являющийся ответственным исполнителем, рассматривает заявление об исправлении опечаток и (или) ошибок и документы, в которых содержатся опечатки и (или) ошибки:</w:t>
      </w:r>
    </w:p>
    <w:p>
      <w:pPr>
        <w:pStyle w:val="0"/>
        <w:spacing w:before="200" w:line-rule="auto"/>
        <w:ind w:firstLine="540"/>
        <w:jc w:val="both"/>
      </w:pPr>
      <w:r>
        <w:rPr>
          <w:sz w:val="20"/>
        </w:rPr>
        <w:t xml:space="preserve">в случае выявления допущенных опечаток и (или) ошибок в результате предоставления услуги - осуществляет исправление и (или) замену документа, в котором имеется опечатка (ошибка);</w:t>
      </w:r>
    </w:p>
    <w:p>
      <w:pPr>
        <w:pStyle w:val="0"/>
        <w:spacing w:before="200" w:line-rule="auto"/>
        <w:ind w:firstLine="540"/>
        <w:jc w:val="both"/>
      </w:pPr>
      <w:r>
        <w:rPr>
          <w:sz w:val="20"/>
        </w:rPr>
        <w:t xml:space="preserve">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pPr>
        <w:pStyle w:val="0"/>
        <w:spacing w:before="200" w:line-rule="auto"/>
        <w:ind w:firstLine="540"/>
        <w:jc w:val="both"/>
      </w:pPr>
      <w:r>
        <w:rPr>
          <w:sz w:val="20"/>
        </w:rPr>
        <w:t xml:space="preserve">Критерием принятия решения об исправлении допущенных опечаток и (или) ошибок в результате предоставления услуги является наличие или отсутствие опечаток и (или) ошибок.</w:t>
      </w:r>
    </w:p>
    <w:p>
      <w:pPr>
        <w:pStyle w:val="0"/>
        <w:spacing w:before="200" w:line-rule="auto"/>
        <w:ind w:firstLine="540"/>
        <w:jc w:val="both"/>
      </w:pPr>
      <w:r>
        <w:rPr>
          <w:sz w:val="20"/>
        </w:rPr>
        <w:t xml:space="preserve">Общий срок административной процедуры - 5 рабочих дней со дня приема заявления об исправлении опечаток и (или) ошибок в министерстве.</w:t>
      </w:r>
    </w:p>
    <w:p>
      <w:pPr>
        <w:pStyle w:val="0"/>
        <w:spacing w:before="200" w:line-rule="auto"/>
        <w:ind w:firstLine="540"/>
        <w:jc w:val="both"/>
      </w:pPr>
      <w:r>
        <w:rPr>
          <w:sz w:val="20"/>
        </w:rPr>
        <w:t xml:space="preserve">Срок предоставления административной процедуры не входит в общий срок предоставления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bookmarkStart w:id="344" w:name="P344"/>
    <w:bookmarkEnd w:id="344"/>
    <w:p>
      <w:pPr>
        <w:pStyle w:val="0"/>
        <w:spacing w:before="200" w:line-rule="auto"/>
        <w:ind w:firstLine="540"/>
        <w:jc w:val="both"/>
      </w:pPr>
      <w:r>
        <w:rPr>
          <w:sz w:val="20"/>
        </w:rPr>
        <w:t xml:space="preserve">21. Особенности выполнения административных процедур (действий) в электронной форме.</w:t>
      </w:r>
    </w:p>
    <w:p>
      <w:pPr>
        <w:pStyle w:val="0"/>
        <w:spacing w:before="200" w:line-rule="auto"/>
        <w:ind w:firstLine="540"/>
        <w:jc w:val="both"/>
      </w:pPr>
      <w:r>
        <w:rPr>
          <w:sz w:val="20"/>
        </w:rPr>
        <w:t xml:space="preserve">При направлении заявителем (уполномоченным представителем) заявления и прилагаемых к нему документов, указанных в </w:t>
      </w:r>
      <w:hyperlink w:history="0" w:anchor="P101" w:tooltip="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w:r>
          <w:rPr>
            <w:sz w:val="20"/>
            <w:color w:val="0000ff"/>
          </w:rPr>
          <w:t xml:space="preserve">подпунктах 9.1</w:t>
        </w:r>
      </w:hyperlink>
      <w:r>
        <w:rPr>
          <w:sz w:val="20"/>
        </w:rPr>
        <w:t xml:space="preserve"> - </w:t>
      </w:r>
      <w:hyperlink w:history="0" w:anchor="P112" w:tooltip="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
        <w:r>
          <w:rPr>
            <w:sz w:val="20"/>
            <w:color w:val="0000ff"/>
          </w:rPr>
          <w:t xml:space="preserve">9.2 пункта 9</w:t>
        </w:r>
      </w:hyperlink>
      <w:r>
        <w:rPr>
          <w:sz w:val="20"/>
        </w:rPr>
        <w:t xml:space="preserve"> настоящего административного регламента, в форме электронных документов осуществляется заполнение электронной формы заявления на Едином портале.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(уполномоченным представителем) каждого из полей электронной формы заявления. При выявлении некорректно заполненного поля электронной формы заявления заявитель (уполномоченный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на Едином портале заявителю (уполномоченному представителю) обеспечивается:</w:t>
      </w:r>
    </w:p>
    <w:p>
      <w:pPr>
        <w:pStyle w:val="0"/>
        <w:spacing w:before="200" w:line-rule="auto"/>
        <w:ind w:firstLine="540"/>
        <w:jc w:val="both"/>
      </w:pPr>
      <w:r>
        <w:rPr>
          <w:sz w:val="20"/>
        </w:rPr>
        <w:t xml:space="preserve">а) возможность копирования и сохранения заявления, необходимого для предоставления государственной услуги;</w:t>
      </w:r>
    </w:p>
    <w:p>
      <w:pPr>
        <w:pStyle w:val="0"/>
        <w:spacing w:before="200" w:line-rule="auto"/>
        <w:ind w:firstLine="540"/>
        <w:jc w:val="both"/>
      </w:pPr>
      <w:r>
        <w:rPr>
          <w:sz w:val="20"/>
        </w:rPr>
        <w:t xml:space="preserve">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в) заполнение полей электронной формы заявления до начала ввода сведений заявителем с использованием сведений, размещенных в сервисе ЕСИА, и сведений, опубликованных на Едином портале в части, касающейся сведений, отсутствующих в сервис ЕСИА;</w:t>
      </w:r>
    </w:p>
    <w:p>
      <w:pPr>
        <w:pStyle w:val="0"/>
        <w:spacing w:before="200" w:line-rule="auto"/>
        <w:ind w:firstLine="540"/>
        <w:jc w:val="both"/>
      </w:pPr>
      <w:r>
        <w:rPr>
          <w:sz w:val="20"/>
        </w:rPr>
        <w:t xml:space="preserve">г)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3-х месяцев.</w:t>
      </w:r>
    </w:p>
    <w:p>
      <w:pPr>
        <w:pStyle w:val="0"/>
        <w:spacing w:before="200" w:line-rule="auto"/>
        <w:ind w:firstLine="540"/>
        <w:jc w:val="both"/>
      </w:pPr>
      <w:r>
        <w:rPr>
          <w:sz w:val="20"/>
        </w:rPr>
        <w:t xml:space="preserve">Сформированное заявление и прилагаемые к нему документы, необходимые для предоставления государственной услуги, направляются в структурное подразделение КГКУ посредством Единого портала.</w:t>
      </w:r>
    </w:p>
    <w:p>
      <w:pPr>
        <w:pStyle w:val="0"/>
        <w:spacing w:before="200" w:line-rule="auto"/>
        <w:ind w:firstLine="540"/>
        <w:jc w:val="both"/>
      </w:pPr>
      <w:r>
        <w:rPr>
          <w:sz w:val="20"/>
        </w:rPr>
        <w:t xml:space="preserve">Заявитель (уполномоченный представитель) вправе приложить к заявлению электронные дубликаты документов, размещенные в личном кабинете заявителя на Едином портале, </w:t>
      </w:r>
      <w:hyperlink w:history="0" r:id="rId27"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которых определен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Перечень).</w:t>
      </w:r>
    </w:p>
    <w:p>
      <w:pPr>
        <w:pStyle w:val="0"/>
        <w:spacing w:before="200" w:line-rule="auto"/>
        <w:ind w:firstLine="540"/>
        <w:jc w:val="both"/>
      </w:pPr>
      <w:r>
        <w:rPr>
          <w:sz w:val="20"/>
        </w:rPr>
        <w:t xml:space="preserve">При направлении вместе с заявлением электронных дубликатов документов представление заявителем оригиналов документов и информации, предусмотренных Перечнем, не требуется.</w:t>
      </w:r>
    </w:p>
    <w:bookmarkStart w:id="356" w:name="P356"/>
    <w:bookmarkEnd w:id="356"/>
    <w:p>
      <w:pPr>
        <w:pStyle w:val="0"/>
        <w:spacing w:before="200" w:line-rule="auto"/>
        <w:ind w:firstLine="540"/>
        <w:jc w:val="both"/>
      </w:pPr>
      <w:r>
        <w:rPr>
          <w:sz w:val="20"/>
        </w:rPr>
        <w:t xml:space="preserve">22. Особенности выполнения административных процедур (действий) в МФЦ.</w:t>
      </w:r>
    </w:p>
    <w:p>
      <w:pPr>
        <w:pStyle w:val="0"/>
        <w:spacing w:before="200" w:line-rule="auto"/>
        <w:ind w:firstLine="540"/>
        <w:jc w:val="both"/>
      </w:pPr>
      <w:r>
        <w:rPr>
          <w:sz w:val="20"/>
        </w:rPr>
        <w:t xml:space="preserve">22.1. Предоставление государственной услуги посредством обращения заявителя в МФЦ включает в себя следующие административные процедуры (действия):</w:t>
      </w:r>
    </w:p>
    <w:p>
      <w:pPr>
        <w:pStyle w:val="0"/>
        <w:spacing w:before="200" w:line-rule="auto"/>
        <w:ind w:firstLine="540"/>
        <w:jc w:val="both"/>
      </w:pPr>
      <w:r>
        <w:rPr>
          <w:sz w:val="20"/>
        </w:rPr>
        <w:t xml:space="preserve">информирование (консультирование) по порядку предоставления государственной услуги;</w:t>
      </w:r>
    </w:p>
    <w:p>
      <w:pPr>
        <w:pStyle w:val="0"/>
        <w:spacing w:before="200" w:line-rule="auto"/>
        <w:ind w:firstLine="540"/>
        <w:jc w:val="both"/>
      </w:pPr>
      <w:r>
        <w:rPr>
          <w:sz w:val="20"/>
        </w:rPr>
        <w:t xml:space="preserve">прием и регистрация заявления и прилагаемых к нему документов для получения государственной услуги;</w:t>
      </w:r>
    </w:p>
    <w:p>
      <w:pPr>
        <w:pStyle w:val="0"/>
        <w:spacing w:before="200" w:line-rule="auto"/>
        <w:ind w:firstLine="540"/>
        <w:jc w:val="both"/>
      </w:pPr>
      <w:r>
        <w:rPr>
          <w:sz w:val="20"/>
        </w:rPr>
        <w:t xml:space="preserve">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Запись на прием для подачи заявления с использованием Единого портала, официального сайта министерства не осуществляется.</w:t>
      </w:r>
    </w:p>
    <w:p>
      <w:pPr>
        <w:pStyle w:val="0"/>
        <w:spacing w:before="200" w:line-rule="auto"/>
        <w:ind w:firstLine="540"/>
        <w:jc w:val="both"/>
      </w:pPr>
      <w:r>
        <w:rPr>
          <w:sz w:val="20"/>
        </w:rPr>
        <w:t xml:space="preserve">22.2. Административная процедура - информирование (консультация) по порядку предоставления государственной услуги.</w:t>
      </w:r>
    </w:p>
    <w:p>
      <w:pPr>
        <w:pStyle w:val="0"/>
        <w:spacing w:before="200" w:line-rule="auto"/>
        <w:ind w:firstLine="540"/>
        <w:jc w:val="both"/>
      </w:pPr>
      <w:r>
        <w:rPr>
          <w:sz w:val="20"/>
        </w:rPr>
        <w:t xml:space="preserve">Административную процедуру осуществляет работник МФЦ. Работник МФЦ обеспечивает информационную поддержку заявителей (уполномоченных представителей) при личном обращении заявителя (уполномоченного представителя)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pPr>
        <w:pStyle w:val="0"/>
        <w:spacing w:before="200" w:line-rule="auto"/>
        <w:ind w:firstLine="540"/>
        <w:jc w:val="both"/>
      </w:pPr>
      <w:r>
        <w:rPr>
          <w:sz w:val="20"/>
        </w:rPr>
        <w:t xml:space="preserve">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pPr>
        <w:pStyle w:val="0"/>
        <w:spacing w:before="200" w:line-rule="auto"/>
        <w:ind w:firstLine="540"/>
        <w:jc w:val="both"/>
      </w:pPr>
      <w:r>
        <w:rPr>
          <w:sz w:val="20"/>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pPr>
        <w:pStyle w:val="0"/>
        <w:spacing w:before="200" w:line-rule="auto"/>
        <w:ind w:firstLine="540"/>
        <w:jc w:val="both"/>
      </w:pPr>
      <w:r>
        <w:rPr>
          <w:sz w:val="20"/>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0"/>
        <w:spacing w:before="200" w:line-rule="auto"/>
        <w:ind w:firstLine="540"/>
        <w:jc w:val="both"/>
      </w:pPr>
      <w:r>
        <w:rPr>
          <w:sz w:val="20"/>
        </w:rPr>
        <w:t xml:space="preserve">режим работы и адреса иных МФЦ и привлекаемых организаций, находящихся на территории субъекта Российской Федерации;</w:t>
      </w:r>
    </w:p>
    <w:p>
      <w:pPr>
        <w:pStyle w:val="0"/>
        <w:spacing w:before="200" w:line-rule="auto"/>
        <w:ind w:firstLine="540"/>
        <w:jc w:val="both"/>
      </w:pPr>
      <w:r>
        <w:rPr>
          <w:sz w:val="20"/>
        </w:rPr>
        <w:t xml:space="preserve">иная информация, необходимая для получения государственной услуги, за исключением вопросов, предполагающих правовую экспертизу пакета документов или правовую оценку обращения.</w:t>
      </w:r>
    </w:p>
    <w:p>
      <w:pPr>
        <w:pStyle w:val="0"/>
        <w:spacing w:before="200" w:line-rule="auto"/>
        <w:ind w:firstLine="540"/>
        <w:jc w:val="both"/>
      </w:pPr>
      <w:r>
        <w:rPr>
          <w:sz w:val="20"/>
        </w:rPr>
        <w:t xml:space="preserve">Административная процедура осуществляется в день обращения заявителя (уполномоченного представителя).</w:t>
      </w:r>
    </w:p>
    <w:p>
      <w:pPr>
        <w:pStyle w:val="0"/>
        <w:spacing w:before="200" w:line-rule="auto"/>
        <w:ind w:firstLine="540"/>
        <w:jc w:val="both"/>
      </w:pPr>
      <w:r>
        <w:rPr>
          <w:sz w:val="20"/>
        </w:rPr>
        <w:t xml:space="preserve">Результатом административной процедуры является получение заявителем (уполномоченным представителем) информации (консультация) по вопросам предоставления государственной услуги.</w:t>
      </w:r>
    </w:p>
    <w:p>
      <w:pPr>
        <w:pStyle w:val="0"/>
        <w:spacing w:before="200" w:line-rule="auto"/>
        <w:ind w:firstLine="540"/>
        <w:jc w:val="both"/>
      </w:pPr>
      <w:r>
        <w:rPr>
          <w:sz w:val="20"/>
        </w:rPr>
        <w:t xml:space="preserve">22.3. Административная процедура - прием и регистрация запроса и документов.</w:t>
      </w:r>
    </w:p>
    <w:p>
      <w:pPr>
        <w:pStyle w:val="0"/>
        <w:spacing w:before="200" w:line-rule="auto"/>
        <w:ind w:firstLine="540"/>
        <w:jc w:val="both"/>
      </w:pPr>
      <w:r>
        <w:rPr>
          <w:sz w:val="20"/>
        </w:rPr>
        <w:t xml:space="preserve">Административную процедуру осуществляет работник МФЦ, ответственный за прием и регистрацию заявления и документов (далее - работник приема МФЦ).</w:t>
      </w:r>
    </w:p>
    <w:p>
      <w:pPr>
        <w:pStyle w:val="0"/>
        <w:spacing w:before="200" w:line-rule="auto"/>
        <w:ind w:firstLine="540"/>
        <w:jc w:val="both"/>
      </w:pPr>
      <w:r>
        <w:rPr>
          <w:sz w:val="20"/>
        </w:rPr>
        <w:t xml:space="preserve">При личном обращении за государственной услугой в МФЦ заявитель (уполномоченный представитель) предъявляет документы, определенные в </w:t>
      </w:r>
      <w:hyperlink w:history="0" w:anchor="P101" w:tooltip="9.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w:r>
          <w:rPr>
            <w:sz w:val="20"/>
            <w:color w:val="0000ff"/>
          </w:rPr>
          <w:t xml:space="preserve">подпунктах 9.1</w:t>
        </w:r>
      </w:hyperlink>
      <w:r>
        <w:rPr>
          <w:sz w:val="20"/>
        </w:rPr>
        <w:t xml:space="preserve"> - </w:t>
      </w:r>
      <w:hyperlink w:history="0" w:anchor="P112" w:tooltip="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
        <w:r>
          <w:rPr>
            <w:sz w:val="20"/>
            <w:color w:val="0000ff"/>
          </w:rPr>
          <w:t xml:space="preserve">9.2 пункта 9</w:t>
        </w:r>
      </w:hyperlink>
      <w:r>
        <w:rPr>
          <w:sz w:val="20"/>
        </w:rPr>
        <w:t xml:space="preserve"> настоящего административного регламента в оригинале или нотариально заверенной копии.</w:t>
      </w:r>
    </w:p>
    <w:p>
      <w:pPr>
        <w:pStyle w:val="0"/>
        <w:spacing w:before="200" w:line-rule="auto"/>
        <w:ind w:firstLine="540"/>
        <w:jc w:val="both"/>
      </w:pPr>
      <w:r>
        <w:rPr>
          <w:sz w:val="20"/>
        </w:rPr>
        <w:t xml:space="preserve">При личном обращении заявителя (уполномоченного представителя) а предоставлением государственной услуги работник приема МФЦ, принимающий заявление и необходимые документы, должен удостовериться в личности заявителя (уполномоченного представителя).</w:t>
      </w:r>
    </w:p>
    <w:p>
      <w:pPr>
        <w:pStyle w:val="0"/>
        <w:spacing w:before="200" w:line-rule="auto"/>
        <w:ind w:firstLine="540"/>
        <w:jc w:val="both"/>
      </w:pPr>
      <w:r>
        <w:rPr>
          <w:sz w:val="20"/>
        </w:rPr>
        <w:t xml:space="preserve">Работник приема МФЦ проверяет документы, предоставленные заявителем (уполномоченным представителем), на полноту и соответствие требованиям, установленным настоящим административным регламентом.</w:t>
      </w:r>
    </w:p>
    <w:p>
      <w:pPr>
        <w:pStyle w:val="0"/>
        <w:spacing w:before="200" w:line-rule="auto"/>
        <w:ind w:firstLine="540"/>
        <w:jc w:val="both"/>
      </w:pPr>
      <w:r>
        <w:rPr>
          <w:sz w:val="20"/>
        </w:rPr>
        <w:t xml:space="preserve">Работник приема МФЦ создает и регистрирует обращение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(уполномоченного представителя),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(уполномоченному представителю) самостоятельно проверить информацию, указанную в заявлении, и поставить подпись.</w:t>
      </w:r>
    </w:p>
    <w:p>
      <w:pPr>
        <w:pStyle w:val="0"/>
        <w:spacing w:before="200" w:line-rule="auto"/>
        <w:ind w:firstLine="540"/>
        <w:jc w:val="both"/>
      </w:pPr>
      <w:r>
        <w:rPr>
          <w:sz w:val="20"/>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(уполномоченным представителем)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поставить подпись; после этого создает электронные образы подписанного заявления, представленных заявителем (уполномоченным представителем) документов (сканирует документы в форме, в которой они были представлены заявителем (уполномоченным представителем) в соответствии с требованиями административных регламентов) и расписки, подписанной заявителем (уполномоченным представителем).</w:t>
      </w:r>
    </w:p>
    <w:p>
      <w:pPr>
        <w:pStyle w:val="0"/>
        <w:spacing w:before="200" w:line-rule="auto"/>
        <w:ind w:firstLine="540"/>
        <w:jc w:val="both"/>
      </w:pPr>
      <w:r>
        <w:rPr>
          <w:sz w:val="20"/>
        </w:rPr>
        <w:t xml:space="preserve">Заявление, документы, представленные заявителем (уполномоченным представителем), и расписка после сканирования возвращаются заявителю (уполномоченному представителю).</w:t>
      </w:r>
    </w:p>
    <w:p>
      <w:pPr>
        <w:pStyle w:val="0"/>
        <w:spacing w:before="200" w:line-rule="auto"/>
        <w:ind w:firstLine="540"/>
        <w:jc w:val="both"/>
      </w:pPr>
      <w:r>
        <w:rPr>
          <w:sz w:val="20"/>
        </w:rPr>
        <w:t xml:space="preserve">Принятые у заявителя (уполномоченного представителя) заявление, и прилагаемые к нему документы и расписка передаются в электронном виде в министерство по защищенным каналам связи.</w:t>
      </w:r>
    </w:p>
    <w:p>
      <w:pPr>
        <w:pStyle w:val="0"/>
        <w:spacing w:before="200" w:line-rule="auto"/>
        <w:ind w:firstLine="540"/>
        <w:jc w:val="both"/>
      </w:pPr>
      <w:r>
        <w:rPr>
          <w:sz w:val="20"/>
        </w:rPr>
        <w:t xml:space="preserve">22.4. Административная процедура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pPr>
        <w:pStyle w:val="0"/>
        <w:spacing w:before="200" w:line-rule="auto"/>
        <w:ind w:firstLine="540"/>
        <w:jc w:val="both"/>
      </w:pPr>
      <w:r>
        <w:rPr>
          <w:sz w:val="20"/>
        </w:rPr>
        <w:t xml:space="preserve">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pPr>
        <w:pStyle w:val="0"/>
        <w:spacing w:before="200" w:line-rule="auto"/>
        <w:ind w:firstLine="540"/>
        <w:jc w:val="both"/>
      </w:pPr>
      <w:r>
        <w:rPr>
          <w:sz w:val="20"/>
        </w:rPr>
        <w:t xml:space="preserve">При личном обращении заявителя (уполномоченного представителя) за получением результата государственной услуги уполномоченный работник МФЦ должен удостовериться в личности заявителя (уполномоченного представителя).</w:t>
      </w:r>
    </w:p>
    <w:p>
      <w:pPr>
        <w:pStyle w:val="0"/>
        <w:spacing w:before="200" w:line-rule="auto"/>
        <w:ind w:firstLine="540"/>
        <w:jc w:val="both"/>
      </w:pPr>
      <w:r>
        <w:rPr>
          <w:sz w:val="20"/>
        </w:rPr>
        <w:t xml:space="preserve">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pPr>
        <w:pStyle w:val="0"/>
        <w:spacing w:before="200" w:line-rule="auto"/>
        <w:ind w:firstLine="540"/>
        <w:jc w:val="both"/>
      </w:pPr>
      <w:r>
        <w:rPr>
          <w:sz w:val="20"/>
        </w:rPr>
        <w:t xml:space="preserve">а)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pPr>
        <w:pStyle w:val="0"/>
        <w:spacing w:before="200" w:line-rule="auto"/>
        <w:ind w:firstLine="540"/>
        <w:jc w:val="both"/>
      </w:pPr>
      <w:r>
        <w:rPr>
          <w:sz w:val="20"/>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в) учет выдачи экземпляров электронных документов на бумажном носителе.</w:t>
      </w:r>
    </w:p>
    <w:p>
      <w:pPr>
        <w:pStyle w:val="0"/>
        <w:spacing w:before="200" w:line-rule="auto"/>
        <w:ind w:firstLine="540"/>
        <w:jc w:val="both"/>
      </w:pPr>
      <w:r>
        <w:rPr>
          <w:sz w:val="20"/>
        </w:rPr>
        <w:t xml:space="preserve">Уполномоченный работник МФЦ передает документы, являющиеся результатом предоставления государственной услуги, заявителю (уполномоченному представителю) и предлагает заявителю (уполномоченному представителю) ознакомиться с ними.</w:t>
      </w:r>
    </w:p>
    <w:p>
      <w:pPr>
        <w:pStyle w:val="0"/>
        <w:spacing w:before="200" w:line-rule="auto"/>
        <w:ind w:firstLine="540"/>
        <w:jc w:val="both"/>
      </w:pPr>
      <w:r>
        <w:rPr>
          <w:sz w:val="20"/>
        </w:rPr>
        <w:t xml:space="preserve">В качестве результата предоставления государственной услуги заявитель (уполномоченный представитель) вправе получить заключение или мотивированное уведомление об отказе в выдаче заключения в МФЦ на бумажном носителе, подтверждающее содержание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Административная процедура осуществляется в день обращения заявителя (уполномоченного представителя) за результатами предоставления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передача заявителю (уполномоченному представителю) документов, являющихся результатом предоставления государственной услуги.</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23. Порядок осуществления текущего контроля за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pPr>
        <w:pStyle w:val="0"/>
        <w:spacing w:before="200" w:line-rule="auto"/>
        <w:ind w:firstLine="540"/>
        <w:jc w:val="both"/>
      </w:pPr>
      <w:r>
        <w:rPr>
          <w:sz w:val="20"/>
        </w:rPr>
        <w:t xml:space="preserve">Текущий контроль соблюдения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за принятием решений (далее - текущий контроль) специалистами отдела осуществляется министром, а в его отсутствие - лицом, его замещающим.</w:t>
      </w:r>
    </w:p>
    <w:p>
      <w:pPr>
        <w:pStyle w:val="0"/>
        <w:spacing w:before="200" w:line-rule="auto"/>
        <w:ind w:firstLine="540"/>
        <w:jc w:val="both"/>
      </w:pPr>
      <w:r>
        <w:rPr>
          <w:sz w:val="20"/>
        </w:rPr>
        <w:t xml:space="preserve">Министром, а в его отсутствие - лицом, его замещающим, текущий контроль осуществляется путем проведения проверок соблюдения и исполнения специалистами отдела требований настоящего административного регламента, нормативных правовых актов Российской Федерации и Приморского края.</w:t>
      </w:r>
    </w:p>
    <w:p>
      <w:pPr>
        <w:pStyle w:val="0"/>
        <w:spacing w:before="200" w:line-rule="auto"/>
        <w:ind w:firstLine="540"/>
        <w:jc w:val="both"/>
      </w:pPr>
      <w:r>
        <w:rPr>
          <w:sz w:val="20"/>
        </w:rPr>
        <w:t xml:space="preserve">Начальником отдела, а в его отсутствие - лицом, его замещающим. текущий контроль осуществляется путем проведения проверок соблюдения и исполнения специалистами отдела требований настоящего административного регламента, нормативных правовых актов Российской Федерации и Приморского края.</w:t>
      </w:r>
    </w:p>
    <w:p>
      <w:pPr>
        <w:pStyle w:val="0"/>
        <w:spacing w:before="200" w:line-rule="auto"/>
        <w:ind w:firstLine="540"/>
        <w:jc w:val="both"/>
      </w:pPr>
      <w:r>
        <w:rPr>
          <w:sz w:val="20"/>
        </w:rPr>
        <w:t xml:space="preserve">Начальником структурного подразделения министерства текущий контроль осуществляется путем проведения проверок соблюдения и исполнения специалистами отдела требований настоящего административного регламента, нормативных правовых актов Российской Федерации и Приморского края.</w:t>
      </w:r>
    </w:p>
    <w:p>
      <w:pPr>
        <w:pStyle w:val="0"/>
        <w:spacing w:before="200" w:line-rule="auto"/>
        <w:ind w:firstLine="540"/>
        <w:jc w:val="both"/>
      </w:pPr>
      <w:r>
        <w:rPr>
          <w:sz w:val="20"/>
        </w:rPr>
        <w:t xml:space="preserve">По результатам проведения текущего контроля начальник структурного подразделения министерства, министр в течение 15 рабочих дней со дня выявления отклонений, нарушений дают указания соответствующим специалистам по устранению выявленных отклонений, нарушений в срок не более 30 рабочих дней со дня их выявления и контролируют их исполнение.</w:t>
      </w:r>
    </w:p>
    <w:p>
      <w:pPr>
        <w:pStyle w:val="0"/>
        <w:spacing w:before="200" w:line-rule="auto"/>
        <w:ind w:firstLine="540"/>
        <w:jc w:val="both"/>
      </w:pPr>
      <w:r>
        <w:rPr>
          <w:sz w:val="20"/>
        </w:rPr>
        <w:t xml:space="preserve">24.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0"/>
        <w:spacing w:before="200" w:line-rule="auto"/>
        <w:ind w:firstLine="540"/>
        <w:jc w:val="both"/>
      </w:pPr>
      <w:r>
        <w:rPr>
          <w:sz w:val="20"/>
        </w:rPr>
        <w:t xml:space="preserve">Проверки могут быть плановые и внеплановые.</w:t>
      </w:r>
    </w:p>
    <w:p>
      <w:pPr>
        <w:pStyle w:val="0"/>
        <w:spacing w:before="200" w:line-rule="auto"/>
        <w:ind w:firstLine="540"/>
        <w:jc w:val="both"/>
      </w:pPr>
      <w:r>
        <w:rPr>
          <w:sz w:val="20"/>
        </w:rPr>
        <w:t xml:space="preserve">Проведение плановых проверок осуществляется с периодичностью не реже одного раза в год на основании годовых планов работы министерства, утверждаемых министром.</w:t>
      </w:r>
    </w:p>
    <w:p>
      <w:pPr>
        <w:pStyle w:val="0"/>
        <w:spacing w:before="200" w:line-rule="auto"/>
        <w:ind w:firstLine="540"/>
        <w:jc w:val="both"/>
      </w:pPr>
      <w:r>
        <w:rPr>
          <w:sz w:val="20"/>
        </w:rPr>
        <w:t xml:space="preserve">Внеплановые и плановые проверки министерства осуществляются на основании приказов министра, а в его отсутствие - лица, его замещающего.</w:t>
      </w:r>
    </w:p>
    <w:p>
      <w:pPr>
        <w:pStyle w:val="0"/>
        <w:spacing w:before="200" w:line-rule="auto"/>
        <w:ind w:firstLine="540"/>
        <w:jc w:val="both"/>
      </w:pPr>
      <w:r>
        <w:rPr>
          <w:sz w:val="20"/>
        </w:rPr>
        <w:t xml:space="preserve">При проведении внеплановой или плановой проверки специалистом отдела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pPr>
        <w:pStyle w:val="0"/>
        <w:spacing w:before="200" w:line-rule="auto"/>
        <w:ind w:firstLine="540"/>
        <w:jc w:val="both"/>
      </w:pPr>
      <w:r>
        <w:rPr>
          <w:sz w:val="20"/>
        </w:rPr>
        <w:t xml:space="preserve">Внеплановая проверка проводится на основании приказа министра либо по конкретному обращению гражданина.</w:t>
      </w:r>
    </w:p>
    <w:p>
      <w:pPr>
        <w:pStyle w:val="0"/>
        <w:spacing w:before="200" w:line-rule="auto"/>
        <w:ind w:firstLine="540"/>
        <w:jc w:val="both"/>
      </w:pPr>
      <w:r>
        <w:rPr>
          <w:sz w:val="20"/>
        </w:rPr>
        <w:t xml:space="preserve">Результаты плановой или внеплановой проверки оформляются актом, в течение 15 рабочих дней после окончания проверки, в котором отмечаются выявленные недостатки и предложения по их устранению в срок не более 30 рабочих дней со дня подписания акта.</w:t>
      </w:r>
    </w:p>
    <w:p>
      <w:pPr>
        <w:pStyle w:val="0"/>
        <w:spacing w:before="200" w:line-rule="auto"/>
        <w:ind w:firstLine="540"/>
        <w:jc w:val="both"/>
      </w:pPr>
      <w:r>
        <w:rPr>
          <w:sz w:val="20"/>
        </w:rPr>
        <w:t xml:space="preserve">25. Ответственность должностных лиц министерства, работников МФЦ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текущего контроля, а также по результатам проведенных плановых и внеплановых проверок в случае выявления нарушений прав заявителей (уполномоченных представителей) виновные лица привлекаются к дисциплинарной ответственности в установленном действующим законодательством порядке.</w:t>
      </w:r>
    </w:p>
    <w:p>
      <w:pPr>
        <w:pStyle w:val="0"/>
        <w:spacing w:before="200" w:line-rule="auto"/>
        <w:ind w:firstLine="540"/>
        <w:jc w:val="both"/>
      </w:pPr>
      <w:r>
        <w:rPr>
          <w:sz w:val="20"/>
        </w:rPr>
        <w:t xml:space="preserve">Должностные лица министерства, специалисты отдела, ответственные за предоставление государственной услуги, 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pPr>
        <w:pStyle w:val="0"/>
        <w:spacing w:before="200" w:line-rule="auto"/>
        <w:ind w:firstLine="540"/>
        <w:jc w:val="both"/>
      </w:pPr>
      <w:r>
        <w:rPr>
          <w:sz w:val="20"/>
        </w:rPr>
        <w:t xml:space="preserve">Нарушение должностным лицом министерства или отдела, специалистами отдела осуществляющим деятельность по предоставлению государственной услуги, настоящего административного регламента,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w:history="0" r:id="rId28" w:tooltip="Закон Приморского края от 05.03.2007 N 44-КЗ (ред. от 03.10.2023) &quot;Об административных правонарушениях в Приморском крае&quot; (принят Законодательным Собранием Приморского края 21.02.2007) {КонсультантПлюс}">
        <w:r>
          <w:rPr>
            <w:sz w:val="20"/>
            <w:color w:val="0000ff"/>
          </w:rPr>
          <w:t xml:space="preserve">статьей 2.1</w:t>
        </w:r>
      </w:hyperlink>
      <w:r>
        <w:rPr>
          <w:sz w:val="20"/>
        </w:rPr>
        <w:t xml:space="preserve"> Закона Приморского края от 5 марта 2007 года N 44-КЗ "Об административных правонарушениях в Приморском крае".</w:t>
      </w:r>
    </w:p>
    <w:p>
      <w:pPr>
        <w:pStyle w:val="0"/>
        <w:spacing w:before="200" w:line-rule="auto"/>
        <w:ind w:firstLine="540"/>
        <w:jc w:val="both"/>
      </w:pPr>
      <w:r>
        <w:rPr>
          <w:sz w:val="20"/>
        </w:rPr>
        <w:t xml:space="preserve">26. Порядок и формы контроля за предоставлением государственной услуги должны отвечать требованиям непрерывности и действенности (эффективности).</w:t>
      </w:r>
    </w:p>
    <w:p>
      <w:pPr>
        <w:pStyle w:val="0"/>
        <w:spacing w:before="200" w:line-rule="auto"/>
        <w:ind w:firstLine="540"/>
        <w:jc w:val="both"/>
      </w:pPr>
      <w:r>
        <w:rPr>
          <w:sz w:val="20"/>
        </w:rPr>
        <w:t xml:space="preserve">Установленные формы отчетности о предоставлении государственной услуги должны подвергаться анализу.</w:t>
      </w:r>
    </w:p>
    <w:p>
      <w:pPr>
        <w:pStyle w:val="0"/>
        <w:spacing w:before="200" w:line-rule="auto"/>
        <w:ind w:firstLine="540"/>
        <w:jc w:val="both"/>
      </w:pPr>
      <w:r>
        <w:rPr>
          <w:sz w:val="20"/>
        </w:rPr>
        <w:t xml:space="preserve">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w:t>
      </w:r>
    </w:p>
    <w:p>
      <w:pPr>
        <w:pStyle w:val="2"/>
        <w:jc w:val="center"/>
      </w:pPr>
      <w:r>
        <w:rPr>
          <w:sz w:val="20"/>
        </w:rPr>
        <w:t xml:space="preserve">обжалования решений и действий (бездействия)</w:t>
      </w:r>
    </w:p>
    <w:p>
      <w:pPr>
        <w:pStyle w:val="2"/>
        <w:jc w:val="center"/>
      </w:pPr>
      <w:r>
        <w:rPr>
          <w:sz w:val="20"/>
        </w:rPr>
        <w:t xml:space="preserve">министерства, МФЦ, а также их должностных лиц,</w:t>
      </w:r>
    </w:p>
    <w:p>
      <w:pPr>
        <w:pStyle w:val="2"/>
        <w:jc w:val="center"/>
      </w:pPr>
      <w:r>
        <w:rPr>
          <w:sz w:val="20"/>
        </w:rPr>
        <w:t xml:space="preserve">государственных гражданских служащих, работников</w:t>
      </w:r>
    </w:p>
    <w:p>
      <w:pPr>
        <w:pStyle w:val="0"/>
        <w:jc w:val="both"/>
      </w:pPr>
      <w:r>
        <w:rPr>
          <w:sz w:val="20"/>
        </w:rPr>
      </w:r>
    </w:p>
    <w:p>
      <w:pPr>
        <w:pStyle w:val="0"/>
        <w:ind w:firstLine="540"/>
        <w:jc w:val="both"/>
      </w:pPr>
      <w:r>
        <w:rPr>
          <w:sz w:val="20"/>
        </w:rPr>
        <w:t xml:space="preserve">27. Способы информирования заявителей о порядке досудебного (внесудебного) обжалования.</w:t>
      </w:r>
    </w:p>
    <w:p>
      <w:pPr>
        <w:pStyle w:val="0"/>
        <w:spacing w:before="200" w:line-rule="auto"/>
        <w:ind w:firstLine="540"/>
        <w:jc w:val="both"/>
      </w:pPr>
      <w:r>
        <w:rPr>
          <w:sz w:val="20"/>
        </w:rPr>
        <w:t xml:space="preserve">Информацию о порядке досудебного (внесудебного) обжалования заявитель (уполномоченный представитель) может получить:</w:t>
      </w:r>
    </w:p>
    <w:p>
      <w:pPr>
        <w:pStyle w:val="0"/>
        <w:spacing w:before="200" w:line-rule="auto"/>
        <w:ind w:firstLine="540"/>
        <w:jc w:val="both"/>
      </w:pPr>
      <w:r>
        <w:rPr>
          <w:sz w:val="20"/>
        </w:rPr>
        <w:t xml:space="preserve">на информационных стендах, расположенных в министерстве, в МФЦ;</w:t>
      </w:r>
    </w:p>
    <w:p>
      <w:pPr>
        <w:pStyle w:val="0"/>
        <w:spacing w:before="200" w:line-rule="auto"/>
        <w:ind w:firstLine="540"/>
        <w:jc w:val="both"/>
      </w:pPr>
      <w:r>
        <w:rPr>
          <w:sz w:val="20"/>
        </w:rPr>
        <w:t xml:space="preserve">на Интернет-сайтах, на официальном сайте МФЦ, Едином портале, Региональном портале, в региональной государственной информационной системе "Реестр государственных и муниципальных услуг (функций) Приморского края" (далее - Реестр);</w:t>
      </w:r>
    </w:p>
    <w:p>
      <w:pPr>
        <w:pStyle w:val="0"/>
        <w:spacing w:before="200" w:line-rule="auto"/>
        <w:ind w:firstLine="540"/>
        <w:jc w:val="both"/>
      </w:pPr>
      <w:r>
        <w:rPr>
          <w:sz w:val="20"/>
        </w:rPr>
        <w:t xml:space="preserve">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министерство, МФЦ;</w:t>
      </w:r>
    </w:p>
    <w:p>
      <w:pPr>
        <w:pStyle w:val="0"/>
        <w:spacing w:before="200" w:line-rule="auto"/>
        <w:ind w:firstLine="540"/>
        <w:jc w:val="both"/>
      </w:pPr>
      <w:r>
        <w:rPr>
          <w:sz w:val="20"/>
        </w:rPr>
        <w:t xml:space="preserve">по телефону в министерстве.</w:t>
      </w:r>
    </w:p>
    <w:p>
      <w:pPr>
        <w:pStyle w:val="0"/>
        <w:spacing w:before="200" w:line-rule="auto"/>
        <w:ind w:firstLine="540"/>
        <w:jc w:val="both"/>
      </w:pPr>
      <w:r>
        <w:rPr>
          <w:sz w:val="20"/>
        </w:rPr>
        <w:t xml:space="preserve">28. Формы и способы подачи заявителями жалобы.</w:t>
      </w:r>
    </w:p>
    <w:p>
      <w:pPr>
        <w:pStyle w:val="0"/>
        <w:spacing w:before="200" w:line-rule="auto"/>
        <w:ind w:firstLine="540"/>
        <w:jc w:val="both"/>
      </w:pPr>
      <w:r>
        <w:rPr>
          <w:sz w:val="20"/>
        </w:rPr>
        <w:t xml:space="preserve">Жалоба может быть направлена (принята):</w:t>
      </w:r>
    </w:p>
    <w:p>
      <w:pPr>
        <w:pStyle w:val="0"/>
        <w:spacing w:before="200" w:line-rule="auto"/>
        <w:ind w:firstLine="540"/>
        <w:jc w:val="both"/>
      </w:pPr>
      <w:r>
        <w:rPr>
          <w:sz w:val="20"/>
        </w:rPr>
        <w:t xml:space="preserve">а) по почте;</w:t>
      </w:r>
    </w:p>
    <w:p>
      <w:pPr>
        <w:pStyle w:val="0"/>
        <w:spacing w:before="200" w:line-rule="auto"/>
        <w:ind w:firstLine="540"/>
        <w:jc w:val="both"/>
      </w:pPr>
      <w:r>
        <w:rPr>
          <w:sz w:val="20"/>
        </w:rPr>
        <w:t xml:space="preserve">б) через МФЦ;</w:t>
      </w:r>
    </w:p>
    <w:p>
      <w:pPr>
        <w:pStyle w:val="0"/>
        <w:spacing w:before="200" w:line-rule="auto"/>
        <w:ind w:firstLine="540"/>
        <w:jc w:val="both"/>
      </w:pPr>
      <w:r>
        <w:rPr>
          <w:sz w:val="20"/>
        </w:rPr>
        <w:t xml:space="preserve">в) с использованием информационно-телекоммуникационной сети Интернет, в том числе:</w:t>
      </w:r>
    </w:p>
    <w:p>
      <w:pPr>
        <w:pStyle w:val="0"/>
        <w:spacing w:before="200" w:line-rule="auto"/>
        <w:ind w:firstLine="540"/>
        <w:jc w:val="both"/>
      </w:pPr>
      <w:r>
        <w:rPr>
          <w:sz w:val="20"/>
        </w:rPr>
        <w:t xml:space="preserve">Интернет-сайтов;</w:t>
      </w:r>
    </w:p>
    <w:p>
      <w:pPr>
        <w:pStyle w:val="0"/>
        <w:spacing w:before="200" w:line-rule="auto"/>
        <w:ind w:firstLine="540"/>
        <w:jc w:val="both"/>
      </w:pPr>
      <w:r>
        <w:rPr>
          <w:sz w:val="20"/>
        </w:rPr>
        <w:t xml:space="preserve">сайта МФЦ (в случае если предметом жалобы являются решения и действия (бездействие) МФЦ, работников МФЦ);</w:t>
      </w:r>
    </w:p>
    <w:p>
      <w:pPr>
        <w:pStyle w:val="0"/>
        <w:spacing w:before="200" w:line-rule="auto"/>
        <w:ind w:firstLine="540"/>
        <w:jc w:val="both"/>
      </w:pPr>
      <w:r>
        <w:rPr>
          <w:sz w:val="20"/>
        </w:rPr>
        <w:t xml:space="preserve">г) с использованием Единого портала (за исключением жалоб на решения и действия (бездействие) МФЦ, работников МФЦ);</w:t>
      </w:r>
    </w:p>
    <w:p>
      <w:pPr>
        <w:pStyle w:val="0"/>
        <w:spacing w:before="200" w:line-rule="auto"/>
        <w:ind w:firstLine="540"/>
        <w:jc w:val="both"/>
      </w:pPr>
      <w:r>
        <w:rPr>
          <w:sz w:val="20"/>
        </w:rPr>
        <w:t xml:space="preserve">д) при личном приеме заявителя.</w:t>
      </w:r>
    </w:p>
    <w:p>
      <w:pPr>
        <w:pStyle w:val="0"/>
        <w:spacing w:before="200" w:line-rule="auto"/>
        <w:ind w:firstLine="540"/>
        <w:jc w:val="both"/>
      </w:pPr>
      <w:r>
        <w:rPr>
          <w:sz w:val="20"/>
        </w:rPr>
        <w:t xml:space="preserve">Жалоба на решения и (или) действия (бездействие) должностных лиц министерства либо специалистов министерства может быть подана в:</w:t>
      </w:r>
    </w:p>
    <w:p>
      <w:pPr>
        <w:pStyle w:val="0"/>
        <w:spacing w:before="200" w:line-rule="auto"/>
        <w:ind w:firstLine="540"/>
        <w:jc w:val="both"/>
      </w:pPr>
      <w:r>
        <w:rPr>
          <w:sz w:val="20"/>
        </w:rPr>
        <w:t xml:space="preserve">министерство в письменной форме на бумажном носителе министру, а в его отсутствие - лицу, его замещающему, по почте по адресам, указанным на Интернет-сайтах, на Едином портале, в Реестре или лично министру;</w:t>
      </w:r>
    </w:p>
    <w:p>
      <w:pPr>
        <w:pStyle w:val="0"/>
        <w:spacing w:before="200" w:line-rule="auto"/>
        <w:ind w:firstLine="540"/>
        <w:jc w:val="both"/>
      </w:pPr>
      <w:r>
        <w:rPr>
          <w:sz w:val="20"/>
        </w:rPr>
        <w:t xml:space="preserve">электронной форме с использованием информационно-телекоммуникационных сетей, доступ к которым не ограничен определенным кругом лиц (включая сеть Интернет), в том числе с использованием Интернет-сайтов.</w:t>
      </w:r>
    </w:p>
    <w:p>
      <w:pPr>
        <w:pStyle w:val="0"/>
        <w:spacing w:before="200" w:line-rule="auto"/>
        <w:ind w:firstLine="540"/>
        <w:jc w:val="both"/>
      </w:pPr>
      <w:r>
        <w:rPr>
          <w:sz w:val="20"/>
        </w:rPr>
        <w:t xml:space="preserve">Жалоба на решения и (или) действия (бездействие) министра или лица, его замещающего, подается в вышестоящий орган - Правительство Приморского края (Губернатору Приморского края), при личном приеме заявителя, а также жалоба может быть подана с использованием информационно-телекоммуникационных сетей общего пользования, в том числе через официальный сайт Правительства Приморского края, по электронной почте.</w:t>
      </w:r>
    </w:p>
    <w:p>
      <w:pPr>
        <w:pStyle w:val="0"/>
        <w:spacing w:before="200" w:line-rule="auto"/>
        <w:ind w:firstLine="540"/>
        <w:jc w:val="both"/>
      </w:pPr>
      <w:r>
        <w:rPr>
          <w:sz w:val="20"/>
        </w:rPr>
        <w:t xml:space="preserve">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pPr>
        <w:pStyle w:val="0"/>
        <w:spacing w:before="200" w:line-rule="auto"/>
        <w:ind w:firstLine="540"/>
        <w:jc w:val="both"/>
      </w:pPr>
      <w:r>
        <w:rPr>
          <w:sz w:val="20"/>
        </w:rPr>
        <w:t xml:space="preserve">Жалобы на решения и (или) действия (бездействие) МФЦ, его руководителя подаются в министерство цифрового развития и связи Приморского края.</w:t>
      </w:r>
    </w:p>
    <w:p>
      <w:pPr>
        <w:pStyle w:val="0"/>
        <w:spacing w:before="200" w:line-rule="auto"/>
        <w:ind w:firstLine="540"/>
        <w:jc w:val="both"/>
      </w:pPr>
      <w:r>
        <w:rPr>
          <w:sz w:val="20"/>
        </w:rPr>
        <w:t xml:space="preserve">Жалоба на решения и (или) действия (бездействие) работника МФЦ подаются руководителю МФЦ.</w:t>
      </w:r>
    </w:p>
    <w:p>
      <w:pPr>
        <w:pStyle w:val="0"/>
        <w:spacing w:before="200" w:line-rule="auto"/>
        <w:ind w:firstLine="540"/>
        <w:jc w:val="both"/>
      </w:pPr>
      <w:r>
        <w:rPr>
          <w:sz w:val="20"/>
        </w:rPr>
        <w:t xml:space="preserve">Особенности подачи и рассмотрения жалоб на решения и действия (бездействие) министерства, государственных гражданских служащих, на решения и действия (бездействие) МФЦ, работников МФЦ определены </w:t>
      </w:r>
      <w:hyperlink w:history="0" r:id="rId29" w:tooltip="Постановление Администрации Приморского края от 05.10.2011 N 249-па (ред. от 12.04.2022)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исполнения государственных функций&quot;, &quot;Порядком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Приморского края от 5 октября 2011 года N 249-па "О разработке и утверждении административных регламентов предоставления государственных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w:t>
      </w:r>
    </w:p>
    <w:p>
      <w:pPr>
        <w:pStyle w:val="0"/>
        <w:jc w:val="right"/>
      </w:pPr>
      <w:r>
        <w:rPr>
          <w:sz w:val="20"/>
        </w:rPr>
        <w:t xml:space="preserve">регламенту</w:t>
      </w:r>
    </w:p>
    <w:p>
      <w:pPr>
        <w:pStyle w:val="0"/>
        <w:jc w:val="right"/>
      </w:pPr>
      <w:r>
        <w:rPr>
          <w:sz w:val="20"/>
        </w:rPr>
        <w:t xml:space="preserve">предоставления</w:t>
      </w:r>
    </w:p>
    <w:p>
      <w:pPr>
        <w:pStyle w:val="0"/>
        <w:jc w:val="right"/>
      </w:pPr>
      <w:r>
        <w:rPr>
          <w:sz w:val="20"/>
        </w:rPr>
        <w:t xml:space="preserve">министерством труда и</w:t>
      </w:r>
    </w:p>
    <w:p>
      <w:pPr>
        <w:pStyle w:val="0"/>
        <w:jc w:val="right"/>
      </w:pPr>
      <w:r>
        <w:rPr>
          <w:sz w:val="20"/>
        </w:rPr>
        <w:t xml:space="preserve">социальной политики</w:t>
      </w:r>
    </w:p>
    <w:p>
      <w:pPr>
        <w:pStyle w:val="0"/>
        <w:jc w:val="right"/>
      </w:pPr>
      <w:r>
        <w:rPr>
          <w:sz w:val="20"/>
        </w:rPr>
        <w:t xml:space="preserve">Приморского края</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сфере социального</w:t>
      </w:r>
    </w:p>
    <w:p>
      <w:pPr>
        <w:pStyle w:val="0"/>
        <w:jc w:val="right"/>
      </w:pPr>
      <w:r>
        <w:rPr>
          <w:sz w:val="20"/>
        </w:rPr>
        <w:t xml:space="preserve">обслуживания, социальной</w:t>
      </w:r>
    </w:p>
    <w:p>
      <w:pPr>
        <w:pStyle w:val="0"/>
        <w:jc w:val="right"/>
      </w:pPr>
      <w:r>
        <w:rPr>
          <w:sz w:val="20"/>
        </w:rPr>
        <w:t xml:space="preserve">защиты населения",</w:t>
      </w:r>
    </w:p>
    <w:p>
      <w:pPr>
        <w:pStyle w:val="0"/>
        <w:jc w:val="right"/>
      </w:pPr>
      <w:r>
        <w:rPr>
          <w:sz w:val="20"/>
        </w:rPr>
        <w:t xml:space="preserve">утвержденному</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и социальной политики</w:t>
      </w:r>
    </w:p>
    <w:p>
      <w:pPr>
        <w:pStyle w:val="0"/>
        <w:jc w:val="right"/>
      </w:pPr>
      <w:r>
        <w:rPr>
          <w:sz w:val="20"/>
        </w:rPr>
        <w:t xml:space="preserve">Приморского края</w:t>
      </w:r>
    </w:p>
    <w:p>
      <w:pPr>
        <w:pStyle w:val="0"/>
        <w:jc w:val="right"/>
      </w:pPr>
      <w:r>
        <w:rPr>
          <w:sz w:val="20"/>
        </w:rPr>
        <w:t xml:space="preserve">от 28.03.2024 N 26пр/169</w:t>
      </w:r>
    </w:p>
    <w:p>
      <w:pPr>
        <w:pStyle w:val="0"/>
        <w:jc w:val="both"/>
      </w:pPr>
      <w:r>
        <w:rPr>
          <w:sz w:val="20"/>
        </w:rPr>
      </w:r>
    </w:p>
    <w:tbl>
      <w:tblPr>
        <w:tblInd w:w="0" w:type="dxa"/>
        <w:tblLayout w:type="fixed"/>
        <w:tblCellMar>
          <w:top w:w="102" w:type="dxa"/>
          <w:left w:w="62" w:type="dxa"/>
          <w:bottom w:w="102" w:type="dxa"/>
          <w:right w:w="62" w:type="dxa"/>
        </w:tblCellMar>
      </w:tblPr>
      <w:tblGrid>
        <w:gridCol w:w="2927"/>
        <w:gridCol w:w="985"/>
        <w:gridCol w:w="563"/>
        <w:gridCol w:w="4596"/>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pPr>
            <w:r>
              <w:rPr>
                <w:sz w:val="20"/>
              </w:rPr>
              <w:t xml:space="preserve">Министру труда и социальной политики Приморского края</w:t>
            </w:r>
          </w:p>
          <w:p>
            <w:pPr>
              <w:pStyle w:val="0"/>
            </w:pPr>
            <w:r>
              <w:rPr>
                <w:sz w:val="20"/>
              </w:rPr>
              <w:t xml:space="preserve">_________________________________________</w:t>
            </w:r>
          </w:p>
          <w:p>
            <w:pPr>
              <w:pStyle w:val="0"/>
            </w:pPr>
            <w:r>
              <w:rPr>
                <w:sz w:val="20"/>
              </w:rPr>
              <w:t xml:space="preserve">_________________________________________</w:t>
            </w:r>
          </w:p>
          <w:p>
            <w:pPr>
              <w:pStyle w:val="0"/>
              <w:jc w:val="center"/>
            </w:pPr>
            <w:r>
              <w:rPr>
                <w:sz w:val="20"/>
              </w:rPr>
              <w:t xml:space="preserve">(фамилия, имя, отчество (при наличии)</w:t>
            </w:r>
          </w:p>
          <w:p>
            <w:pPr>
              <w:pStyle w:val="0"/>
            </w:pPr>
            <w:r>
              <w:rPr>
                <w:sz w:val="20"/>
              </w:rPr>
              <w:t xml:space="preserve">от _______________________________________</w:t>
            </w:r>
          </w:p>
          <w:p>
            <w:pPr>
              <w:pStyle w:val="0"/>
            </w:pPr>
            <w:r>
              <w:rPr>
                <w:sz w:val="20"/>
              </w:rPr>
              <w:t xml:space="preserve">_________________________________________</w:t>
            </w:r>
          </w:p>
          <w:p>
            <w:pPr>
              <w:pStyle w:val="0"/>
              <w:jc w:val="center"/>
            </w:pPr>
            <w:r>
              <w:rPr>
                <w:sz w:val="20"/>
              </w:rPr>
              <w:t xml:space="preserve">(полное наименование социально ориентированной некоммерческой организации)</w:t>
            </w:r>
          </w:p>
          <w:p>
            <w:pPr>
              <w:pStyle w:val="0"/>
            </w:pPr>
            <w:r>
              <w:rPr>
                <w:sz w:val="20"/>
              </w:rPr>
              <w:t xml:space="preserve">_________________________________________</w:t>
            </w:r>
          </w:p>
          <w:p>
            <w:pPr>
              <w:pStyle w:val="0"/>
            </w:pPr>
            <w:r>
              <w:rPr>
                <w:sz w:val="20"/>
              </w:rPr>
              <w:t xml:space="preserve">_________________________________________</w:t>
            </w:r>
          </w:p>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социально ориентированной некоммерческой организацией)</w:t>
            </w:r>
          </w:p>
        </w:tc>
      </w:tr>
      <w:tr>
        <w:tc>
          <w:tcPr>
            <w:gridSpan w:val="4"/>
            <w:tcW w:w="9071" w:type="dxa"/>
            <w:tcBorders>
              <w:top w:val="nil"/>
              <w:left w:val="nil"/>
              <w:bottom w:val="nil"/>
              <w:right w:val="nil"/>
            </w:tcBorders>
          </w:tcPr>
          <w:bookmarkStart w:id="486" w:name="P486"/>
          <w:bookmarkEnd w:id="486"/>
          <w:p>
            <w:pPr>
              <w:pStyle w:val="0"/>
              <w:jc w:val="center"/>
            </w:pPr>
            <w:r>
              <w:rPr>
                <w:sz w:val="20"/>
              </w:rPr>
              <w:t xml:space="preserve">ЗАЯВЛЕНИЕ</w:t>
            </w:r>
          </w:p>
        </w:tc>
      </w:tr>
      <w:tr>
        <w:tc>
          <w:tcPr>
            <w:gridSpan w:val="4"/>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ind w:firstLine="283"/>
              <w:jc w:val="both"/>
            </w:pPr>
            <w:r>
              <w:rPr>
                <w:sz w:val="20"/>
              </w:rPr>
              <w:t xml:space="preserve">(наименование социально ориентированной некоммерческой организации)</w:t>
            </w:r>
          </w:p>
          <w:p>
            <w:pPr>
              <w:pStyle w:val="0"/>
            </w:pPr>
            <w:r>
              <w:rPr>
                <w:sz w:val="20"/>
              </w:rPr>
              <w:t xml:space="preserve">общественно полезных услуг 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jc w:val="both"/>
            </w:pPr>
            <w:r>
              <w:rPr>
                <w:sz w:val="20"/>
              </w:rPr>
              <w:t xml:space="preserve">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w:t>
            </w:r>
            <w:hyperlink w:history="0" r:id="rId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рассмотрев представленные документы (далее - Постановление N 1096).</w:t>
            </w:r>
          </w:p>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3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N 1096:</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 (официальный сайт, социальные сети, содержащие информацию о деятельности некоммерческой организации; информация о размещении на информационных ресурсах Минюста России (его территориальных органов) в сети Интернет отчетов о деятельности и сообщений о продолжении деятельности некоммерческой организации))</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ind w:firstLine="283"/>
              <w:jc w:val="both"/>
            </w:pPr>
            <w:r>
              <w:rPr>
                <w:sz w:val="20"/>
              </w:rPr>
              <w:t xml:space="preserve">Прилагаемые документы:</w:t>
            </w:r>
          </w:p>
          <w:p>
            <w:pPr>
              <w:pStyle w:val="0"/>
              <w:ind w:firstLine="283"/>
              <w:jc w:val="both"/>
            </w:pPr>
            <w:r>
              <w:rPr>
                <w:sz w:val="20"/>
              </w:rPr>
              <w:t xml:space="preserve">1. _____________________________________________________________________</w:t>
            </w:r>
          </w:p>
          <w:p>
            <w:pPr>
              <w:pStyle w:val="0"/>
              <w:ind w:firstLine="283"/>
              <w:jc w:val="both"/>
            </w:pPr>
            <w:r>
              <w:rPr>
                <w:sz w:val="20"/>
              </w:rPr>
              <w:t xml:space="preserve">2. _____________________________________________________________________</w:t>
            </w:r>
          </w:p>
          <w:p>
            <w:pPr>
              <w:pStyle w:val="0"/>
              <w:ind w:firstLine="283"/>
              <w:jc w:val="both"/>
            </w:pPr>
            <w:r>
              <w:rPr>
                <w:sz w:val="20"/>
              </w:rPr>
              <w:t xml:space="preserve">3. _____________________________________________________________________</w:t>
            </w:r>
          </w:p>
          <w:p>
            <w:pPr>
              <w:pStyle w:val="0"/>
              <w:ind w:firstLine="283"/>
              <w:jc w:val="both"/>
            </w:pPr>
            <w:r>
              <w:rPr>
                <w:sz w:val="20"/>
              </w:rPr>
              <w:t xml:space="preserve">4. _____________________________________________________________________</w:t>
            </w:r>
          </w:p>
          <w:p>
            <w:pPr>
              <w:pStyle w:val="0"/>
              <w:ind w:firstLine="283"/>
              <w:jc w:val="both"/>
            </w:pPr>
            <w:r>
              <w:rPr>
                <w:sz w:val="20"/>
              </w:rPr>
              <w:t xml:space="preserve">5. _____________________________________________________________________</w:t>
            </w:r>
          </w:p>
        </w:tc>
      </w:tr>
      <w:tr>
        <w:tc>
          <w:tcPr>
            <w:tcW w:w="2927" w:type="dxa"/>
            <w:tcBorders>
              <w:top w:val="nil"/>
              <w:left w:val="nil"/>
              <w:bottom w:val="nil"/>
              <w:right w:val="nil"/>
            </w:tcBorders>
          </w:tcPr>
          <w:p>
            <w:pPr>
              <w:pStyle w:val="0"/>
            </w:pPr>
            <w:r>
              <w:rPr>
                <w:sz w:val="20"/>
              </w:rPr>
              <w:t xml:space="preserve">______________________</w:t>
            </w:r>
          </w:p>
          <w:p>
            <w:pPr>
              <w:pStyle w:val="0"/>
              <w:jc w:val="center"/>
            </w:pPr>
            <w:r>
              <w:rPr>
                <w:sz w:val="20"/>
              </w:rPr>
              <w:t xml:space="preserve">(должность)</w:t>
            </w:r>
          </w:p>
        </w:tc>
        <w:tc>
          <w:tcPr>
            <w:gridSpan w:val="2"/>
            <w:tcW w:w="1548" w:type="dxa"/>
            <w:tcBorders>
              <w:top w:val="nil"/>
              <w:left w:val="nil"/>
              <w:bottom w:val="nil"/>
              <w:right w:val="nil"/>
            </w:tcBorders>
          </w:tcPr>
          <w:p>
            <w:pPr>
              <w:pStyle w:val="0"/>
              <w:jc w:val="both"/>
            </w:pPr>
            <w:r>
              <w:rPr>
                <w:sz w:val="20"/>
              </w:rPr>
              <w:t xml:space="preserve">___________</w:t>
            </w:r>
          </w:p>
          <w:p>
            <w:pPr>
              <w:pStyle w:val="0"/>
              <w:jc w:val="center"/>
            </w:pPr>
            <w:r>
              <w:rPr>
                <w:sz w:val="20"/>
              </w:rPr>
              <w:t xml:space="preserve">(подпись)</w:t>
            </w:r>
          </w:p>
        </w:tc>
        <w:tc>
          <w:tcPr>
            <w:tcW w:w="4596"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(расшифровка)</w:t>
            </w:r>
          </w:p>
        </w:tc>
      </w:tr>
      <w:tr>
        <w:tc>
          <w:tcPr>
            <w:gridSpan w:val="4"/>
            <w:tcW w:w="9071" w:type="dxa"/>
            <w:tcBorders>
              <w:top w:val="nil"/>
              <w:left w:val="nil"/>
              <w:bottom w:val="nil"/>
              <w:right w:val="nil"/>
            </w:tcBorders>
          </w:tcPr>
          <w:p>
            <w:pPr>
              <w:pStyle w:val="0"/>
            </w:pPr>
            <w:r>
              <w:rPr>
                <w:sz w:val="20"/>
              </w:rPr>
              <w:t xml:space="preserve">"__" ____________ 20__ г.</w:t>
            </w:r>
          </w:p>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w:t>
      </w:r>
    </w:p>
    <w:p>
      <w:pPr>
        <w:pStyle w:val="0"/>
        <w:jc w:val="right"/>
      </w:pPr>
      <w:r>
        <w:rPr>
          <w:sz w:val="20"/>
        </w:rPr>
        <w:t xml:space="preserve">регламенту</w:t>
      </w:r>
    </w:p>
    <w:p>
      <w:pPr>
        <w:pStyle w:val="0"/>
        <w:jc w:val="right"/>
      </w:pPr>
      <w:r>
        <w:rPr>
          <w:sz w:val="20"/>
        </w:rPr>
        <w:t xml:space="preserve">предоставления</w:t>
      </w:r>
    </w:p>
    <w:p>
      <w:pPr>
        <w:pStyle w:val="0"/>
        <w:jc w:val="right"/>
      </w:pPr>
      <w:r>
        <w:rPr>
          <w:sz w:val="20"/>
        </w:rPr>
        <w:t xml:space="preserve">министерством труда и</w:t>
      </w:r>
    </w:p>
    <w:p>
      <w:pPr>
        <w:pStyle w:val="0"/>
        <w:jc w:val="right"/>
      </w:pPr>
      <w:r>
        <w:rPr>
          <w:sz w:val="20"/>
        </w:rPr>
        <w:t xml:space="preserve">социальной политики</w:t>
      </w:r>
    </w:p>
    <w:p>
      <w:pPr>
        <w:pStyle w:val="0"/>
        <w:jc w:val="right"/>
      </w:pPr>
      <w:r>
        <w:rPr>
          <w:sz w:val="20"/>
        </w:rPr>
        <w:t xml:space="preserve">Приморского края</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сфере социального</w:t>
      </w:r>
    </w:p>
    <w:p>
      <w:pPr>
        <w:pStyle w:val="0"/>
        <w:jc w:val="right"/>
      </w:pPr>
      <w:r>
        <w:rPr>
          <w:sz w:val="20"/>
        </w:rPr>
        <w:t xml:space="preserve">обслуживания, социальной</w:t>
      </w:r>
    </w:p>
    <w:p>
      <w:pPr>
        <w:pStyle w:val="0"/>
        <w:jc w:val="right"/>
      </w:pPr>
      <w:r>
        <w:rPr>
          <w:sz w:val="20"/>
        </w:rPr>
        <w:t xml:space="preserve">защиты населения",</w:t>
      </w:r>
    </w:p>
    <w:p>
      <w:pPr>
        <w:pStyle w:val="0"/>
        <w:jc w:val="right"/>
      </w:pPr>
      <w:r>
        <w:rPr>
          <w:sz w:val="20"/>
        </w:rPr>
        <w:t xml:space="preserve">утвержденному</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и социальной политики</w:t>
      </w:r>
    </w:p>
    <w:p>
      <w:pPr>
        <w:pStyle w:val="0"/>
        <w:jc w:val="right"/>
      </w:pPr>
      <w:r>
        <w:rPr>
          <w:sz w:val="20"/>
        </w:rPr>
        <w:t xml:space="preserve">Приморского края</w:t>
      </w:r>
    </w:p>
    <w:p>
      <w:pPr>
        <w:pStyle w:val="0"/>
        <w:jc w:val="right"/>
      </w:pPr>
      <w:r>
        <w:rPr>
          <w:sz w:val="20"/>
        </w:rPr>
        <w:t xml:space="preserve">от 28.03.2024 N 26пр/169</w:t>
      </w:r>
    </w:p>
    <w:p>
      <w:pPr>
        <w:pStyle w:val="0"/>
        <w:jc w:val="both"/>
      </w:pPr>
      <w:r>
        <w:rPr>
          <w:sz w:val="20"/>
        </w:rPr>
      </w:r>
    </w:p>
    <w:tbl>
      <w:tblPr>
        <w:tblInd w:w="0" w:type="dxa"/>
        <w:tblLayout w:type="fixed"/>
        <w:tblCellMar>
          <w:top w:w="102" w:type="dxa"/>
          <w:left w:w="62" w:type="dxa"/>
          <w:bottom w:w="102" w:type="dxa"/>
          <w:right w:w="62" w:type="dxa"/>
        </w:tblCellMar>
      </w:tblPr>
      <w:tblGrid>
        <w:gridCol w:w="2927"/>
        <w:gridCol w:w="985"/>
        <w:gridCol w:w="563"/>
        <w:gridCol w:w="4596"/>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pPr>
            <w:r>
              <w:rPr>
                <w:sz w:val="20"/>
              </w:rPr>
              <w:t xml:space="preserve">Министру труда и социальной политики Приморского края</w:t>
            </w:r>
          </w:p>
          <w:p>
            <w:pPr>
              <w:pStyle w:val="0"/>
            </w:pPr>
            <w:r>
              <w:rPr>
                <w:sz w:val="20"/>
              </w:rPr>
              <w:t xml:space="preserve">_________________________________________</w:t>
            </w:r>
          </w:p>
          <w:p>
            <w:pPr>
              <w:pStyle w:val="0"/>
            </w:pPr>
            <w:r>
              <w:rPr>
                <w:sz w:val="20"/>
              </w:rPr>
              <w:t xml:space="preserve">_________________________________________</w:t>
            </w:r>
          </w:p>
          <w:p>
            <w:pPr>
              <w:pStyle w:val="0"/>
              <w:jc w:val="center"/>
            </w:pPr>
            <w:r>
              <w:rPr>
                <w:sz w:val="20"/>
              </w:rPr>
              <w:t xml:space="preserve">(фамилия, имя, отчество (при наличии)</w:t>
            </w:r>
          </w:p>
          <w:p>
            <w:pPr>
              <w:pStyle w:val="0"/>
            </w:pPr>
            <w:r>
              <w:rPr>
                <w:sz w:val="20"/>
              </w:rPr>
              <w:t xml:space="preserve">от _______________________________________</w:t>
            </w:r>
          </w:p>
          <w:p>
            <w:pPr>
              <w:pStyle w:val="0"/>
            </w:pPr>
            <w:r>
              <w:rPr>
                <w:sz w:val="20"/>
              </w:rPr>
              <w:t xml:space="preserve">_________________________________________</w:t>
            </w:r>
          </w:p>
          <w:p>
            <w:pPr>
              <w:pStyle w:val="0"/>
              <w:jc w:val="center"/>
            </w:pPr>
            <w:r>
              <w:rPr>
                <w:sz w:val="20"/>
              </w:rPr>
              <w:t xml:space="preserve">(полное наименование социально ориентированной некоммерческой организации)</w:t>
            </w:r>
          </w:p>
          <w:p>
            <w:pPr>
              <w:pStyle w:val="0"/>
            </w:pPr>
            <w:r>
              <w:rPr>
                <w:sz w:val="20"/>
              </w:rPr>
              <w:t xml:space="preserve">_________________________________________</w:t>
            </w:r>
          </w:p>
          <w:p>
            <w:pPr>
              <w:pStyle w:val="0"/>
            </w:pPr>
            <w:r>
              <w:rPr>
                <w:sz w:val="20"/>
              </w:rPr>
              <w:t xml:space="preserve">_________________________________________</w:t>
            </w:r>
          </w:p>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социально ориентированной некоммерческой организацией)</w:t>
            </w:r>
          </w:p>
        </w:tc>
      </w:tr>
      <w:tr>
        <w:tc>
          <w:tcPr>
            <w:gridSpan w:val="4"/>
            <w:tcW w:w="9071" w:type="dxa"/>
            <w:tcBorders>
              <w:top w:val="nil"/>
              <w:left w:val="nil"/>
              <w:bottom w:val="nil"/>
              <w:right w:val="nil"/>
            </w:tcBorders>
          </w:tcPr>
          <w:bookmarkStart w:id="566" w:name="P566"/>
          <w:bookmarkEnd w:id="566"/>
          <w:p>
            <w:pPr>
              <w:pStyle w:val="0"/>
              <w:jc w:val="center"/>
            </w:pPr>
            <w:r>
              <w:rPr>
                <w:sz w:val="20"/>
              </w:rPr>
              <w:t xml:space="preserve">ЗАЯВЛЕНИЕ</w:t>
            </w:r>
          </w:p>
        </w:tc>
      </w:tr>
      <w:tr>
        <w:tc>
          <w:tcPr>
            <w:gridSpan w:val="4"/>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pPr>
            <w:r>
              <w:rPr>
                <w:sz w:val="20"/>
              </w:rPr>
              <w:t xml:space="preserve">общественно полезных услуг 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jc w:val="both"/>
            </w:pPr>
            <w:r>
              <w:rPr>
                <w:sz w:val="20"/>
              </w:rPr>
              <w:t xml:space="preserve">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рассмотрев представленные документы (далее - Постановление N 1096).</w:t>
            </w:r>
          </w:p>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3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N 1096:</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 (официальный сайт, социальные сети, содержащие информацию о деятельности некоммерческой организации; информация о размещении на информационных ресурсах Минюста России (его территориальных органов) в сети Интернет отчетов о деятельности и сообщений о продолжении деятельности некоммерческой организации))</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tcW w:w="2927" w:type="dxa"/>
            <w:tcBorders>
              <w:top w:val="nil"/>
              <w:left w:val="nil"/>
              <w:bottom w:val="nil"/>
              <w:right w:val="nil"/>
            </w:tcBorders>
          </w:tcPr>
          <w:p>
            <w:pPr>
              <w:pStyle w:val="0"/>
            </w:pPr>
            <w:r>
              <w:rPr>
                <w:sz w:val="20"/>
              </w:rPr>
              <w:t xml:space="preserve">______________________</w:t>
            </w:r>
          </w:p>
          <w:p>
            <w:pPr>
              <w:pStyle w:val="0"/>
              <w:jc w:val="center"/>
            </w:pPr>
            <w:r>
              <w:rPr>
                <w:sz w:val="20"/>
              </w:rPr>
              <w:t xml:space="preserve">(должность)</w:t>
            </w:r>
          </w:p>
        </w:tc>
        <w:tc>
          <w:tcPr>
            <w:gridSpan w:val="2"/>
            <w:tcW w:w="1548" w:type="dxa"/>
            <w:tcBorders>
              <w:top w:val="nil"/>
              <w:left w:val="nil"/>
              <w:bottom w:val="nil"/>
              <w:right w:val="nil"/>
            </w:tcBorders>
          </w:tcPr>
          <w:p>
            <w:pPr>
              <w:pStyle w:val="0"/>
              <w:jc w:val="both"/>
            </w:pPr>
            <w:r>
              <w:rPr>
                <w:sz w:val="20"/>
              </w:rPr>
              <w:t xml:space="preserve">___________</w:t>
            </w:r>
          </w:p>
          <w:p>
            <w:pPr>
              <w:pStyle w:val="0"/>
              <w:jc w:val="center"/>
            </w:pPr>
            <w:r>
              <w:rPr>
                <w:sz w:val="20"/>
              </w:rPr>
              <w:t xml:space="preserve">(подпись)</w:t>
            </w:r>
          </w:p>
        </w:tc>
        <w:tc>
          <w:tcPr>
            <w:tcW w:w="4596"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(расшифровка)</w:t>
            </w:r>
          </w:p>
        </w:tc>
      </w:tr>
      <w:tr>
        <w:tc>
          <w:tcPr>
            <w:gridSpan w:val="4"/>
            <w:tcW w:w="9071" w:type="dxa"/>
            <w:tcBorders>
              <w:top w:val="nil"/>
              <w:left w:val="nil"/>
              <w:bottom w:val="nil"/>
              <w:right w:val="nil"/>
            </w:tcBorders>
          </w:tcPr>
          <w:p>
            <w:pPr>
              <w:pStyle w:val="0"/>
            </w:pPr>
            <w:r>
              <w:rPr>
                <w:sz w:val="20"/>
              </w:rPr>
              <w:t xml:space="preserve">"__" ____________ 20__ г.</w:t>
            </w:r>
          </w:p>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политики Приморского края от 28.03.2024 N 26пр/169</w:t>
            <w:br/>
            <w:t>"Об утверждении административн...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28600" TargetMode = "External"/>
	<Relationship Id="rId8" Type="http://schemas.openxmlformats.org/officeDocument/2006/relationships/hyperlink" Target="https://login.consultant.ru/link/?req=doc&amp;base=LAW&amp;n=442867" TargetMode = "External"/>
	<Relationship Id="rId9" Type="http://schemas.openxmlformats.org/officeDocument/2006/relationships/hyperlink" Target="https://login.consultant.ru/link/?req=doc&amp;base=RLAW020&amp;n=170285&amp;dst=100898" TargetMode = "External"/>
	<Relationship Id="rId10" Type="http://schemas.openxmlformats.org/officeDocument/2006/relationships/hyperlink" Target="https://login.consultant.ru/link/?req=doc&amp;base=RLAW020&amp;n=198209" TargetMode = "External"/>
	<Relationship Id="rId11" Type="http://schemas.openxmlformats.org/officeDocument/2006/relationships/hyperlink" Target="https://login.consultant.ru/link/?req=doc&amp;base=RLAW020&amp;n=154080" TargetMode = "External"/>
	<Relationship Id="rId12" Type="http://schemas.openxmlformats.org/officeDocument/2006/relationships/hyperlink" Target="https://login.consultant.ru/link/?req=doc&amp;base=LAW&amp;n=328600&amp;dst=100011" TargetMode = "External"/>
	<Relationship Id="rId13" Type="http://schemas.openxmlformats.org/officeDocument/2006/relationships/hyperlink" Target="https://login.consultant.ru/link/?req=doc&amp;base=LAW&amp;n=332418" TargetMode = "External"/>
	<Relationship Id="rId14" Type="http://schemas.openxmlformats.org/officeDocument/2006/relationships/hyperlink" Target="https://login.consultant.ru/link/?req=doc&amp;base=LAW&amp;n=328600&amp;dst=100109" TargetMode = "External"/>
	<Relationship Id="rId15" Type="http://schemas.openxmlformats.org/officeDocument/2006/relationships/hyperlink" Target="https://login.consultant.ru/link/?req=doc&amp;base=LAW&amp;n=442867&amp;dst=32" TargetMode = "External"/>
	<Relationship Id="rId16" Type="http://schemas.openxmlformats.org/officeDocument/2006/relationships/hyperlink" Target="https://login.consultant.ru/link/?req=doc&amp;base=LAW&amp;n=454305" TargetMode = "External"/>
	<Relationship Id="rId17" Type="http://schemas.openxmlformats.org/officeDocument/2006/relationships/hyperlink" Target="https://login.consultant.ru/link/?req=doc&amp;base=LAW&amp;n=465972" TargetMode = "External"/>
	<Relationship Id="rId18" Type="http://schemas.openxmlformats.org/officeDocument/2006/relationships/hyperlink" Target="https://login.consultant.ru/link/?req=doc&amp;base=LAW&amp;n=465972" TargetMode = "External"/>
	<Relationship Id="rId19" Type="http://schemas.openxmlformats.org/officeDocument/2006/relationships/hyperlink" Target="https://login.consultant.ru/link/?req=doc&amp;base=LAW&amp;n=465798&amp;dst=100052" TargetMode = "External"/>
	<Relationship Id="rId20" Type="http://schemas.openxmlformats.org/officeDocument/2006/relationships/hyperlink" Target="https://login.consultant.ru/link/?req=doc&amp;base=LAW&amp;n=183496&amp;dst=100012" TargetMode = "External"/>
	<Relationship Id="rId21" Type="http://schemas.openxmlformats.org/officeDocument/2006/relationships/hyperlink" Target="https://login.consultant.ru/link/?req=doc&amp;base=LAW&amp;n=183496&amp;dst=100038" TargetMode = "External"/>
	<Relationship Id="rId22" Type="http://schemas.openxmlformats.org/officeDocument/2006/relationships/hyperlink" Target="https://login.consultant.ru/link/?req=doc&amp;base=LAW&amp;n=454305" TargetMode = "External"/>
	<Relationship Id="rId23" Type="http://schemas.openxmlformats.org/officeDocument/2006/relationships/hyperlink" Target="https://login.consultant.ru/link/?req=doc&amp;base=LAW&amp;n=473074&amp;dst=100013" TargetMode = "External"/>
	<Relationship Id="rId24" Type="http://schemas.openxmlformats.org/officeDocument/2006/relationships/hyperlink" Target="https://login.consultant.ru/link/?req=doc&amp;base=LAW&amp;n=454305&amp;dst=100088" TargetMode = "External"/>
	<Relationship Id="rId25" Type="http://schemas.openxmlformats.org/officeDocument/2006/relationships/hyperlink" Target="https://login.consultant.ru/link/?req=doc&amp;base=LAW&amp;n=391636&amp;dst=100011" TargetMode = "External"/>
	<Relationship Id="rId26" Type="http://schemas.openxmlformats.org/officeDocument/2006/relationships/hyperlink" Target="https://login.consultant.ru/link/?req=doc&amp;base=LAW&amp;n=454305&amp;dst=100088" TargetMode = "External"/>
	<Relationship Id="rId27" Type="http://schemas.openxmlformats.org/officeDocument/2006/relationships/hyperlink" Target="https://login.consultant.ru/link/?req=doc&amp;base=LAW&amp;n=399487&amp;dst=100038" TargetMode = "External"/>
	<Relationship Id="rId28" Type="http://schemas.openxmlformats.org/officeDocument/2006/relationships/hyperlink" Target="https://login.consultant.ru/link/?req=doc&amp;base=RLAW020&amp;n=190708&amp;dst=100762" TargetMode = "External"/>
	<Relationship Id="rId29" Type="http://schemas.openxmlformats.org/officeDocument/2006/relationships/hyperlink" Target="https://login.consultant.ru/link/?req=doc&amp;base=RLAW020&amp;n=170285" TargetMode = "External"/>
	<Relationship Id="rId30" Type="http://schemas.openxmlformats.org/officeDocument/2006/relationships/hyperlink" Target="https://login.consultant.ru/link/?req=doc&amp;base=LAW&amp;n=328600&amp;dst=100109" TargetMode = "External"/>
	<Relationship Id="rId31" Type="http://schemas.openxmlformats.org/officeDocument/2006/relationships/hyperlink" Target="https://login.consultant.ru/link/?req=doc&amp;base=LAW&amp;n=328600&amp;dst=100109" TargetMode = "External"/>
	<Relationship Id="rId32" Type="http://schemas.openxmlformats.org/officeDocument/2006/relationships/hyperlink" Target="https://login.consultant.ru/link/?req=doc&amp;base=LAW&amp;n=465972" TargetMode = "External"/>
	<Relationship Id="rId33" Type="http://schemas.openxmlformats.org/officeDocument/2006/relationships/hyperlink" Target="https://login.consultant.ru/link/?req=doc&amp;base=LAW&amp;n=328600&amp;dst=100109" TargetMode = "External"/>
	<Relationship Id="rId34" Type="http://schemas.openxmlformats.org/officeDocument/2006/relationships/hyperlink" Target="https://login.consultant.ru/link/?req=doc&amp;base=LAW&amp;n=328600&amp;dst=100109" TargetMode = "External"/>
	<Relationship Id="rId35" Type="http://schemas.openxmlformats.org/officeDocument/2006/relationships/hyperlink" Target="https://login.consultant.ru/link/?req=doc&amp;base=LAW&amp;n=4659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политики Приморского края от 28.03.2024 N 26пр/169
"Об утверждении административного регламента министерства труда и социальной политики Приморского края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социального обслуживания и социальной защиты населения"</dc:title>
  <dcterms:created xsi:type="dcterms:W3CDTF">2024-06-02T06:53:05Z</dcterms:created>
</cp:coreProperties>
</file>